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5AC8" w14:textId="08AF68E6" w:rsidR="00992A63" w:rsidRPr="009B2FF4" w:rsidRDefault="00AE50AD" w:rsidP="00992A63">
      <w:pPr>
        <w:shd w:val="pct5" w:color="auto" w:fill="FFFFFF"/>
        <w:rPr>
          <w:b/>
          <w:smallCaps/>
          <w:color w:val="000080"/>
          <w:sz w:val="20"/>
          <w:szCs w:val="20"/>
        </w:rPr>
      </w:pPr>
      <w:r>
        <w:rPr>
          <w:b/>
          <w:color w:val="000080"/>
          <w:sz w:val="20"/>
          <w:szCs w:val="20"/>
        </w:rPr>
        <w:t>ALL WORLD SHIPPING CORP.</w:t>
      </w:r>
      <w:r w:rsidR="00F2755F" w:rsidRPr="009B2FF4">
        <w:rPr>
          <w:b/>
          <w:color w:val="000080"/>
          <w:sz w:val="20"/>
          <w:szCs w:val="20"/>
        </w:rPr>
        <w:tab/>
      </w:r>
      <w:r w:rsidR="00B75A16" w:rsidRPr="009B2FF4">
        <w:rPr>
          <w:b/>
          <w:smallCaps/>
          <w:color w:val="000080"/>
          <w:sz w:val="20"/>
          <w:szCs w:val="20"/>
        </w:rPr>
        <w:tab/>
      </w:r>
      <w:r w:rsidR="00AD167D" w:rsidRPr="009B2FF4">
        <w:rPr>
          <w:b/>
          <w:smallCaps/>
          <w:color w:val="000080"/>
          <w:sz w:val="20"/>
          <w:szCs w:val="20"/>
        </w:rPr>
        <w:tab/>
      </w:r>
      <w:r w:rsidR="009B2FF4">
        <w:rPr>
          <w:b/>
          <w:smallCaps/>
          <w:color w:val="000080"/>
          <w:sz w:val="20"/>
          <w:szCs w:val="20"/>
        </w:rPr>
        <w:tab/>
      </w:r>
      <w:r w:rsidR="00AD167D" w:rsidRPr="009B2FF4">
        <w:rPr>
          <w:b/>
          <w:smallCaps/>
          <w:color w:val="000080"/>
          <w:sz w:val="20"/>
          <w:szCs w:val="20"/>
        </w:rPr>
        <w:t>Original Title Page</w:t>
      </w:r>
    </w:p>
    <w:p w14:paraId="2F392189" w14:textId="3490B912" w:rsidR="000E124B" w:rsidRPr="009B2FF4" w:rsidRDefault="000E124B" w:rsidP="00992A63">
      <w:pPr>
        <w:shd w:val="pct5" w:color="auto" w:fill="FFFFFF"/>
        <w:rPr>
          <w:b/>
          <w:smallCaps/>
          <w:color w:val="000080"/>
          <w:sz w:val="20"/>
          <w:szCs w:val="20"/>
        </w:rPr>
      </w:pPr>
      <w:r w:rsidRPr="009B2FF4">
        <w:rPr>
          <w:b/>
          <w:smallCaps/>
          <w:color w:val="000080"/>
          <w:sz w:val="20"/>
          <w:szCs w:val="20"/>
        </w:rPr>
        <w:t xml:space="preserve">Tariff No. </w:t>
      </w:r>
      <w:r w:rsidR="00AE50AD">
        <w:rPr>
          <w:b/>
          <w:smallCaps/>
          <w:color w:val="000080"/>
          <w:sz w:val="20"/>
          <w:szCs w:val="20"/>
        </w:rPr>
        <w:t>003</w:t>
      </w:r>
    </w:p>
    <w:p w14:paraId="0EF15DBC" w14:textId="704EABFF" w:rsidR="00992A63" w:rsidRPr="00AD167D" w:rsidRDefault="00992A63" w:rsidP="00992A63">
      <w:pPr>
        <w:shd w:val="pct5" w:color="auto" w:fill="FFFFFF"/>
        <w:rPr>
          <w:rFonts w:ascii="Arial" w:hAnsi="Arial"/>
          <w:b/>
          <w:smallCaps/>
          <w:sz w:val="20"/>
          <w:szCs w:val="20"/>
        </w:rPr>
      </w:pPr>
      <w:r w:rsidRPr="00AD167D">
        <w:rPr>
          <w:rFonts w:ascii="Arial" w:hAnsi="Arial"/>
          <w:b/>
          <w:smallCaps/>
          <w:sz w:val="20"/>
          <w:szCs w:val="20"/>
        </w:rPr>
        <w:t>--------------------------------------------------------------------------------------------------------------------</w:t>
      </w:r>
      <w:r w:rsidR="00DD1DA0" w:rsidRPr="00AD167D">
        <w:rPr>
          <w:rFonts w:ascii="Arial" w:hAnsi="Arial"/>
          <w:b/>
          <w:smallCaps/>
          <w:sz w:val="20"/>
          <w:szCs w:val="20"/>
        </w:rPr>
        <w:t>------------</w:t>
      </w:r>
    </w:p>
    <w:p w14:paraId="5CA5B728" w14:textId="541C9E38" w:rsidR="003B639C" w:rsidRPr="009B2FF4" w:rsidRDefault="00992A63" w:rsidP="00992A63">
      <w:pPr>
        <w:shd w:val="pct5" w:color="auto" w:fill="FFFFFF"/>
        <w:rPr>
          <w:b/>
          <w:smallCaps/>
          <w:sz w:val="20"/>
          <w:szCs w:val="20"/>
        </w:rPr>
      </w:pPr>
      <w:r w:rsidRPr="00AD167D">
        <w:rPr>
          <w:b/>
          <w:smallCaps/>
          <w:sz w:val="20"/>
          <w:szCs w:val="20"/>
        </w:rPr>
        <w:t xml:space="preserve">FMC </w:t>
      </w:r>
      <w:r w:rsidR="00490263" w:rsidRPr="00AD167D">
        <w:rPr>
          <w:b/>
          <w:smallCaps/>
          <w:sz w:val="20"/>
          <w:szCs w:val="20"/>
        </w:rPr>
        <w:t xml:space="preserve">Org. No. </w:t>
      </w:r>
      <w:r w:rsidR="00AE50AD">
        <w:rPr>
          <w:b/>
          <w:smallCaps/>
          <w:sz w:val="20"/>
          <w:szCs w:val="20"/>
        </w:rPr>
        <w:t>017745</w:t>
      </w:r>
      <w:r w:rsidR="00033ACB" w:rsidRPr="00AD167D">
        <w:rPr>
          <w:b/>
          <w:smallCaps/>
          <w:sz w:val="20"/>
          <w:szCs w:val="20"/>
        </w:rPr>
        <w:t xml:space="preserve">                                                    </w:t>
      </w:r>
      <w:r w:rsidR="00033ACB" w:rsidRPr="00AD167D">
        <w:rPr>
          <w:b/>
          <w:smallCaps/>
          <w:sz w:val="20"/>
          <w:szCs w:val="20"/>
        </w:rPr>
        <w:tab/>
      </w:r>
      <w:r w:rsidR="00033ACB" w:rsidRPr="00AD167D">
        <w:rPr>
          <w:b/>
          <w:smallCaps/>
        </w:rPr>
        <w:tab/>
      </w:r>
      <w:r w:rsidR="00AD167D">
        <w:rPr>
          <w:b/>
          <w:smallCaps/>
        </w:rPr>
        <w:tab/>
      </w:r>
      <w:r w:rsidR="00033ACB" w:rsidRPr="009B2FF4">
        <w:rPr>
          <w:b/>
          <w:smallCaps/>
          <w:sz w:val="20"/>
          <w:szCs w:val="20"/>
        </w:rPr>
        <w:t>Effective Dates</w:t>
      </w:r>
      <w:r w:rsidR="003B639C" w:rsidRPr="009B2FF4">
        <w:rPr>
          <w:b/>
          <w:smallCaps/>
          <w:sz w:val="20"/>
          <w:szCs w:val="20"/>
        </w:rPr>
        <w:t>:</w:t>
      </w:r>
      <w:r w:rsidR="00881F8F" w:rsidRPr="009B2FF4">
        <w:rPr>
          <w:b/>
          <w:smallCaps/>
          <w:sz w:val="20"/>
          <w:szCs w:val="20"/>
        </w:rPr>
        <w:t xml:space="preserve"> </w:t>
      </w:r>
      <w:r w:rsidR="00AE50AD">
        <w:rPr>
          <w:b/>
          <w:smallCaps/>
          <w:sz w:val="20"/>
          <w:szCs w:val="20"/>
        </w:rPr>
        <w:t>1</w:t>
      </w:r>
      <w:r w:rsidR="00E37263">
        <w:rPr>
          <w:b/>
          <w:smallCaps/>
          <w:sz w:val="20"/>
          <w:szCs w:val="20"/>
        </w:rPr>
        <w:t>5MAY2023</w:t>
      </w:r>
      <w:r w:rsidR="00033ACB" w:rsidRPr="009B2FF4">
        <w:rPr>
          <w:b/>
          <w:smallCaps/>
          <w:sz w:val="20"/>
          <w:szCs w:val="20"/>
        </w:rPr>
        <w:t xml:space="preserve">  </w:t>
      </w:r>
    </w:p>
    <w:p w14:paraId="5C706CC5" w14:textId="378DFCCD" w:rsidR="00992A63" w:rsidRPr="009B2FF4" w:rsidRDefault="00992A63" w:rsidP="003B639C">
      <w:pPr>
        <w:shd w:val="pct5" w:color="auto" w:fill="FFFFFF"/>
        <w:rPr>
          <w:b/>
          <w:smallCaps/>
          <w:sz w:val="20"/>
          <w:szCs w:val="20"/>
        </w:rPr>
      </w:pPr>
      <w:r w:rsidRPr="009B2FF4">
        <w:rPr>
          <w:b/>
          <w:smallCaps/>
          <w:sz w:val="20"/>
          <w:szCs w:val="20"/>
        </w:rPr>
        <w:t>Non-Vessel Operating Common Carrier</w:t>
      </w:r>
      <w:r w:rsidR="003657D5" w:rsidRPr="009B2FF4">
        <w:rPr>
          <w:b/>
          <w:smallCaps/>
          <w:sz w:val="20"/>
          <w:szCs w:val="20"/>
        </w:rPr>
        <w:tab/>
      </w:r>
      <w:r w:rsidR="003657D5" w:rsidRPr="009B2FF4">
        <w:rPr>
          <w:b/>
          <w:smallCaps/>
          <w:sz w:val="20"/>
          <w:szCs w:val="20"/>
        </w:rPr>
        <w:tab/>
      </w:r>
      <w:r w:rsidR="00033ACB" w:rsidRPr="009B2FF4">
        <w:rPr>
          <w:b/>
          <w:smallCaps/>
          <w:sz w:val="20"/>
          <w:szCs w:val="20"/>
        </w:rPr>
        <w:t xml:space="preserve">          </w:t>
      </w:r>
      <w:r w:rsidRPr="009B2FF4">
        <w:rPr>
          <w:b/>
          <w:smallCaps/>
          <w:sz w:val="20"/>
          <w:szCs w:val="20"/>
        </w:rPr>
        <w:t xml:space="preserve">  </w:t>
      </w:r>
      <w:r w:rsidR="00347AF5" w:rsidRPr="009B2FF4">
        <w:rPr>
          <w:b/>
          <w:smallCaps/>
          <w:sz w:val="20"/>
          <w:szCs w:val="20"/>
        </w:rPr>
        <w:tab/>
      </w:r>
      <w:r w:rsidR="003B639C" w:rsidRPr="009B2FF4">
        <w:rPr>
          <w:b/>
          <w:smallCaps/>
          <w:sz w:val="20"/>
          <w:szCs w:val="20"/>
        </w:rPr>
        <w:t xml:space="preserve">Published Date: </w:t>
      </w:r>
      <w:r w:rsidR="00C7473F" w:rsidRPr="009B2FF4">
        <w:rPr>
          <w:b/>
          <w:smallCaps/>
          <w:sz w:val="20"/>
          <w:szCs w:val="20"/>
        </w:rPr>
        <w:t xml:space="preserve">  </w:t>
      </w:r>
      <w:r w:rsidR="00A23A58">
        <w:rPr>
          <w:b/>
          <w:smallCaps/>
          <w:sz w:val="20"/>
          <w:szCs w:val="20"/>
        </w:rPr>
        <w:t>15MAY2023</w:t>
      </w:r>
      <w:r w:rsidRPr="009B2FF4">
        <w:rPr>
          <w:b/>
          <w:smallCaps/>
          <w:sz w:val="20"/>
          <w:szCs w:val="20"/>
        </w:rPr>
        <w:t xml:space="preserve">                    </w:t>
      </w:r>
      <w:r w:rsidR="003657D5" w:rsidRPr="009B2FF4">
        <w:rPr>
          <w:b/>
          <w:smallCaps/>
          <w:sz w:val="20"/>
          <w:szCs w:val="20"/>
        </w:rPr>
        <w:tab/>
      </w:r>
      <w:r w:rsidR="003657D5" w:rsidRPr="009B2FF4">
        <w:rPr>
          <w:b/>
          <w:smallCaps/>
          <w:sz w:val="20"/>
          <w:szCs w:val="20"/>
        </w:rPr>
        <w:tab/>
      </w:r>
      <w:r w:rsidRPr="009B2FF4">
        <w:rPr>
          <w:b/>
          <w:smallCaps/>
          <w:sz w:val="20"/>
          <w:szCs w:val="20"/>
        </w:rPr>
        <w:tab/>
      </w:r>
      <w:r w:rsidRPr="009B2FF4">
        <w:rPr>
          <w:b/>
          <w:smallCaps/>
          <w:sz w:val="20"/>
          <w:szCs w:val="20"/>
        </w:rPr>
        <w:tab/>
        <w:t xml:space="preserve">                   </w:t>
      </w:r>
      <w:r w:rsidR="003657D5" w:rsidRPr="009B2FF4">
        <w:rPr>
          <w:b/>
          <w:smallCaps/>
          <w:sz w:val="20"/>
          <w:szCs w:val="20"/>
        </w:rPr>
        <w:t xml:space="preserve">         </w:t>
      </w:r>
      <w:r w:rsidR="003657D5" w:rsidRPr="009B2FF4">
        <w:rPr>
          <w:b/>
          <w:smallCaps/>
          <w:sz w:val="20"/>
          <w:szCs w:val="20"/>
        </w:rPr>
        <w:tab/>
      </w:r>
      <w:r w:rsidR="008F494F" w:rsidRPr="009B2FF4">
        <w:rPr>
          <w:b/>
          <w:smallCaps/>
          <w:sz w:val="20"/>
          <w:szCs w:val="20"/>
        </w:rPr>
        <w:tab/>
      </w:r>
      <w:r w:rsidR="00347AF5" w:rsidRPr="009B2FF4">
        <w:rPr>
          <w:b/>
          <w:smallCaps/>
          <w:sz w:val="20"/>
          <w:szCs w:val="20"/>
        </w:rPr>
        <w:tab/>
      </w:r>
      <w:r w:rsidRPr="009B2FF4">
        <w:rPr>
          <w:b/>
          <w:smallCaps/>
          <w:sz w:val="20"/>
          <w:szCs w:val="20"/>
        </w:rPr>
        <w:t>Expiration Date:</w:t>
      </w:r>
      <w:r w:rsidR="008F494F" w:rsidRPr="009B2FF4">
        <w:rPr>
          <w:b/>
          <w:smallCaps/>
          <w:sz w:val="20"/>
          <w:szCs w:val="20"/>
        </w:rPr>
        <w:t xml:space="preserve"> N</w:t>
      </w:r>
      <w:r w:rsidR="00347AF5" w:rsidRPr="009B2FF4">
        <w:rPr>
          <w:b/>
          <w:smallCaps/>
          <w:sz w:val="20"/>
          <w:szCs w:val="20"/>
        </w:rPr>
        <w:t>one</w:t>
      </w:r>
    </w:p>
    <w:p w14:paraId="6009A957" w14:textId="77777777" w:rsidR="00992A63" w:rsidRPr="00AD167D" w:rsidRDefault="00992A63" w:rsidP="00992A63">
      <w:pPr>
        <w:shd w:val="pct5" w:color="auto" w:fill="FFFFFF"/>
        <w:rPr>
          <w:rFonts w:ascii="Arial" w:hAnsi="Arial"/>
          <w:b/>
          <w:smallCaps/>
          <w:sz w:val="20"/>
          <w:szCs w:val="20"/>
        </w:rPr>
      </w:pPr>
      <w:r w:rsidRPr="00AD167D">
        <w:rPr>
          <w:rFonts w:ascii="Arial" w:hAnsi="Arial"/>
          <w:b/>
          <w:smallCaps/>
          <w:sz w:val="20"/>
          <w:szCs w:val="20"/>
        </w:rPr>
        <w:t>---------------------------------------------------------------------------------------------------------------------</w:t>
      </w:r>
      <w:r w:rsidR="00DD1DA0" w:rsidRPr="00AD167D">
        <w:rPr>
          <w:rFonts w:ascii="Arial" w:hAnsi="Arial"/>
          <w:b/>
          <w:smallCaps/>
          <w:sz w:val="20"/>
          <w:szCs w:val="20"/>
        </w:rPr>
        <w:t>------------</w:t>
      </w:r>
    </w:p>
    <w:p w14:paraId="6DB25E65" w14:textId="77777777" w:rsidR="00992A63" w:rsidRPr="00AD63E4" w:rsidRDefault="00992A63" w:rsidP="00992A63">
      <w:pPr>
        <w:shd w:val="pct5" w:color="auto" w:fill="FFFFFF"/>
        <w:rPr>
          <w:b/>
          <w:smallCaps/>
          <w:sz w:val="20"/>
          <w:szCs w:val="20"/>
        </w:rPr>
      </w:pPr>
      <w:r w:rsidRPr="00AD63E4">
        <w:rPr>
          <w:b/>
          <w:smallCaps/>
          <w:sz w:val="20"/>
          <w:szCs w:val="20"/>
        </w:rPr>
        <w:t xml:space="preserve">Controlled </w:t>
      </w:r>
      <w:r w:rsidR="00937FBB" w:rsidRPr="00AD63E4">
        <w:rPr>
          <w:b/>
          <w:smallCaps/>
          <w:sz w:val="20"/>
          <w:szCs w:val="20"/>
        </w:rPr>
        <w:t xml:space="preserve">Carrier </w:t>
      </w:r>
      <w:r w:rsidRPr="00AD63E4">
        <w:rPr>
          <w:b/>
          <w:smallCaps/>
          <w:sz w:val="20"/>
          <w:szCs w:val="20"/>
        </w:rPr>
        <w:t>Status:  N</w:t>
      </w:r>
      <w:r w:rsidR="00FF74B8" w:rsidRPr="00AD63E4">
        <w:rPr>
          <w:b/>
          <w:smallCaps/>
          <w:sz w:val="20"/>
          <w:szCs w:val="20"/>
        </w:rPr>
        <w:t>ONE</w:t>
      </w:r>
    </w:p>
    <w:p w14:paraId="6EDC4931" w14:textId="77777777" w:rsidR="00992A63" w:rsidRPr="00B104BB" w:rsidRDefault="00992A63" w:rsidP="00992A63">
      <w:pPr>
        <w:shd w:val="pct5" w:color="auto" w:fill="FFFFFF"/>
        <w:rPr>
          <w:rFonts w:ascii="Arial" w:hAnsi="Arial"/>
          <w:b/>
          <w:sz w:val="20"/>
          <w:szCs w:val="20"/>
        </w:rPr>
      </w:pPr>
      <w:r w:rsidRPr="00B104BB">
        <w:rPr>
          <w:rFonts w:ascii="Arial" w:hAnsi="Arial"/>
          <w:b/>
          <w:sz w:val="20"/>
          <w:szCs w:val="20"/>
        </w:rPr>
        <w:t>---------------------------------------------------------------------------------------------------------------------</w:t>
      </w:r>
      <w:r w:rsidR="00DD1DA0">
        <w:rPr>
          <w:rFonts w:ascii="Arial" w:hAnsi="Arial"/>
          <w:b/>
          <w:sz w:val="20"/>
          <w:szCs w:val="20"/>
        </w:rPr>
        <w:t>------------</w:t>
      </w:r>
    </w:p>
    <w:p w14:paraId="13F0CA6D" w14:textId="77777777" w:rsidR="00992A63" w:rsidRPr="00AD167D" w:rsidRDefault="00992A63" w:rsidP="00992A63">
      <w:pPr>
        <w:jc w:val="center"/>
        <w:rPr>
          <w:smallCaps/>
          <w:color w:val="000080"/>
          <w:sz w:val="40"/>
          <w:szCs w:val="40"/>
        </w:rPr>
      </w:pPr>
      <w:r w:rsidRPr="00AD167D">
        <w:rPr>
          <w:b/>
          <w:smallCaps/>
          <w:color w:val="000080"/>
          <w:sz w:val="40"/>
          <w:szCs w:val="40"/>
        </w:rPr>
        <w:t>TITLE PAGE</w:t>
      </w:r>
    </w:p>
    <w:p w14:paraId="17926130" w14:textId="58C8CCE4" w:rsidR="00992A63" w:rsidRPr="00AD167D" w:rsidRDefault="00332208" w:rsidP="00992A63">
      <w:pPr>
        <w:jc w:val="center"/>
        <w:rPr>
          <w:smallCaps/>
          <w:sz w:val="18"/>
          <w:szCs w:val="18"/>
        </w:rPr>
      </w:pPr>
      <w:r w:rsidRPr="00AD167D">
        <w:rPr>
          <w:smallCaps/>
          <w:sz w:val="18"/>
          <w:szCs w:val="18"/>
        </w:rPr>
        <w:t xml:space="preserve">TARIFF NO. </w:t>
      </w:r>
      <w:r w:rsidR="00AE50AD">
        <w:rPr>
          <w:smallCaps/>
          <w:sz w:val="18"/>
          <w:szCs w:val="18"/>
        </w:rPr>
        <w:t>017745</w:t>
      </w:r>
      <w:r w:rsidR="000E124B">
        <w:rPr>
          <w:smallCaps/>
          <w:sz w:val="18"/>
          <w:szCs w:val="18"/>
        </w:rPr>
        <w:t>-00</w:t>
      </w:r>
      <w:r w:rsidR="007A2514">
        <w:rPr>
          <w:smallCaps/>
          <w:sz w:val="18"/>
          <w:szCs w:val="18"/>
        </w:rPr>
        <w:t>3</w:t>
      </w:r>
    </w:p>
    <w:p w14:paraId="65A71AA5" w14:textId="77777777" w:rsidR="00992A63" w:rsidRPr="00AD167D" w:rsidRDefault="0025414E" w:rsidP="00992A63">
      <w:pPr>
        <w:jc w:val="center"/>
        <w:rPr>
          <w:smallCaps/>
          <w:sz w:val="18"/>
          <w:szCs w:val="18"/>
        </w:rPr>
      </w:pPr>
      <w:r w:rsidRPr="00AD167D">
        <w:rPr>
          <w:smallCaps/>
          <w:sz w:val="18"/>
          <w:szCs w:val="18"/>
        </w:rPr>
        <w:t xml:space="preserve">NRA </w:t>
      </w:r>
      <w:r w:rsidR="00992A63" w:rsidRPr="00AD167D">
        <w:rPr>
          <w:smallCaps/>
          <w:sz w:val="18"/>
          <w:szCs w:val="18"/>
        </w:rPr>
        <w:t>Governing Rules Tariff</w:t>
      </w:r>
    </w:p>
    <w:p w14:paraId="56B60C39" w14:textId="77777777" w:rsidR="00992A63" w:rsidRPr="00AD167D" w:rsidRDefault="00992A63" w:rsidP="00992A63">
      <w:pPr>
        <w:jc w:val="center"/>
        <w:rPr>
          <w:smallCaps/>
          <w:sz w:val="18"/>
          <w:szCs w:val="18"/>
        </w:rPr>
      </w:pPr>
      <w:r w:rsidRPr="00AD167D">
        <w:rPr>
          <w:smallCaps/>
          <w:sz w:val="18"/>
          <w:szCs w:val="18"/>
        </w:rPr>
        <w:t>NAMING RULES AND REGULATIONS ON CARGO MOVING</w:t>
      </w:r>
    </w:p>
    <w:p w14:paraId="20FFD035" w14:textId="77777777" w:rsidR="00992A63" w:rsidRPr="00AD167D" w:rsidRDefault="00992A63" w:rsidP="00992A63">
      <w:pPr>
        <w:jc w:val="center"/>
        <w:rPr>
          <w:smallCaps/>
          <w:sz w:val="18"/>
          <w:szCs w:val="18"/>
        </w:rPr>
      </w:pPr>
      <w:r w:rsidRPr="00AD167D">
        <w:rPr>
          <w:smallCaps/>
          <w:sz w:val="18"/>
          <w:szCs w:val="18"/>
        </w:rPr>
        <w:t>IN CONTAINERS AND BREAKBULK</w:t>
      </w:r>
    </w:p>
    <w:p w14:paraId="10E35181" w14:textId="77777777" w:rsidR="00992A63" w:rsidRPr="00AD167D" w:rsidRDefault="003734D0" w:rsidP="00992A63">
      <w:pPr>
        <w:jc w:val="center"/>
        <w:rPr>
          <w:smallCaps/>
          <w:sz w:val="18"/>
          <w:szCs w:val="18"/>
        </w:rPr>
      </w:pPr>
      <w:r w:rsidRPr="00AD167D">
        <w:rPr>
          <w:smallCaps/>
          <w:sz w:val="18"/>
          <w:szCs w:val="18"/>
        </w:rPr>
        <w:t>BETWEEN</w:t>
      </w:r>
    </w:p>
    <w:p w14:paraId="7BBA89F1" w14:textId="77777777" w:rsidR="00992A63" w:rsidRPr="00AD167D" w:rsidRDefault="00992A63" w:rsidP="00992A63">
      <w:pPr>
        <w:jc w:val="center"/>
        <w:rPr>
          <w:smallCaps/>
          <w:sz w:val="18"/>
          <w:szCs w:val="18"/>
        </w:rPr>
      </w:pPr>
      <w:r w:rsidRPr="00AD167D">
        <w:rPr>
          <w:smallCaps/>
          <w:sz w:val="18"/>
          <w:szCs w:val="18"/>
        </w:rPr>
        <w:t>U.S. PORTS AND POINTS</w:t>
      </w:r>
    </w:p>
    <w:p w14:paraId="3E4AD8B7" w14:textId="77777777" w:rsidR="00992A63" w:rsidRPr="00AD167D" w:rsidRDefault="002D7885" w:rsidP="00992A63">
      <w:pPr>
        <w:jc w:val="center"/>
        <w:rPr>
          <w:smallCaps/>
          <w:sz w:val="18"/>
          <w:szCs w:val="18"/>
        </w:rPr>
      </w:pPr>
      <w:r w:rsidRPr="00AD167D">
        <w:rPr>
          <w:smallCaps/>
          <w:sz w:val="18"/>
          <w:szCs w:val="18"/>
        </w:rPr>
        <w:t>(AS SPECIFIED IN RULE 1</w:t>
      </w:r>
      <w:r w:rsidR="00992A63" w:rsidRPr="00AD167D">
        <w:rPr>
          <w:smallCaps/>
          <w:sz w:val="18"/>
          <w:szCs w:val="18"/>
        </w:rPr>
        <w:t>)</w:t>
      </w:r>
    </w:p>
    <w:p w14:paraId="5868A930" w14:textId="77777777" w:rsidR="00992A63" w:rsidRPr="00AD167D" w:rsidRDefault="003734D0" w:rsidP="00992A63">
      <w:pPr>
        <w:jc w:val="center"/>
        <w:rPr>
          <w:smallCaps/>
          <w:sz w:val="18"/>
          <w:szCs w:val="18"/>
        </w:rPr>
      </w:pPr>
      <w:r w:rsidRPr="00AD167D">
        <w:rPr>
          <w:smallCaps/>
          <w:sz w:val="18"/>
          <w:szCs w:val="18"/>
        </w:rPr>
        <w:t>AND</w:t>
      </w:r>
    </w:p>
    <w:p w14:paraId="422F85EE" w14:textId="77777777" w:rsidR="00992A63" w:rsidRPr="00AD167D" w:rsidRDefault="00E5037C" w:rsidP="00992A63">
      <w:pPr>
        <w:jc w:val="center"/>
        <w:rPr>
          <w:smallCaps/>
          <w:sz w:val="18"/>
          <w:szCs w:val="18"/>
        </w:rPr>
      </w:pPr>
      <w:r w:rsidRPr="00AD167D">
        <w:rPr>
          <w:smallCaps/>
          <w:sz w:val="18"/>
          <w:szCs w:val="18"/>
        </w:rPr>
        <w:t>WORLD</w:t>
      </w:r>
      <w:r w:rsidR="00992A63" w:rsidRPr="00AD167D">
        <w:rPr>
          <w:smallCaps/>
          <w:sz w:val="18"/>
          <w:szCs w:val="18"/>
        </w:rPr>
        <w:t xml:space="preserve"> PORTS AND POINTS</w:t>
      </w:r>
    </w:p>
    <w:p w14:paraId="3431E017" w14:textId="77777777" w:rsidR="00992A63" w:rsidRPr="00AD167D" w:rsidRDefault="00992A63" w:rsidP="00992A63">
      <w:pPr>
        <w:jc w:val="center"/>
        <w:rPr>
          <w:smallCaps/>
          <w:sz w:val="18"/>
          <w:szCs w:val="18"/>
        </w:rPr>
      </w:pPr>
      <w:r w:rsidRPr="00AD167D">
        <w:rPr>
          <w:smallCaps/>
          <w:sz w:val="18"/>
          <w:szCs w:val="18"/>
        </w:rPr>
        <w:t xml:space="preserve">(AS SPECIFIED IN </w:t>
      </w:r>
      <w:r w:rsidR="0065338F" w:rsidRPr="00AD167D">
        <w:rPr>
          <w:smallCaps/>
          <w:sz w:val="18"/>
          <w:szCs w:val="18"/>
        </w:rPr>
        <w:t>RULE</w:t>
      </w:r>
      <w:r w:rsidR="002D7885" w:rsidRPr="00AD167D">
        <w:rPr>
          <w:smallCaps/>
          <w:sz w:val="18"/>
          <w:szCs w:val="18"/>
        </w:rPr>
        <w:t xml:space="preserve"> 1</w:t>
      </w:r>
      <w:r w:rsidR="0093242C" w:rsidRPr="00AD167D">
        <w:rPr>
          <w:smallCaps/>
          <w:sz w:val="18"/>
          <w:szCs w:val="18"/>
        </w:rPr>
        <w:t>-A</w:t>
      </w:r>
      <w:r w:rsidRPr="00AD167D">
        <w:rPr>
          <w:smallCaps/>
          <w:sz w:val="18"/>
          <w:szCs w:val="18"/>
        </w:rPr>
        <w:t>)</w:t>
      </w:r>
    </w:p>
    <w:p w14:paraId="786EAA05" w14:textId="77777777" w:rsidR="00992A63" w:rsidRPr="00CD5B92" w:rsidRDefault="00992A63" w:rsidP="00992A63">
      <w:pPr>
        <w:rPr>
          <w:b/>
          <w:sz w:val="18"/>
          <w:szCs w:val="18"/>
        </w:rPr>
      </w:pPr>
      <w:r w:rsidRPr="00CD5B92">
        <w:rPr>
          <w:b/>
          <w:sz w:val="18"/>
          <w:szCs w:val="18"/>
        </w:rPr>
        <w:t>---------------------------------------------------------------------------------------------------------------------------------</w:t>
      </w:r>
      <w:r w:rsidR="00165F40">
        <w:rPr>
          <w:b/>
          <w:sz w:val="18"/>
          <w:szCs w:val="18"/>
        </w:rPr>
        <w:t>------------</w:t>
      </w:r>
      <w:r w:rsidR="004A3A67">
        <w:rPr>
          <w:b/>
          <w:sz w:val="18"/>
          <w:szCs w:val="18"/>
        </w:rPr>
        <w:t>-</w:t>
      </w:r>
      <w:r w:rsidR="00CD7B4D">
        <w:rPr>
          <w:b/>
          <w:sz w:val="18"/>
          <w:szCs w:val="18"/>
        </w:rPr>
        <w:t>--</w:t>
      </w:r>
    </w:p>
    <w:p w14:paraId="487D6F96" w14:textId="67164B37" w:rsidR="00992A63" w:rsidRPr="009B2FF4" w:rsidRDefault="007A2514" w:rsidP="006F2212">
      <w:pPr>
        <w:jc w:val="both"/>
        <w:rPr>
          <w:sz w:val="18"/>
          <w:szCs w:val="18"/>
        </w:rPr>
      </w:pPr>
      <w:r>
        <w:rPr>
          <w:sz w:val="18"/>
          <w:szCs w:val="18"/>
        </w:rPr>
        <w:t>All World Shipping Corp</w:t>
      </w:r>
      <w:r w:rsidR="00AE50AD">
        <w:rPr>
          <w:sz w:val="18"/>
          <w:szCs w:val="18"/>
        </w:rPr>
        <w:t>.</w:t>
      </w:r>
      <w:r w:rsidR="00C3051F" w:rsidRPr="009B2FF4">
        <w:rPr>
          <w:sz w:val="18"/>
          <w:szCs w:val="18"/>
        </w:rPr>
        <w:t>,</w:t>
      </w:r>
      <w:r>
        <w:rPr>
          <w:sz w:val="18"/>
          <w:szCs w:val="18"/>
        </w:rPr>
        <w:t xml:space="preserve"> </w:t>
      </w:r>
      <w:r w:rsidR="00AD167D" w:rsidRPr="009B2FF4">
        <w:rPr>
          <w:sz w:val="18"/>
          <w:szCs w:val="18"/>
        </w:rPr>
        <w:t xml:space="preserve">is a licensed Non-Vessel Operating Common Carrier (NVOCC) by the Federal Maritime Commission (FMC), operating under FMC license number </w:t>
      </w:r>
      <w:r w:rsidR="00AE50AD">
        <w:rPr>
          <w:sz w:val="18"/>
          <w:szCs w:val="18"/>
        </w:rPr>
        <w:t>017745</w:t>
      </w:r>
      <w:r w:rsidR="00AD167D" w:rsidRPr="009B2FF4">
        <w:rPr>
          <w:sz w:val="18"/>
          <w:szCs w:val="18"/>
        </w:rPr>
        <w:t>N</w:t>
      </w:r>
      <w:r w:rsidR="00354126" w:rsidRPr="009B2FF4">
        <w:rPr>
          <w:sz w:val="18"/>
          <w:szCs w:val="18"/>
        </w:rPr>
        <w:t xml:space="preserve"> </w:t>
      </w:r>
      <w:r w:rsidR="00AD167D" w:rsidRPr="009B2FF4">
        <w:rPr>
          <w:sz w:val="18"/>
          <w:szCs w:val="18"/>
        </w:rPr>
        <w:t xml:space="preserve">and FMC Organization </w:t>
      </w:r>
      <w:r w:rsidR="00354126" w:rsidRPr="009B2FF4">
        <w:rPr>
          <w:sz w:val="18"/>
          <w:szCs w:val="18"/>
        </w:rPr>
        <w:t xml:space="preserve">No. </w:t>
      </w:r>
      <w:r w:rsidR="00AE50AD">
        <w:rPr>
          <w:sz w:val="18"/>
          <w:szCs w:val="18"/>
        </w:rPr>
        <w:t>017745</w:t>
      </w:r>
      <w:r w:rsidR="00AD167D" w:rsidRPr="009B2FF4">
        <w:rPr>
          <w:sz w:val="18"/>
          <w:szCs w:val="18"/>
        </w:rPr>
        <w:t>.</w:t>
      </w:r>
    </w:p>
    <w:p w14:paraId="0F2EAB61" w14:textId="77777777" w:rsidR="00992A63" w:rsidRPr="00CD5B92" w:rsidRDefault="00992A63" w:rsidP="005F57B3">
      <w:pPr>
        <w:rPr>
          <w:b/>
          <w:sz w:val="18"/>
          <w:szCs w:val="18"/>
        </w:rPr>
      </w:pPr>
      <w:r w:rsidRPr="00CD5B92">
        <w:rPr>
          <w:b/>
          <w:sz w:val="18"/>
          <w:szCs w:val="18"/>
        </w:rPr>
        <w:t>---------------------------------------------------------------------------------------------------------------------------------</w:t>
      </w:r>
      <w:r w:rsidR="004A3A67">
        <w:rPr>
          <w:b/>
          <w:sz w:val="18"/>
          <w:szCs w:val="18"/>
        </w:rPr>
        <w:t>-------------</w:t>
      </w:r>
    </w:p>
    <w:p w14:paraId="0C717292" w14:textId="77777777" w:rsidR="00992A63" w:rsidRPr="00CD5B92" w:rsidRDefault="00992A63" w:rsidP="005F57B3">
      <w:pPr>
        <w:shd w:val="clear" w:color="auto" w:fill="E0E0E0"/>
        <w:jc w:val="center"/>
        <w:rPr>
          <w:sz w:val="18"/>
          <w:szCs w:val="18"/>
          <w:u w:val="single"/>
        </w:rPr>
      </w:pPr>
      <w:r w:rsidRPr="00CD5B92">
        <w:rPr>
          <w:sz w:val="18"/>
          <w:szCs w:val="18"/>
          <w:u w:val="single"/>
        </w:rPr>
        <w:t>NOTICE TO TARIFF USERS</w:t>
      </w:r>
    </w:p>
    <w:p w14:paraId="774505B4" w14:textId="6275C2B9" w:rsidR="009929DB" w:rsidRPr="009929DB" w:rsidRDefault="009929DB" w:rsidP="009929DB">
      <w:pPr>
        <w:shd w:val="clear" w:color="auto" w:fill="E0E0E0"/>
        <w:jc w:val="both"/>
        <w:rPr>
          <w:rFonts w:eastAsia="Calibri"/>
          <w:sz w:val="18"/>
          <w:szCs w:val="18"/>
        </w:rPr>
      </w:pPr>
      <w:r w:rsidRPr="009929DB">
        <w:rPr>
          <w:rFonts w:eastAsia="Calibri"/>
          <w:sz w:val="18"/>
          <w:szCs w:val="18"/>
        </w:rPr>
        <w:t xml:space="preserve">Carrier has opted to be exempt from tariff publication requirements </w:t>
      </w:r>
      <w:bookmarkStart w:id="0" w:name="_Hlk125987685"/>
      <w:r w:rsidR="00AD167D" w:rsidRPr="00AD167D">
        <w:rPr>
          <w:rFonts w:eastAsia="Times New Roman"/>
          <w:sz w:val="18"/>
          <w:szCs w:val="18"/>
        </w:rPr>
        <w:t>46 CFR §§520, 531, 532 and OSRA 2022</w:t>
      </w:r>
      <w:bookmarkEnd w:id="0"/>
      <w:r w:rsidRPr="009929DB">
        <w:rPr>
          <w:rFonts w:eastAsia="Calibri"/>
          <w:sz w:val="18"/>
          <w:szCs w:val="18"/>
        </w:rPr>
        <w:t>. In that respect Carrier has opted for exclusive use of Negotiated Rate Arrangements (“NRAs”).</w:t>
      </w:r>
    </w:p>
    <w:p w14:paraId="2DF8D336" w14:textId="77777777" w:rsidR="009929DB" w:rsidRPr="009929DB" w:rsidRDefault="009929DB" w:rsidP="009929DB">
      <w:pPr>
        <w:shd w:val="clear" w:color="auto" w:fill="E0E0E0"/>
        <w:jc w:val="both"/>
        <w:rPr>
          <w:rFonts w:eastAsia="Calibri"/>
          <w:sz w:val="18"/>
          <w:szCs w:val="18"/>
        </w:rPr>
      </w:pPr>
    </w:p>
    <w:p w14:paraId="3DCB8C2B" w14:textId="77777777" w:rsidR="009929DB" w:rsidRPr="009929DB" w:rsidRDefault="009929DB" w:rsidP="00B348B2">
      <w:pPr>
        <w:shd w:val="clear" w:color="auto" w:fill="E0E0E0"/>
        <w:jc w:val="both"/>
        <w:rPr>
          <w:rFonts w:eastAsia="Calibri"/>
          <w:color w:val="000000"/>
          <w:sz w:val="18"/>
          <w:szCs w:val="18"/>
        </w:rPr>
      </w:pPr>
      <w:r w:rsidRPr="009929DB">
        <w:rPr>
          <w:rFonts w:eastAsia="Calibri"/>
          <w:sz w:val="18"/>
          <w:szCs w:val="18"/>
        </w:rPr>
        <w:t xml:space="preserve">NVOCC NRA means the written and binding arrangement between an NRA shipper or consignee and eligible NVOCC to provide specific transportation service for a stated cargo quantity, from origin to destination on and after receipt of the cargo by the Carrier or its agent (originating carrier in the case of through Transportation).  Carrier may issue written quotations, booking confirmations, e-mail communications and other writings with applicable rates and charges for the shipments subject of the NRA, and shipper must provide the Carrier with a signed agreement, or send carrier a written communication, including an email, indicating acceptance of the NRA terms, or book a shipment after receiving the NRA terms from the Carrier.  </w:t>
      </w:r>
      <w:bookmarkStart w:id="1" w:name="_Hlk527543159"/>
      <w:r w:rsidRPr="009929DB">
        <w:rPr>
          <w:rFonts w:eastAsia="Calibri"/>
          <w:b/>
          <w:sz w:val="18"/>
          <w:szCs w:val="18"/>
        </w:rPr>
        <w:t>NOTE: “THE SHIPPER'S BOOKING OF CARGO AFTER RECEIVING THE TERMS OF THIS NRA OR NRA AMENDMENT CONSTITUTES ACCEPTANCE OF THE RATES AND TERMS OF THIS NRA OR NRA AMENDMENT.”</w:t>
      </w:r>
      <w:r w:rsidRPr="009929DB">
        <w:rPr>
          <w:rFonts w:eastAsia="Calibri"/>
          <w:sz w:val="18"/>
          <w:szCs w:val="18"/>
        </w:rPr>
        <w:t xml:space="preserve">  </w:t>
      </w:r>
      <w:bookmarkEnd w:id="1"/>
      <w:r w:rsidRPr="009929DB">
        <w:rPr>
          <w:rFonts w:eastAsia="Calibri"/>
          <w:sz w:val="18"/>
          <w:szCs w:val="18"/>
        </w:rPr>
        <w:t xml:space="preserve">The terms contained in the </w:t>
      </w:r>
      <w:r w:rsidR="00AA797F">
        <w:rPr>
          <w:rFonts w:eastAsia="Calibri"/>
          <w:sz w:val="18"/>
          <w:szCs w:val="18"/>
        </w:rPr>
        <w:t xml:space="preserve">NRA </w:t>
      </w:r>
      <w:r w:rsidRPr="009929DB">
        <w:rPr>
          <w:rFonts w:eastAsia="Calibri"/>
          <w:sz w:val="18"/>
          <w:szCs w:val="18"/>
        </w:rPr>
        <w:t>writings shall be a valid offer for 30 days (or a date agreed to by the parties) from the booking date, unless otherwise rescinded by the Carrier prior to receiving Shipper’s cargo. Carrier's or Carrier's agent's receipt of cargo for th</w:t>
      </w:r>
      <w:r w:rsidR="00B348B2">
        <w:rPr>
          <w:rFonts w:eastAsia="Calibri"/>
          <w:sz w:val="18"/>
          <w:szCs w:val="18"/>
        </w:rPr>
        <w:t>e</w:t>
      </w:r>
      <w:r w:rsidRPr="009929DB">
        <w:rPr>
          <w:rFonts w:eastAsia="Calibri"/>
          <w:sz w:val="18"/>
          <w:szCs w:val="18"/>
        </w:rPr>
        <w:t xml:space="preserve"> shipment constitutes final acceptance by Shipper or Consignee of th</w:t>
      </w:r>
      <w:r w:rsidR="00B348B2">
        <w:rPr>
          <w:rFonts w:eastAsia="Calibri"/>
          <w:sz w:val="18"/>
          <w:szCs w:val="18"/>
        </w:rPr>
        <w:t xml:space="preserve">e NRA </w:t>
      </w:r>
      <w:r w:rsidRPr="009929DB">
        <w:rPr>
          <w:rFonts w:eastAsia="Calibri"/>
          <w:sz w:val="18"/>
          <w:szCs w:val="18"/>
        </w:rPr>
        <w:t>offer, and the terms of the NRA shall bind the parties.  All applicable origin and destination local terminal and/or port charges shall be for the account of the cargo.  The NRA may be amended after the time the initial shipment is received by the NVOCC, but such changes may only apply prospectively to shipments not yet received by the NVOCC.</w:t>
      </w:r>
      <w:r w:rsidR="00B348B2">
        <w:rPr>
          <w:rFonts w:eastAsia="Calibri"/>
          <w:sz w:val="18"/>
          <w:szCs w:val="18"/>
        </w:rPr>
        <w:t xml:space="preserve">  </w:t>
      </w:r>
      <w:r w:rsidR="00B348B2" w:rsidRPr="00B348B2">
        <w:rPr>
          <w:rFonts w:eastAsia="Calibri"/>
          <w:sz w:val="18"/>
          <w:szCs w:val="18"/>
        </w:rPr>
        <w:t>For any pass-through charge for which a specific amount is not included in the NRA or the rules tariff, the NVOCC may invoice the shipper for charges the NVOCC incurs, with no markup.</w:t>
      </w:r>
      <w:r w:rsidR="00B348B2">
        <w:rPr>
          <w:rFonts w:eastAsia="Calibri"/>
          <w:sz w:val="18"/>
          <w:szCs w:val="18"/>
        </w:rPr>
        <w:t xml:space="preserve">  </w:t>
      </w:r>
      <w:r w:rsidR="00B348B2" w:rsidRPr="00B348B2">
        <w:rPr>
          <w:rFonts w:eastAsia="Calibri"/>
          <w:sz w:val="18"/>
          <w:szCs w:val="18"/>
        </w:rPr>
        <w:t>The NRA may list the additional surcharges or assessorial charges, including pass-through charges, or reference specific surcharges or assessorial charges in the NVOCC's rules tariff.</w:t>
      </w:r>
    </w:p>
    <w:p w14:paraId="44CD2763" w14:textId="77777777" w:rsidR="00992A63" w:rsidRPr="00CD5B92" w:rsidRDefault="00992A63" w:rsidP="00626889">
      <w:pPr>
        <w:shd w:val="clear" w:color="auto" w:fill="FFFFFF"/>
        <w:rPr>
          <w:b/>
          <w:sz w:val="18"/>
          <w:szCs w:val="18"/>
        </w:rPr>
      </w:pPr>
      <w:r w:rsidRPr="00CD5B92">
        <w:rPr>
          <w:b/>
          <w:sz w:val="18"/>
          <w:szCs w:val="18"/>
        </w:rPr>
        <w:t>-------------------------------------------------------------------------------------------------------------------------------</w:t>
      </w:r>
      <w:r w:rsidR="004A3A67">
        <w:rPr>
          <w:b/>
          <w:sz w:val="18"/>
          <w:szCs w:val="18"/>
        </w:rPr>
        <w:t>-----------------</w:t>
      </w:r>
    </w:p>
    <w:p w14:paraId="0D6CCBAC" w14:textId="77777777" w:rsidR="00992A63" w:rsidRPr="007406F8" w:rsidRDefault="00992A63" w:rsidP="00992A63">
      <w:pPr>
        <w:jc w:val="center"/>
        <w:rPr>
          <w:smallCaps/>
          <w:color w:val="002060"/>
          <w:sz w:val="18"/>
          <w:szCs w:val="18"/>
        </w:rPr>
      </w:pPr>
      <w:r w:rsidRPr="007406F8">
        <w:rPr>
          <w:smallCaps/>
          <w:color w:val="002060"/>
          <w:sz w:val="18"/>
          <w:szCs w:val="18"/>
        </w:rPr>
        <w:t>Published</w:t>
      </w:r>
      <w:r w:rsidR="005F3303" w:rsidRPr="007406F8">
        <w:rPr>
          <w:smallCaps/>
          <w:color w:val="002060"/>
          <w:sz w:val="18"/>
          <w:szCs w:val="18"/>
        </w:rPr>
        <w:t xml:space="preserve"> b</w:t>
      </w:r>
      <w:r w:rsidRPr="007406F8">
        <w:rPr>
          <w:smallCaps/>
          <w:color w:val="002060"/>
          <w:sz w:val="18"/>
          <w:szCs w:val="18"/>
        </w:rPr>
        <w:t>y:</w:t>
      </w:r>
    </w:p>
    <w:p w14:paraId="21CE3CA2" w14:textId="56256FC6" w:rsidR="00671FB1" w:rsidRPr="007406F8" w:rsidRDefault="00AE50AD" w:rsidP="005E4FFC">
      <w:pPr>
        <w:jc w:val="center"/>
        <w:rPr>
          <w:bCs/>
          <w:iCs/>
          <w:smallCaps/>
          <w:color w:val="002060"/>
          <w:sz w:val="18"/>
          <w:szCs w:val="18"/>
        </w:rPr>
      </w:pPr>
      <w:r>
        <w:rPr>
          <w:bCs/>
          <w:iCs/>
          <w:smallCaps/>
          <w:color w:val="002060"/>
          <w:sz w:val="18"/>
          <w:szCs w:val="18"/>
        </w:rPr>
        <w:t>ALL WORLD SHIPPING CORP.</w:t>
      </w:r>
    </w:p>
    <w:p w14:paraId="7FF8E0B3" w14:textId="2BEC317F" w:rsidR="005E4FFC" w:rsidRPr="007406F8" w:rsidRDefault="00992A63" w:rsidP="005E4FFC">
      <w:pPr>
        <w:jc w:val="center"/>
        <w:rPr>
          <w:bCs/>
          <w:iCs/>
          <w:smallCaps/>
          <w:color w:val="002060"/>
          <w:sz w:val="18"/>
          <w:szCs w:val="18"/>
        </w:rPr>
      </w:pPr>
      <w:r w:rsidRPr="007406F8">
        <w:rPr>
          <w:bCs/>
          <w:iCs/>
          <w:smallCaps/>
          <w:color w:val="002060"/>
          <w:sz w:val="18"/>
          <w:szCs w:val="18"/>
        </w:rPr>
        <w:t xml:space="preserve">Publishing Officer: </w:t>
      </w:r>
      <w:r w:rsidR="00972A57" w:rsidRPr="007406F8">
        <w:rPr>
          <w:bCs/>
          <w:iCs/>
          <w:smallCaps/>
          <w:color w:val="002060"/>
          <w:sz w:val="18"/>
          <w:szCs w:val="18"/>
        </w:rPr>
        <w:t xml:space="preserve"> </w:t>
      </w:r>
      <w:r w:rsidR="00C3051F">
        <w:rPr>
          <w:bCs/>
          <w:iCs/>
          <w:smallCaps/>
          <w:color w:val="002060"/>
          <w:sz w:val="18"/>
          <w:szCs w:val="18"/>
        </w:rPr>
        <w:t xml:space="preserve">Mr. </w:t>
      </w:r>
      <w:r w:rsidR="007A2514">
        <w:rPr>
          <w:bCs/>
          <w:iCs/>
          <w:smallCaps/>
          <w:color w:val="002060"/>
          <w:sz w:val="18"/>
          <w:szCs w:val="18"/>
        </w:rPr>
        <w:t xml:space="preserve">Daniel (“Dan”) Rocke </w:t>
      </w:r>
    </w:p>
    <w:p w14:paraId="09D128AB" w14:textId="3DD6B1B2" w:rsidR="00932623" w:rsidRDefault="00992A63" w:rsidP="00992A63">
      <w:pPr>
        <w:jc w:val="center"/>
        <w:rPr>
          <w:smallCaps/>
          <w:color w:val="002060"/>
          <w:sz w:val="18"/>
          <w:szCs w:val="18"/>
        </w:rPr>
      </w:pPr>
      <w:r w:rsidRPr="007406F8">
        <w:rPr>
          <w:smallCaps/>
          <w:color w:val="002060"/>
          <w:sz w:val="18"/>
          <w:szCs w:val="18"/>
        </w:rPr>
        <w:t>Emai</w:t>
      </w:r>
      <w:r w:rsidR="00332208" w:rsidRPr="007406F8">
        <w:rPr>
          <w:smallCaps/>
          <w:color w:val="002060"/>
          <w:sz w:val="18"/>
          <w:szCs w:val="18"/>
        </w:rPr>
        <w:t>l</w:t>
      </w:r>
      <w:r w:rsidR="007A2514">
        <w:rPr>
          <w:smallCaps/>
          <w:color w:val="002060"/>
          <w:sz w:val="18"/>
          <w:szCs w:val="18"/>
        </w:rPr>
        <w:t xml:space="preserve"> </w:t>
      </w:r>
      <w:hyperlink r:id="rId8" w:history="1">
        <w:r w:rsidR="007A2514" w:rsidRPr="00DC0123">
          <w:rPr>
            <w:rStyle w:val="Hyperlink"/>
            <w:smallCaps/>
            <w:sz w:val="18"/>
            <w:szCs w:val="18"/>
          </w:rPr>
          <w:t>drocke@allworldshipping.com</w:t>
        </w:r>
      </w:hyperlink>
    </w:p>
    <w:p w14:paraId="3811E27E" w14:textId="161DD893" w:rsidR="00992A63" w:rsidRPr="007406F8" w:rsidRDefault="00932623" w:rsidP="00992A63">
      <w:pPr>
        <w:jc w:val="center"/>
        <w:rPr>
          <w:smallCaps/>
          <w:color w:val="002060"/>
          <w:sz w:val="18"/>
          <w:szCs w:val="18"/>
        </w:rPr>
      </w:pPr>
      <w:r w:rsidRPr="007406F8">
        <w:rPr>
          <w:smallCaps/>
          <w:color w:val="002060"/>
          <w:sz w:val="18"/>
          <w:szCs w:val="18"/>
        </w:rPr>
        <w:t>T</w:t>
      </w:r>
      <w:r w:rsidR="00BC7798" w:rsidRPr="007406F8">
        <w:rPr>
          <w:smallCaps/>
          <w:color w:val="002060"/>
          <w:sz w:val="18"/>
          <w:szCs w:val="18"/>
        </w:rPr>
        <w:t>el:</w:t>
      </w:r>
      <w:r w:rsidRPr="007406F8">
        <w:rPr>
          <w:color w:val="002060"/>
          <w:sz w:val="18"/>
          <w:szCs w:val="18"/>
        </w:rPr>
        <w:t xml:space="preserve"> </w:t>
      </w:r>
      <w:r w:rsidR="00A23A58" w:rsidRPr="00A23A58">
        <w:rPr>
          <w:color w:val="002060"/>
          <w:sz w:val="18"/>
          <w:szCs w:val="18"/>
        </w:rPr>
        <w:t>(954) 256-5005</w:t>
      </w:r>
    </w:p>
    <w:p w14:paraId="73AA4A54" w14:textId="01D6CA05" w:rsidR="00C3051F" w:rsidRDefault="00000000" w:rsidP="00992A63">
      <w:pPr>
        <w:jc w:val="center"/>
        <w:rPr>
          <w:sz w:val="18"/>
          <w:szCs w:val="18"/>
        </w:rPr>
      </w:pPr>
      <w:hyperlink r:id="rId9" w:history="1">
        <w:r w:rsidR="00A23A58" w:rsidRPr="00DC0123">
          <w:rPr>
            <w:rStyle w:val="Hyperlink"/>
            <w:sz w:val="18"/>
            <w:szCs w:val="18"/>
          </w:rPr>
          <w:t>www.allworldshipping.com</w:t>
        </w:r>
      </w:hyperlink>
    </w:p>
    <w:p w14:paraId="3D36F5FF" w14:textId="77777777" w:rsidR="00A23A58" w:rsidRDefault="00A23A58" w:rsidP="00992A63">
      <w:pPr>
        <w:jc w:val="center"/>
        <w:rPr>
          <w:sz w:val="18"/>
          <w:szCs w:val="18"/>
        </w:rPr>
      </w:pPr>
    </w:p>
    <w:p w14:paraId="212AC25C" w14:textId="48DA242A" w:rsidR="00992A63" w:rsidRPr="001E7DF2" w:rsidRDefault="00CB71B0" w:rsidP="00992A63">
      <w:pPr>
        <w:jc w:val="center"/>
        <w:rPr>
          <w:smallCaps/>
          <w:color w:val="002060"/>
          <w:sz w:val="16"/>
          <w:szCs w:val="16"/>
          <w:highlight w:val="yellow"/>
        </w:rPr>
      </w:pPr>
      <w:r w:rsidRPr="001E7DF2">
        <w:rPr>
          <w:color w:val="002060"/>
          <w:sz w:val="16"/>
          <w:szCs w:val="16"/>
        </w:rPr>
        <w:t xml:space="preserve"> </w:t>
      </w:r>
      <w:r w:rsidR="00DD459F" w:rsidRPr="001E7DF2">
        <w:rPr>
          <w:color w:val="002060"/>
          <w:sz w:val="16"/>
          <w:szCs w:val="16"/>
        </w:rPr>
        <w:t xml:space="preserve"> </w:t>
      </w:r>
      <w:r w:rsidR="00CD5B92" w:rsidRPr="001E7DF2">
        <w:rPr>
          <w:color w:val="002060"/>
          <w:sz w:val="16"/>
          <w:szCs w:val="16"/>
        </w:rPr>
        <w:t xml:space="preserve"> </w:t>
      </w:r>
    </w:p>
    <w:p w14:paraId="006EFAF3" w14:textId="77777777" w:rsidR="00EA0632" w:rsidRPr="00952589" w:rsidRDefault="00EA0632" w:rsidP="00992A63">
      <w:pPr>
        <w:jc w:val="center"/>
        <w:rPr>
          <w:color w:val="000066"/>
          <w:sz w:val="18"/>
          <w:szCs w:val="18"/>
        </w:rPr>
      </w:pPr>
    </w:p>
    <w:p w14:paraId="3C9DE03E" w14:textId="77777777" w:rsidR="00EA0632" w:rsidRDefault="00EA0632" w:rsidP="00992A63">
      <w:pPr>
        <w:jc w:val="center"/>
        <w:rPr>
          <w:color w:val="000066"/>
          <w:sz w:val="16"/>
          <w:szCs w:val="16"/>
        </w:rPr>
      </w:pPr>
    </w:p>
    <w:p w14:paraId="0FB08B8F" w14:textId="46760A4B" w:rsidR="00932623" w:rsidRDefault="00932623" w:rsidP="00992A63">
      <w:pPr>
        <w:jc w:val="center"/>
        <w:rPr>
          <w:color w:val="000066"/>
          <w:sz w:val="16"/>
          <w:szCs w:val="16"/>
        </w:rPr>
      </w:pPr>
    </w:p>
    <w:p w14:paraId="3975A814" w14:textId="71BDD005" w:rsidR="00354126" w:rsidRDefault="00354126" w:rsidP="00992A63">
      <w:pPr>
        <w:jc w:val="center"/>
        <w:rPr>
          <w:color w:val="000066"/>
          <w:sz w:val="16"/>
          <w:szCs w:val="16"/>
        </w:rPr>
      </w:pPr>
    </w:p>
    <w:p w14:paraId="19E237F8" w14:textId="77777777" w:rsidR="00354126" w:rsidRDefault="00354126" w:rsidP="00992A63">
      <w:pPr>
        <w:jc w:val="center"/>
        <w:rPr>
          <w:color w:val="000066"/>
          <w:sz w:val="16"/>
          <w:szCs w:val="16"/>
        </w:rPr>
      </w:pPr>
    </w:p>
    <w:p w14:paraId="2391D273" w14:textId="77777777" w:rsidR="00317F3D" w:rsidRDefault="00317F3D" w:rsidP="00992A63">
      <w:pPr>
        <w:jc w:val="center"/>
        <w:rPr>
          <w:color w:val="000066"/>
          <w:sz w:val="16"/>
          <w:szCs w:val="16"/>
        </w:rPr>
      </w:pPr>
    </w:p>
    <w:p w14:paraId="02E6B483" w14:textId="77777777" w:rsidR="00345EA3" w:rsidRDefault="00345EA3" w:rsidP="00992A63">
      <w:pPr>
        <w:jc w:val="center"/>
        <w:rPr>
          <w:color w:val="000066"/>
          <w:sz w:val="16"/>
          <w:szCs w:val="16"/>
        </w:rPr>
      </w:pPr>
    </w:p>
    <w:p w14:paraId="67A7A49C" w14:textId="77777777" w:rsidR="00952589" w:rsidRDefault="00952589" w:rsidP="00992A63">
      <w:pPr>
        <w:jc w:val="center"/>
        <w:rPr>
          <w:color w:val="000066"/>
          <w:sz w:val="16"/>
          <w:szCs w:val="16"/>
        </w:rPr>
      </w:pPr>
    </w:p>
    <w:p w14:paraId="598F9A88" w14:textId="77777777" w:rsidR="00A72E55" w:rsidRPr="008B1A38" w:rsidRDefault="00A72E55">
      <w:pPr>
        <w:rPr>
          <w:b/>
          <w:vanish/>
          <w:color w:val="262674"/>
        </w:rPr>
      </w:pPr>
      <w:r w:rsidRPr="0072517C">
        <w:rPr>
          <w:b/>
          <w:vanish/>
          <w:color w:val="262674"/>
        </w:rPr>
        <w:t>Carrier Information</w:t>
      </w:r>
    </w:p>
    <w:tbl>
      <w:tblPr>
        <w:tblW w:w="5000" w:type="pct"/>
        <w:tblCellSpacing w:w="0" w:type="dxa"/>
        <w:tblCellMar>
          <w:left w:w="0" w:type="dxa"/>
          <w:right w:w="0" w:type="dxa"/>
        </w:tblCellMar>
        <w:tblLook w:val="0000" w:firstRow="0" w:lastRow="0" w:firstColumn="0" w:lastColumn="0" w:noHBand="0" w:noVBand="0"/>
      </w:tblPr>
      <w:tblGrid>
        <w:gridCol w:w="8640"/>
      </w:tblGrid>
      <w:tr w:rsidR="0049262B" w14:paraId="25396F13" w14:textId="77777777">
        <w:trPr>
          <w:tblCellSpacing w:w="0" w:type="dxa"/>
        </w:trPr>
        <w:tc>
          <w:tcPr>
            <w:tcW w:w="0" w:type="auto"/>
            <w:shd w:val="clear" w:color="auto" w:fill="000080"/>
            <w:vAlign w:val="center"/>
          </w:tcPr>
          <w:p w14:paraId="75284705" w14:textId="77777777" w:rsidR="0049262B" w:rsidRPr="008D0C10" w:rsidRDefault="0049262B">
            <w:pPr>
              <w:rPr>
                <w:rFonts w:ascii="times new roman bold" w:eastAsia="Arial Unicode MS" w:hAnsi="times new roman bold" w:cs="Arial Unicode MS" w:hint="eastAsia"/>
                <w:smallCaps/>
                <w:sz w:val="18"/>
                <w:szCs w:val="18"/>
              </w:rPr>
            </w:pPr>
            <w:r w:rsidRPr="008D0C10">
              <w:rPr>
                <w:rFonts w:ascii="times new roman bold" w:hAnsi="times new roman bold"/>
                <w:b/>
                <w:bCs/>
                <w:smallCaps/>
                <w:color w:val="FFFFFF"/>
                <w:sz w:val="18"/>
                <w:szCs w:val="18"/>
              </w:rPr>
              <w:t> Tariff Details</w:t>
            </w:r>
            <w:r w:rsidRPr="008D0C10">
              <w:rPr>
                <w:rFonts w:ascii="times new roman bold" w:hAnsi="times new roman bold"/>
                <w:smallCaps/>
                <w:sz w:val="18"/>
                <w:szCs w:val="18"/>
              </w:rPr>
              <w:t xml:space="preserve"> </w:t>
            </w:r>
          </w:p>
        </w:tc>
      </w:tr>
    </w:tbl>
    <w:p w14:paraId="2766E0E1" w14:textId="77777777" w:rsidR="0049262B" w:rsidRDefault="0049262B">
      <w:pPr>
        <w:rPr>
          <w:vanish/>
        </w:rPr>
      </w:pPr>
    </w:p>
    <w:tbl>
      <w:tblPr>
        <w:tblW w:w="8640" w:type="dxa"/>
        <w:tblCellSpacing w:w="0" w:type="dxa"/>
        <w:tblCellMar>
          <w:left w:w="0" w:type="dxa"/>
          <w:right w:w="0" w:type="dxa"/>
        </w:tblCellMar>
        <w:tblLook w:val="0000" w:firstRow="0" w:lastRow="0" w:firstColumn="0" w:lastColumn="0" w:noHBand="0" w:noVBand="0"/>
      </w:tblPr>
      <w:tblGrid>
        <w:gridCol w:w="1829"/>
        <w:gridCol w:w="6811"/>
      </w:tblGrid>
      <w:tr w:rsidR="0049262B" w14:paraId="649CA48C" w14:textId="77777777">
        <w:trPr>
          <w:tblCellSpacing w:w="0" w:type="dxa"/>
        </w:trPr>
        <w:tc>
          <w:tcPr>
            <w:tcW w:w="0" w:type="auto"/>
            <w:vAlign w:val="center"/>
          </w:tcPr>
          <w:p w14:paraId="30CDDB53" w14:textId="77777777" w:rsidR="0049262B" w:rsidRPr="00952589" w:rsidRDefault="0049262B">
            <w:pPr>
              <w:rPr>
                <w:rFonts w:eastAsia="Arial Unicode MS"/>
                <w:sz w:val="18"/>
                <w:szCs w:val="18"/>
              </w:rPr>
            </w:pPr>
            <w:r w:rsidRPr="00952589">
              <w:rPr>
                <w:sz w:val="18"/>
                <w:szCs w:val="18"/>
              </w:rPr>
              <w:t>Tariff Number:</w:t>
            </w:r>
            <w:r w:rsidR="009076FC" w:rsidRPr="00952589">
              <w:rPr>
                <w:sz w:val="18"/>
                <w:szCs w:val="18"/>
              </w:rPr>
              <w:t xml:space="preserve">             </w:t>
            </w:r>
          </w:p>
        </w:tc>
        <w:tc>
          <w:tcPr>
            <w:tcW w:w="6811" w:type="dxa"/>
            <w:vAlign w:val="center"/>
          </w:tcPr>
          <w:p w14:paraId="6463D2D8" w14:textId="209BDFD7" w:rsidR="0049262B" w:rsidRPr="00952589" w:rsidRDefault="00637EFD" w:rsidP="004D138F">
            <w:pPr>
              <w:rPr>
                <w:rFonts w:eastAsia="Arial Unicode MS"/>
                <w:b/>
                <w:bCs/>
                <w:sz w:val="18"/>
                <w:szCs w:val="18"/>
              </w:rPr>
            </w:pPr>
            <w:r>
              <w:rPr>
                <w:b/>
                <w:bCs/>
                <w:sz w:val="18"/>
                <w:szCs w:val="18"/>
              </w:rPr>
              <w:t>00</w:t>
            </w:r>
            <w:r w:rsidR="00A23A58">
              <w:rPr>
                <w:b/>
                <w:bCs/>
                <w:sz w:val="18"/>
                <w:szCs w:val="18"/>
              </w:rPr>
              <w:t>3</w:t>
            </w:r>
          </w:p>
        </w:tc>
      </w:tr>
      <w:tr w:rsidR="0049262B" w:rsidRPr="0090481A" w14:paraId="1161ABCF" w14:textId="77777777">
        <w:trPr>
          <w:tblCellSpacing w:w="0" w:type="dxa"/>
        </w:trPr>
        <w:tc>
          <w:tcPr>
            <w:tcW w:w="0" w:type="auto"/>
            <w:vAlign w:val="center"/>
          </w:tcPr>
          <w:p w14:paraId="68618744" w14:textId="77777777" w:rsidR="0049262B" w:rsidRPr="00952589" w:rsidRDefault="0049262B">
            <w:pPr>
              <w:rPr>
                <w:rFonts w:eastAsia="Arial Unicode MS"/>
                <w:smallCaps/>
                <w:sz w:val="18"/>
                <w:szCs w:val="18"/>
              </w:rPr>
            </w:pPr>
            <w:r w:rsidRPr="00952589">
              <w:rPr>
                <w:smallCaps/>
                <w:sz w:val="18"/>
                <w:szCs w:val="18"/>
              </w:rPr>
              <w:t>Tariff Title:</w:t>
            </w:r>
          </w:p>
        </w:tc>
        <w:tc>
          <w:tcPr>
            <w:tcW w:w="6811" w:type="dxa"/>
            <w:vAlign w:val="center"/>
          </w:tcPr>
          <w:p w14:paraId="008F37F0" w14:textId="77777777" w:rsidR="0049262B" w:rsidRPr="00952589" w:rsidRDefault="00924EAA">
            <w:pPr>
              <w:pStyle w:val="Heading3"/>
              <w:rPr>
                <w:caps/>
                <w:smallCaps/>
                <w:sz w:val="18"/>
                <w:szCs w:val="18"/>
              </w:rPr>
            </w:pPr>
            <w:r w:rsidRPr="00952589">
              <w:rPr>
                <w:smallCaps/>
                <w:sz w:val="18"/>
                <w:szCs w:val="18"/>
              </w:rPr>
              <w:t>NRA Governing Rules Tariff</w:t>
            </w:r>
          </w:p>
        </w:tc>
      </w:tr>
      <w:tr w:rsidR="0049262B" w14:paraId="09CB34D0" w14:textId="77777777">
        <w:trPr>
          <w:tblCellSpacing w:w="0" w:type="dxa"/>
        </w:trPr>
        <w:tc>
          <w:tcPr>
            <w:tcW w:w="0" w:type="auto"/>
            <w:vAlign w:val="center"/>
          </w:tcPr>
          <w:p w14:paraId="6B08F1D3" w14:textId="77777777" w:rsidR="0049262B" w:rsidRPr="00952589" w:rsidRDefault="0049262B">
            <w:pPr>
              <w:rPr>
                <w:rFonts w:eastAsia="Arial Unicode MS"/>
                <w:smallCaps/>
                <w:sz w:val="18"/>
                <w:szCs w:val="18"/>
              </w:rPr>
            </w:pPr>
            <w:r w:rsidRPr="00952589">
              <w:rPr>
                <w:smallCaps/>
                <w:sz w:val="18"/>
                <w:szCs w:val="18"/>
              </w:rPr>
              <w:t>Effective:</w:t>
            </w:r>
          </w:p>
        </w:tc>
        <w:tc>
          <w:tcPr>
            <w:tcW w:w="6811" w:type="dxa"/>
            <w:vAlign w:val="center"/>
          </w:tcPr>
          <w:p w14:paraId="513217E3" w14:textId="635CC00F" w:rsidR="0049262B" w:rsidRPr="00952589" w:rsidRDefault="00A23A58" w:rsidP="00972A57">
            <w:pPr>
              <w:rPr>
                <w:rFonts w:eastAsia="Arial Unicode MS"/>
                <w:smallCaps/>
                <w:sz w:val="18"/>
                <w:szCs w:val="18"/>
              </w:rPr>
            </w:pPr>
            <w:r>
              <w:rPr>
                <w:rFonts w:eastAsia="Arial Unicode MS"/>
                <w:smallCaps/>
                <w:sz w:val="18"/>
                <w:szCs w:val="18"/>
              </w:rPr>
              <w:t>15MAY2023</w:t>
            </w:r>
          </w:p>
        </w:tc>
      </w:tr>
      <w:tr w:rsidR="0049262B" w14:paraId="69517DF5" w14:textId="77777777">
        <w:trPr>
          <w:tblCellSpacing w:w="0" w:type="dxa"/>
        </w:trPr>
        <w:tc>
          <w:tcPr>
            <w:tcW w:w="0" w:type="auto"/>
            <w:vAlign w:val="center"/>
          </w:tcPr>
          <w:p w14:paraId="53B5BEC4" w14:textId="77777777" w:rsidR="0049262B" w:rsidRPr="00952589" w:rsidRDefault="0049262B">
            <w:pPr>
              <w:rPr>
                <w:rFonts w:eastAsia="Arial Unicode MS"/>
                <w:smallCaps/>
                <w:sz w:val="18"/>
                <w:szCs w:val="18"/>
              </w:rPr>
            </w:pPr>
            <w:r w:rsidRPr="00952589">
              <w:rPr>
                <w:smallCaps/>
                <w:sz w:val="18"/>
                <w:szCs w:val="18"/>
              </w:rPr>
              <w:t>Thru:</w:t>
            </w:r>
          </w:p>
        </w:tc>
        <w:tc>
          <w:tcPr>
            <w:tcW w:w="6811" w:type="dxa"/>
            <w:vAlign w:val="center"/>
          </w:tcPr>
          <w:p w14:paraId="7E644FAC" w14:textId="77777777" w:rsidR="0049262B" w:rsidRPr="00952589" w:rsidRDefault="0049262B">
            <w:pPr>
              <w:rPr>
                <w:rFonts w:eastAsia="Arial Unicode MS"/>
                <w:sz w:val="18"/>
                <w:szCs w:val="18"/>
              </w:rPr>
            </w:pPr>
            <w:r w:rsidRPr="00952589">
              <w:rPr>
                <w:sz w:val="18"/>
                <w:szCs w:val="18"/>
              </w:rPr>
              <w:t>None</w:t>
            </w:r>
          </w:p>
        </w:tc>
      </w:tr>
      <w:tr w:rsidR="0049262B" w14:paraId="53E3F7BF" w14:textId="77777777">
        <w:trPr>
          <w:tblCellSpacing w:w="0" w:type="dxa"/>
        </w:trPr>
        <w:tc>
          <w:tcPr>
            <w:tcW w:w="0" w:type="auto"/>
            <w:vAlign w:val="center"/>
          </w:tcPr>
          <w:p w14:paraId="7659FF3C" w14:textId="77777777" w:rsidR="0049262B" w:rsidRPr="00952589" w:rsidRDefault="0049262B">
            <w:pPr>
              <w:rPr>
                <w:rFonts w:eastAsia="Arial Unicode MS"/>
                <w:smallCaps/>
                <w:sz w:val="18"/>
                <w:szCs w:val="18"/>
              </w:rPr>
            </w:pPr>
            <w:r w:rsidRPr="00952589">
              <w:rPr>
                <w:smallCaps/>
                <w:sz w:val="18"/>
                <w:szCs w:val="18"/>
              </w:rPr>
              <w:t>Expires:</w:t>
            </w:r>
          </w:p>
        </w:tc>
        <w:tc>
          <w:tcPr>
            <w:tcW w:w="6811" w:type="dxa"/>
            <w:vAlign w:val="center"/>
          </w:tcPr>
          <w:p w14:paraId="75A19BD4" w14:textId="77777777" w:rsidR="0049262B" w:rsidRPr="00952589" w:rsidRDefault="00077163">
            <w:pPr>
              <w:rPr>
                <w:rFonts w:eastAsia="Arial Unicode MS"/>
                <w:sz w:val="18"/>
                <w:szCs w:val="18"/>
              </w:rPr>
            </w:pPr>
            <w:r>
              <w:rPr>
                <w:rFonts w:eastAsia="Arial Unicode MS"/>
                <w:sz w:val="18"/>
                <w:szCs w:val="18"/>
              </w:rPr>
              <w:t>None</w:t>
            </w:r>
          </w:p>
        </w:tc>
      </w:tr>
      <w:tr w:rsidR="0049262B" w14:paraId="7C94BDAE" w14:textId="77777777">
        <w:trPr>
          <w:tblCellSpacing w:w="0" w:type="dxa"/>
        </w:trPr>
        <w:tc>
          <w:tcPr>
            <w:tcW w:w="0" w:type="auto"/>
            <w:vAlign w:val="center"/>
          </w:tcPr>
          <w:p w14:paraId="6BA42B3B" w14:textId="77777777" w:rsidR="0049262B" w:rsidRPr="00952589" w:rsidRDefault="0049262B">
            <w:pPr>
              <w:rPr>
                <w:rFonts w:eastAsia="Arial Unicode MS"/>
                <w:smallCaps/>
                <w:sz w:val="18"/>
                <w:szCs w:val="18"/>
              </w:rPr>
            </w:pPr>
            <w:r w:rsidRPr="00952589">
              <w:rPr>
                <w:smallCaps/>
                <w:sz w:val="18"/>
                <w:szCs w:val="18"/>
              </w:rPr>
              <w:t>Publish:</w:t>
            </w:r>
          </w:p>
        </w:tc>
        <w:tc>
          <w:tcPr>
            <w:tcW w:w="6811" w:type="dxa"/>
            <w:vAlign w:val="center"/>
          </w:tcPr>
          <w:p w14:paraId="141B7644" w14:textId="6AB75F3C" w:rsidR="0049262B" w:rsidRPr="00952589" w:rsidRDefault="00A23A58" w:rsidP="00972A57">
            <w:pPr>
              <w:rPr>
                <w:rFonts w:eastAsia="Arial Unicode MS"/>
                <w:sz w:val="18"/>
                <w:szCs w:val="18"/>
              </w:rPr>
            </w:pPr>
            <w:r>
              <w:rPr>
                <w:rFonts w:eastAsia="Arial Unicode MS"/>
                <w:sz w:val="18"/>
                <w:szCs w:val="18"/>
              </w:rPr>
              <w:t>15MAY2023</w:t>
            </w:r>
          </w:p>
        </w:tc>
      </w:tr>
      <w:tr w:rsidR="0049262B" w14:paraId="6AD5EA26" w14:textId="77777777">
        <w:trPr>
          <w:tblCellSpacing w:w="0" w:type="dxa"/>
        </w:trPr>
        <w:tc>
          <w:tcPr>
            <w:tcW w:w="0" w:type="auto"/>
            <w:vAlign w:val="center"/>
          </w:tcPr>
          <w:p w14:paraId="713DB824" w14:textId="77777777" w:rsidR="0049262B" w:rsidRPr="00952589" w:rsidRDefault="0049262B">
            <w:pPr>
              <w:rPr>
                <w:rFonts w:eastAsia="Arial Unicode MS"/>
                <w:smallCaps/>
                <w:sz w:val="18"/>
                <w:szCs w:val="18"/>
              </w:rPr>
            </w:pPr>
            <w:r w:rsidRPr="00952589">
              <w:rPr>
                <w:smallCaps/>
                <w:sz w:val="18"/>
                <w:szCs w:val="18"/>
              </w:rPr>
              <w:t>Amendment Type:</w:t>
            </w:r>
          </w:p>
        </w:tc>
        <w:tc>
          <w:tcPr>
            <w:tcW w:w="6811" w:type="dxa"/>
            <w:vAlign w:val="center"/>
          </w:tcPr>
          <w:p w14:paraId="67CE27B3" w14:textId="4958B1C9" w:rsidR="0049262B" w:rsidRPr="00952589" w:rsidRDefault="00FC096D">
            <w:pPr>
              <w:rPr>
                <w:rFonts w:eastAsia="Arial Unicode MS"/>
                <w:sz w:val="18"/>
                <w:szCs w:val="18"/>
              </w:rPr>
            </w:pPr>
            <w:r>
              <w:rPr>
                <w:sz w:val="18"/>
                <w:szCs w:val="18"/>
              </w:rPr>
              <w:t>O</w:t>
            </w:r>
            <w:r w:rsidR="0049262B" w:rsidRPr="00952589">
              <w:rPr>
                <w:sz w:val="18"/>
                <w:szCs w:val="18"/>
              </w:rPr>
              <w:t xml:space="preserve"> </w:t>
            </w:r>
          </w:p>
        </w:tc>
      </w:tr>
      <w:tr w:rsidR="0049262B" w14:paraId="75BC1426" w14:textId="77777777">
        <w:trPr>
          <w:tblCellSpacing w:w="0" w:type="dxa"/>
        </w:trPr>
        <w:tc>
          <w:tcPr>
            <w:tcW w:w="0" w:type="auto"/>
            <w:vAlign w:val="center"/>
          </w:tcPr>
          <w:p w14:paraId="2B8491C4" w14:textId="77777777" w:rsidR="0049262B" w:rsidRPr="00952589" w:rsidRDefault="0049262B">
            <w:pPr>
              <w:rPr>
                <w:rFonts w:eastAsia="Arial Unicode MS"/>
                <w:smallCaps/>
                <w:sz w:val="18"/>
                <w:szCs w:val="18"/>
              </w:rPr>
            </w:pPr>
            <w:r w:rsidRPr="00952589">
              <w:rPr>
                <w:smallCaps/>
                <w:sz w:val="18"/>
                <w:szCs w:val="18"/>
              </w:rPr>
              <w:t>Original Issue:</w:t>
            </w:r>
          </w:p>
        </w:tc>
        <w:tc>
          <w:tcPr>
            <w:tcW w:w="6811" w:type="dxa"/>
            <w:vAlign w:val="center"/>
          </w:tcPr>
          <w:p w14:paraId="17D8DDA7" w14:textId="3E541748" w:rsidR="0049262B" w:rsidRPr="00952589" w:rsidRDefault="00A23A58" w:rsidP="00972A57">
            <w:pPr>
              <w:rPr>
                <w:rFonts w:eastAsia="Arial Unicode MS"/>
                <w:sz w:val="18"/>
                <w:szCs w:val="18"/>
              </w:rPr>
            </w:pPr>
            <w:r>
              <w:rPr>
                <w:rFonts w:eastAsia="Arial Unicode MS"/>
                <w:sz w:val="18"/>
                <w:szCs w:val="18"/>
              </w:rPr>
              <w:t>15MAY2023</w:t>
            </w:r>
          </w:p>
        </w:tc>
      </w:tr>
      <w:tr w:rsidR="0049262B" w14:paraId="457B3139" w14:textId="77777777">
        <w:trPr>
          <w:tblCellSpacing w:w="0" w:type="dxa"/>
        </w:trPr>
        <w:tc>
          <w:tcPr>
            <w:tcW w:w="0" w:type="auto"/>
            <w:vAlign w:val="center"/>
          </w:tcPr>
          <w:p w14:paraId="4B5DF6C2" w14:textId="77777777" w:rsidR="0049262B" w:rsidRPr="00952589" w:rsidRDefault="0049262B">
            <w:pPr>
              <w:rPr>
                <w:rFonts w:eastAsia="Arial Unicode MS"/>
                <w:smallCaps/>
                <w:sz w:val="18"/>
                <w:szCs w:val="18"/>
              </w:rPr>
            </w:pPr>
            <w:r w:rsidRPr="00952589">
              <w:rPr>
                <w:smallCaps/>
                <w:sz w:val="18"/>
                <w:szCs w:val="18"/>
              </w:rPr>
              <w:t xml:space="preserve">Weight Rating: </w:t>
            </w:r>
          </w:p>
        </w:tc>
        <w:tc>
          <w:tcPr>
            <w:tcW w:w="6811" w:type="dxa"/>
            <w:vAlign w:val="center"/>
          </w:tcPr>
          <w:p w14:paraId="6ED03B2D" w14:textId="77777777" w:rsidR="0049262B" w:rsidRPr="00952589" w:rsidRDefault="0049262B">
            <w:pPr>
              <w:rPr>
                <w:rFonts w:eastAsia="Arial Unicode MS"/>
                <w:sz w:val="18"/>
                <w:szCs w:val="18"/>
              </w:rPr>
            </w:pPr>
            <w:r w:rsidRPr="00952589">
              <w:rPr>
                <w:sz w:val="18"/>
                <w:szCs w:val="18"/>
              </w:rPr>
              <w:t>000KGS</w:t>
            </w:r>
          </w:p>
        </w:tc>
      </w:tr>
      <w:tr w:rsidR="0049262B" w14:paraId="35FDA14A" w14:textId="77777777">
        <w:trPr>
          <w:tblCellSpacing w:w="0" w:type="dxa"/>
        </w:trPr>
        <w:tc>
          <w:tcPr>
            <w:tcW w:w="0" w:type="auto"/>
            <w:vAlign w:val="center"/>
          </w:tcPr>
          <w:p w14:paraId="221C258F" w14:textId="77777777" w:rsidR="0049262B" w:rsidRPr="00952589" w:rsidRDefault="0049262B">
            <w:pPr>
              <w:rPr>
                <w:rFonts w:eastAsia="Arial Unicode MS"/>
                <w:smallCaps/>
                <w:sz w:val="18"/>
                <w:szCs w:val="18"/>
              </w:rPr>
            </w:pPr>
            <w:r w:rsidRPr="00952589">
              <w:rPr>
                <w:smallCaps/>
                <w:sz w:val="18"/>
                <w:szCs w:val="18"/>
              </w:rPr>
              <w:t xml:space="preserve">Volume Rating: </w:t>
            </w:r>
          </w:p>
        </w:tc>
        <w:tc>
          <w:tcPr>
            <w:tcW w:w="6811" w:type="dxa"/>
            <w:vAlign w:val="center"/>
          </w:tcPr>
          <w:p w14:paraId="2CD9AE3A" w14:textId="77777777" w:rsidR="0049262B" w:rsidRPr="00952589" w:rsidRDefault="0049262B">
            <w:pPr>
              <w:rPr>
                <w:rFonts w:eastAsia="Arial Unicode MS"/>
                <w:sz w:val="18"/>
                <w:szCs w:val="18"/>
              </w:rPr>
            </w:pPr>
            <w:r w:rsidRPr="00952589">
              <w:rPr>
                <w:sz w:val="18"/>
                <w:szCs w:val="18"/>
              </w:rPr>
              <w:t>1CBM</w:t>
            </w:r>
          </w:p>
        </w:tc>
      </w:tr>
      <w:tr w:rsidR="0049262B" w14:paraId="1F16D296" w14:textId="77777777">
        <w:trPr>
          <w:tblCellSpacing w:w="0" w:type="dxa"/>
        </w:trPr>
        <w:tc>
          <w:tcPr>
            <w:tcW w:w="0" w:type="auto"/>
            <w:vAlign w:val="center"/>
          </w:tcPr>
          <w:p w14:paraId="5E2172E4" w14:textId="77777777" w:rsidR="0049262B" w:rsidRPr="00952589" w:rsidRDefault="0049262B">
            <w:pPr>
              <w:rPr>
                <w:rFonts w:eastAsia="Arial Unicode MS"/>
                <w:smallCaps/>
                <w:sz w:val="18"/>
                <w:szCs w:val="18"/>
              </w:rPr>
            </w:pPr>
            <w:r w:rsidRPr="00952589">
              <w:rPr>
                <w:smallCaps/>
                <w:sz w:val="18"/>
                <w:szCs w:val="18"/>
              </w:rPr>
              <w:t xml:space="preserve">Tariff Type: </w:t>
            </w:r>
          </w:p>
        </w:tc>
        <w:tc>
          <w:tcPr>
            <w:tcW w:w="6811" w:type="dxa"/>
            <w:vAlign w:val="center"/>
          </w:tcPr>
          <w:p w14:paraId="44417AF5" w14:textId="77777777" w:rsidR="0049262B" w:rsidRPr="00952589" w:rsidRDefault="00992A63">
            <w:pPr>
              <w:rPr>
                <w:rFonts w:eastAsia="Arial Unicode MS"/>
                <w:smallCaps/>
                <w:sz w:val="18"/>
                <w:szCs w:val="18"/>
              </w:rPr>
            </w:pPr>
            <w:r w:rsidRPr="00952589">
              <w:rPr>
                <w:smallCaps/>
                <w:sz w:val="18"/>
                <w:szCs w:val="18"/>
              </w:rPr>
              <w:t xml:space="preserve">Governing </w:t>
            </w:r>
            <w:r w:rsidR="002D45C4" w:rsidRPr="00952589">
              <w:rPr>
                <w:smallCaps/>
                <w:sz w:val="18"/>
                <w:szCs w:val="18"/>
              </w:rPr>
              <w:t xml:space="preserve">NRA </w:t>
            </w:r>
            <w:r w:rsidRPr="00952589">
              <w:rPr>
                <w:smallCaps/>
                <w:sz w:val="18"/>
                <w:szCs w:val="18"/>
              </w:rPr>
              <w:t>Rules</w:t>
            </w:r>
            <w:r w:rsidR="0049262B" w:rsidRPr="00952589">
              <w:rPr>
                <w:smallCaps/>
                <w:sz w:val="18"/>
                <w:szCs w:val="18"/>
              </w:rPr>
              <w:t xml:space="preserve"> Tariff </w:t>
            </w:r>
          </w:p>
        </w:tc>
      </w:tr>
      <w:tr w:rsidR="0005266B" w14:paraId="1FF1D9F9" w14:textId="77777777">
        <w:trPr>
          <w:tblCellSpacing w:w="0" w:type="dxa"/>
        </w:trPr>
        <w:tc>
          <w:tcPr>
            <w:tcW w:w="0" w:type="auto"/>
            <w:vAlign w:val="center"/>
          </w:tcPr>
          <w:p w14:paraId="49998634" w14:textId="77777777" w:rsidR="0005266B" w:rsidRPr="00952589" w:rsidRDefault="0005266B">
            <w:pPr>
              <w:rPr>
                <w:rFonts w:eastAsia="Arial Unicode MS"/>
                <w:smallCaps/>
                <w:sz w:val="18"/>
                <w:szCs w:val="18"/>
              </w:rPr>
            </w:pPr>
            <w:r w:rsidRPr="00952589">
              <w:rPr>
                <w:smallCaps/>
                <w:sz w:val="18"/>
                <w:szCs w:val="18"/>
              </w:rPr>
              <w:t xml:space="preserve">Certification: </w:t>
            </w:r>
          </w:p>
        </w:tc>
        <w:tc>
          <w:tcPr>
            <w:tcW w:w="6811" w:type="dxa"/>
            <w:vMerge w:val="restart"/>
            <w:vAlign w:val="center"/>
          </w:tcPr>
          <w:p w14:paraId="21BE5E32" w14:textId="77777777" w:rsidR="0005266B" w:rsidRPr="00952589" w:rsidRDefault="0005266B" w:rsidP="00352CE6">
            <w:pPr>
              <w:tabs>
                <w:tab w:val="left" w:pos="5011"/>
              </w:tabs>
              <w:rPr>
                <w:rFonts w:eastAsia="Arial Unicode MS"/>
                <w:smallCaps/>
                <w:sz w:val="18"/>
                <w:szCs w:val="18"/>
              </w:rPr>
            </w:pPr>
            <w:r w:rsidRPr="00952589">
              <w:rPr>
                <w:smallCaps/>
                <w:sz w:val="18"/>
                <w:szCs w:val="18"/>
              </w:rPr>
              <w:t>All information contained in this tariff is true, accurate and no unlawful</w:t>
            </w:r>
          </w:p>
          <w:p w14:paraId="1F306DD2" w14:textId="77777777" w:rsidR="0005266B" w:rsidRPr="00952589" w:rsidRDefault="0005266B" w:rsidP="00286BEE">
            <w:pPr>
              <w:rPr>
                <w:rFonts w:eastAsia="Arial Unicode MS"/>
                <w:smallCaps/>
                <w:sz w:val="18"/>
                <w:szCs w:val="18"/>
              </w:rPr>
            </w:pPr>
            <w:r w:rsidRPr="00952589">
              <w:rPr>
                <w:smallCaps/>
                <w:sz w:val="18"/>
                <w:szCs w:val="18"/>
              </w:rPr>
              <w:t>alterations are permitted.</w:t>
            </w:r>
          </w:p>
        </w:tc>
      </w:tr>
      <w:tr w:rsidR="0005266B" w14:paraId="5A87DCCF" w14:textId="77777777">
        <w:trPr>
          <w:tblCellSpacing w:w="0" w:type="dxa"/>
        </w:trPr>
        <w:tc>
          <w:tcPr>
            <w:tcW w:w="0" w:type="auto"/>
            <w:vAlign w:val="center"/>
          </w:tcPr>
          <w:p w14:paraId="1C43E047" w14:textId="77777777" w:rsidR="0005266B" w:rsidRPr="008D0C10" w:rsidRDefault="0005266B">
            <w:pPr>
              <w:rPr>
                <w:rFonts w:ascii="Arial Unicode MS" w:eastAsia="Arial Unicode MS" w:hAnsi="Arial Unicode MS" w:cs="Arial Unicode MS"/>
                <w:smallCaps/>
                <w:sz w:val="20"/>
                <w:szCs w:val="20"/>
              </w:rPr>
            </w:pPr>
          </w:p>
        </w:tc>
        <w:tc>
          <w:tcPr>
            <w:tcW w:w="6811" w:type="dxa"/>
            <w:vMerge/>
            <w:vAlign w:val="center"/>
          </w:tcPr>
          <w:p w14:paraId="72FFCDD2" w14:textId="77777777" w:rsidR="0005266B" w:rsidRPr="00385C68" w:rsidRDefault="0005266B">
            <w:pPr>
              <w:rPr>
                <w:rFonts w:eastAsia="Arial Unicode MS"/>
                <w:smallCaps/>
                <w:sz w:val="18"/>
                <w:szCs w:val="18"/>
              </w:rPr>
            </w:pPr>
          </w:p>
        </w:tc>
      </w:tr>
    </w:tbl>
    <w:p w14:paraId="292EE437" w14:textId="77777777" w:rsidR="0049262B" w:rsidRDefault="0049262B">
      <w:pPr>
        <w:rPr>
          <w:rFonts w:ascii="Arial Unicode MS" w:eastAsia="Arial Unicode MS" w:hAnsi="Arial Unicode MS" w:cs="Arial Unicode MS"/>
        </w:rPr>
      </w:pPr>
    </w:p>
    <w:tbl>
      <w:tblPr>
        <w:tblW w:w="4708" w:type="pct"/>
        <w:tblCellSpacing w:w="0" w:type="dxa"/>
        <w:tblCellMar>
          <w:left w:w="0" w:type="dxa"/>
          <w:right w:w="0" w:type="dxa"/>
        </w:tblCellMar>
        <w:tblLook w:val="0000" w:firstRow="0" w:lastRow="0" w:firstColumn="0" w:lastColumn="0" w:noHBand="0" w:noVBand="0"/>
      </w:tblPr>
      <w:tblGrid>
        <w:gridCol w:w="1799"/>
        <w:gridCol w:w="6336"/>
      </w:tblGrid>
      <w:tr w:rsidR="00832536" w14:paraId="225954FE" w14:textId="77777777" w:rsidTr="00F467DC">
        <w:trPr>
          <w:tblCellSpacing w:w="0" w:type="dxa"/>
        </w:trPr>
        <w:tc>
          <w:tcPr>
            <w:tcW w:w="5000" w:type="pct"/>
            <w:gridSpan w:val="2"/>
            <w:shd w:val="clear" w:color="auto" w:fill="000080"/>
            <w:vAlign w:val="center"/>
          </w:tcPr>
          <w:p w14:paraId="06F5E4DB" w14:textId="77777777" w:rsidR="00832536" w:rsidRPr="00952589" w:rsidRDefault="00832536" w:rsidP="00286BEE">
            <w:pPr>
              <w:rPr>
                <w:rFonts w:eastAsia="Arial Unicode MS"/>
                <w:smallCaps/>
                <w:sz w:val="18"/>
                <w:szCs w:val="18"/>
              </w:rPr>
            </w:pPr>
            <w:r w:rsidRPr="00952589">
              <w:rPr>
                <w:b/>
                <w:bCs/>
                <w:color w:val="FFFFFF"/>
                <w:sz w:val="18"/>
                <w:szCs w:val="18"/>
              </w:rPr>
              <w:t> </w:t>
            </w:r>
            <w:r w:rsidRPr="00952589">
              <w:rPr>
                <w:b/>
                <w:bCs/>
                <w:smallCaps/>
                <w:color w:val="FFFFFF"/>
                <w:sz w:val="18"/>
                <w:szCs w:val="18"/>
              </w:rPr>
              <w:t>Organization Information</w:t>
            </w:r>
            <w:r w:rsidRPr="00952589">
              <w:rPr>
                <w:smallCaps/>
                <w:sz w:val="18"/>
                <w:szCs w:val="18"/>
              </w:rPr>
              <w:t xml:space="preserve"> </w:t>
            </w:r>
          </w:p>
        </w:tc>
      </w:tr>
      <w:tr w:rsidR="00832536" w14:paraId="6BCD15D3" w14:textId="77777777" w:rsidTr="00F467DC">
        <w:trPr>
          <w:tblCellSpacing w:w="0" w:type="dxa"/>
        </w:trPr>
        <w:tc>
          <w:tcPr>
            <w:tcW w:w="1106" w:type="pct"/>
            <w:vAlign w:val="center"/>
          </w:tcPr>
          <w:p w14:paraId="581E46EC" w14:textId="77777777" w:rsidR="00832536" w:rsidRPr="00CD5B92" w:rsidRDefault="00832536" w:rsidP="00286BEE">
            <w:pPr>
              <w:rPr>
                <w:rFonts w:eastAsia="Arial Unicode MS"/>
                <w:sz w:val="18"/>
                <w:szCs w:val="18"/>
              </w:rPr>
            </w:pPr>
            <w:r w:rsidRPr="00CD5B92">
              <w:rPr>
                <w:smallCaps/>
                <w:sz w:val="18"/>
                <w:szCs w:val="18"/>
              </w:rPr>
              <w:t>Number</w:t>
            </w:r>
            <w:r w:rsidRPr="00CD5B92">
              <w:rPr>
                <w:sz w:val="18"/>
                <w:szCs w:val="18"/>
              </w:rPr>
              <w:t>:</w:t>
            </w:r>
          </w:p>
        </w:tc>
        <w:tc>
          <w:tcPr>
            <w:tcW w:w="0" w:type="auto"/>
            <w:vAlign w:val="center"/>
          </w:tcPr>
          <w:p w14:paraId="1C93C3D9" w14:textId="19169657" w:rsidR="00832536" w:rsidRPr="00CD5B92" w:rsidRDefault="00AE50AD" w:rsidP="00B0267C">
            <w:pPr>
              <w:ind w:left="10"/>
              <w:rPr>
                <w:rFonts w:eastAsia="Arial Unicode MS"/>
                <w:sz w:val="18"/>
                <w:szCs w:val="18"/>
              </w:rPr>
            </w:pPr>
            <w:r>
              <w:rPr>
                <w:bCs/>
                <w:sz w:val="18"/>
                <w:szCs w:val="18"/>
              </w:rPr>
              <w:t>017745</w:t>
            </w:r>
          </w:p>
        </w:tc>
      </w:tr>
      <w:tr w:rsidR="00832536" w:rsidRPr="0090481A" w14:paraId="163361A8" w14:textId="77777777" w:rsidTr="00F467DC">
        <w:trPr>
          <w:tblCellSpacing w:w="0" w:type="dxa"/>
        </w:trPr>
        <w:tc>
          <w:tcPr>
            <w:tcW w:w="1106" w:type="pct"/>
            <w:vAlign w:val="center"/>
          </w:tcPr>
          <w:p w14:paraId="35CB301F" w14:textId="77777777" w:rsidR="00832536" w:rsidRPr="00CD5B92" w:rsidRDefault="00832536" w:rsidP="00286BEE">
            <w:pPr>
              <w:rPr>
                <w:rFonts w:eastAsia="Arial Unicode MS"/>
                <w:sz w:val="18"/>
                <w:szCs w:val="18"/>
              </w:rPr>
            </w:pPr>
            <w:r w:rsidRPr="00CD5B92">
              <w:rPr>
                <w:smallCaps/>
                <w:sz w:val="18"/>
                <w:szCs w:val="18"/>
              </w:rPr>
              <w:t>Name</w:t>
            </w:r>
            <w:r w:rsidRPr="00CD5B92">
              <w:rPr>
                <w:sz w:val="18"/>
                <w:szCs w:val="18"/>
              </w:rPr>
              <w:t>:</w:t>
            </w:r>
          </w:p>
        </w:tc>
        <w:tc>
          <w:tcPr>
            <w:tcW w:w="0" w:type="auto"/>
            <w:vAlign w:val="center"/>
          </w:tcPr>
          <w:p w14:paraId="4F01E177" w14:textId="63EDA9FE" w:rsidR="00832536" w:rsidRPr="00CD5B92" w:rsidRDefault="00077163" w:rsidP="00516C92">
            <w:pPr>
              <w:ind w:left="-85"/>
              <w:rPr>
                <w:rFonts w:eastAsia="Arial Unicode MS"/>
                <w:bCs/>
                <w:sz w:val="18"/>
                <w:szCs w:val="18"/>
              </w:rPr>
            </w:pPr>
            <w:r>
              <w:rPr>
                <w:rFonts w:eastAsia="Arial Unicode MS"/>
                <w:bCs/>
                <w:sz w:val="18"/>
                <w:szCs w:val="18"/>
              </w:rPr>
              <w:t xml:space="preserve"> </w:t>
            </w:r>
            <w:r w:rsidR="00490263" w:rsidRPr="00CD5B92">
              <w:rPr>
                <w:rFonts w:eastAsia="Arial Unicode MS"/>
                <w:bCs/>
                <w:sz w:val="18"/>
                <w:szCs w:val="18"/>
              </w:rPr>
              <w:t xml:space="preserve"> </w:t>
            </w:r>
            <w:r w:rsidR="00AE50AD">
              <w:rPr>
                <w:rFonts w:eastAsia="Arial Unicode MS"/>
                <w:bCs/>
                <w:sz w:val="18"/>
                <w:szCs w:val="18"/>
              </w:rPr>
              <w:t>ALL WORLD SHIPPING CORP.</w:t>
            </w:r>
          </w:p>
        </w:tc>
      </w:tr>
      <w:tr w:rsidR="00832536" w14:paraId="6509E5AC" w14:textId="77777777" w:rsidTr="00F467DC">
        <w:trPr>
          <w:tblCellSpacing w:w="0" w:type="dxa"/>
        </w:trPr>
        <w:tc>
          <w:tcPr>
            <w:tcW w:w="1106" w:type="pct"/>
            <w:vAlign w:val="center"/>
          </w:tcPr>
          <w:p w14:paraId="4C363230" w14:textId="77777777" w:rsidR="00832536" w:rsidRPr="00CD5B92" w:rsidRDefault="00832536" w:rsidP="00286BEE">
            <w:pPr>
              <w:rPr>
                <w:smallCaps/>
                <w:sz w:val="18"/>
                <w:szCs w:val="18"/>
              </w:rPr>
            </w:pPr>
            <w:r w:rsidRPr="00CD5B92">
              <w:rPr>
                <w:smallCaps/>
                <w:sz w:val="18"/>
                <w:szCs w:val="18"/>
              </w:rPr>
              <w:t>Trade Name:</w:t>
            </w:r>
          </w:p>
          <w:p w14:paraId="56303234" w14:textId="77777777" w:rsidR="00832536" w:rsidRPr="00CD5B92" w:rsidRDefault="00832536" w:rsidP="00286BEE">
            <w:pPr>
              <w:rPr>
                <w:rFonts w:eastAsia="Arial Unicode MS"/>
                <w:sz w:val="18"/>
                <w:szCs w:val="18"/>
              </w:rPr>
            </w:pPr>
            <w:r w:rsidRPr="00CD5B92">
              <w:rPr>
                <w:smallCaps/>
                <w:sz w:val="18"/>
                <w:szCs w:val="18"/>
              </w:rPr>
              <w:t>Type</w:t>
            </w:r>
            <w:r w:rsidRPr="00CD5B92">
              <w:rPr>
                <w:sz w:val="18"/>
                <w:szCs w:val="18"/>
              </w:rPr>
              <w:t>:</w:t>
            </w:r>
          </w:p>
        </w:tc>
        <w:tc>
          <w:tcPr>
            <w:tcW w:w="0" w:type="auto"/>
            <w:vAlign w:val="center"/>
          </w:tcPr>
          <w:p w14:paraId="1202DBC5" w14:textId="787B78A4" w:rsidR="00832536" w:rsidRPr="00CD5B92" w:rsidRDefault="00A23A58" w:rsidP="00286BEE">
            <w:pPr>
              <w:rPr>
                <w:smallCaps/>
                <w:sz w:val="18"/>
                <w:szCs w:val="18"/>
              </w:rPr>
            </w:pPr>
            <w:r>
              <w:rPr>
                <w:smallCaps/>
                <w:sz w:val="18"/>
                <w:szCs w:val="18"/>
              </w:rPr>
              <w:t>NA</w:t>
            </w:r>
            <w:r w:rsidR="00C3051F">
              <w:rPr>
                <w:smallCaps/>
                <w:sz w:val="18"/>
                <w:szCs w:val="18"/>
              </w:rPr>
              <w:t xml:space="preserve"> </w:t>
            </w:r>
            <w:r w:rsidR="006B4D33">
              <w:rPr>
                <w:smallCaps/>
                <w:sz w:val="18"/>
                <w:szCs w:val="18"/>
              </w:rPr>
              <w:t xml:space="preserve"> </w:t>
            </w:r>
            <w:r w:rsidR="00DD459F">
              <w:rPr>
                <w:smallCaps/>
                <w:sz w:val="18"/>
                <w:szCs w:val="18"/>
              </w:rPr>
              <w:t xml:space="preserve"> </w:t>
            </w:r>
          </w:p>
          <w:p w14:paraId="12B5D71B" w14:textId="77777777" w:rsidR="00832536" w:rsidRPr="00CD5B92" w:rsidRDefault="00832536" w:rsidP="009945DA">
            <w:pPr>
              <w:rPr>
                <w:rFonts w:eastAsia="Arial Unicode MS"/>
                <w:smallCaps/>
                <w:sz w:val="18"/>
                <w:szCs w:val="18"/>
              </w:rPr>
            </w:pPr>
            <w:r w:rsidRPr="00CD5B92">
              <w:rPr>
                <w:smallCaps/>
                <w:sz w:val="18"/>
                <w:szCs w:val="18"/>
              </w:rPr>
              <w:t>Non-Vessel Operating Common Carrier</w:t>
            </w:r>
          </w:p>
        </w:tc>
      </w:tr>
      <w:tr w:rsidR="00832536" w14:paraId="4D6225D9" w14:textId="77777777" w:rsidTr="00F467DC">
        <w:trPr>
          <w:tblCellSpacing w:w="0" w:type="dxa"/>
        </w:trPr>
        <w:tc>
          <w:tcPr>
            <w:tcW w:w="1106" w:type="pct"/>
            <w:vAlign w:val="center"/>
          </w:tcPr>
          <w:p w14:paraId="47BCE089" w14:textId="77777777" w:rsidR="00832536" w:rsidRPr="00CD5B92" w:rsidRDefault="00832536" w:rsidP="00286BEE">
            <w:pPr>
              <w:rPr>
                <w:rFonts w:eastAsia="Arial Unicode MS"/>
                <w:sz w:val="18"/>
                <w:szCs w:val="18"/>
              </w:rPr>
            </w:pPr>
            <w:proofErr w:type="spellStart"/>
            <w:r w:rsidRPr="00CD5B92">
              <w:rPr>
                <w:smallCaps/>
                <w:sz w:val="18"/>
                <w:szCs w:val="18"/>
              </w:rPr>
              <w:t>Hdq</w:t>
            </w:r>
            <w:proofErr w:type="spellEnd"/>
            <w:r w:rsidRPr="00CD5B92">
              <w:rPr>
                <w:smallCaps/>
                <w:sz w:val="18"/>
                <w:szCs w:val="18"/>
              </w:rPr>
              <w:t>. Country</w:t>
            </w:r>
            <w:r w:rsidRPr="00CD5B92">
              <w:rPr>
                <w:sz w:val="18"/>
                <w:szCs w:val="18"/>
              </w:rPr>
              <w:t>:</w:t>
            </w:r>
          </w:p>
        </w:tc>
        <w:tc>
          <w:tcPr>
            <w:tcW w:w="0" w:type="auto"/>
            <w:vAlign w:val="center"/>
          </w:tcPr>
          <w:p w14:paraId="33FEB492" w14:textId="292B7C1F" w:rsidR="00832536" w:rsidRPr="00CD5B92" w:rsidRDefault="00FC096D" w:rsidP="00CD5B92">
            <w:pPr>
              <w:rPr>
                <w:rFonts w:eastAsia="Arial Unicode MS"/>
                <w:sz w:val="18"/>
                <w:szCs w:val="18"/>
              </w:rPr>
            </w:pPr>
            <w:r>
              <w:rPr>
                <w:rFonts w:eastAsia="Arial Unicode MS"/>
                <w:sz w:val="18"/>
                <w:szCs w:val="18"/>
              </w:rPr>
              <w:t>USA</w:t>
            </w:r>
          </w:p>
        </w:tc>
      </w:tr>
      <w:tr w:rsidR="00832536" w14:paraId="3363C0DA" w14:textId="77777777" w:rsidTr="00F467DC">
        <w:trPr>
          <w:tblCellSpacing w:w="0" w:type="dxa"/>
        </w:trPr>
        <w:tc>
          <w:tcPr>
            <w:tcW w:w="1106" w:type="pct"/>
            <w:vAlign w:val="center"/>
          </w:tcPr>
          <w:p w14:paraId="4952C362" w14:textId="77777777" w:rsidR="00832536" w:rsidRPr="00CD5B92" w:rsidRDefault="00832536" w:rsidP="00286BEE">
            <w:pPr>
              <w:rPr>
                <w:rFonts w:eastAsia="Arial Unicode MS"/>
                <w:sz w:val="18"/>
                <w:szCs w:val="18"/>
              </w:rPr>
            </w:pPr>
            <w:r w:rsidRPr="00CD5B92">
              <w:rPr>
                <w:smallCaps/>
                <w:sz w:val="18"/>
                <w:szCs w:val="18"/>
              </w:rPr>
              <w:t>Home Office</w:t>
            </w:r>
            <w:r w:rsidRPr="00CD5B92">
              <w:rPr>
                <w:sz w:val="18"/>
                <w:szCs w:val="18"/>
              </w:rPr>
              <w:t>:</w:t>
            </w:r>
          </w:p>
        </w:tc>
        <w:tc>
          <w:tcPr>
            <w:tcW w:w="0" w:type="auto"/>
            <w:vAlign w:val="center"/>
          </w:tcPr>
          <w:p w14:paraId="071E605F" w14:textId="77169867" w:rsidR="00832536" w:rsidRPr="00CD5B92" w:rsidRDefault="00A23A58" w:rsidP="00CD5B92">
            <w:pPr>
              <w:rPr>
                <w:rFonts w:eastAsia="Arial Unicode MS"/>
                <w:smallCaps/>
                <w:sz w:val="18"/>
                <w:szCs w:val="18"/>
              </w:rPr>
            </w:pPr>
            <w:r>
              <w:rPr>
                <w:rFonts w:eastAsia="Arial Unicode MS"/>
                <w:smallCaps/>
                <w:sz w:val="18"/>
                <w:szCs w:val="18"/>
              </w:rPr>
              <w:t>Coral Springs, Florida</w:t>
            </w:r>
          </w:p>
        </w:tc>
      </w:tr>
      <w:tr w:rsidR="00832536" w14:paraId="00EDAA96" w14:textId="77777777" w:rsidTr="00F467DC">
        <w:trPr>
          <w:tblCellSpacing w:w="0" w:type="dxa"/>
        </w:trPr>
        <w:tc>
          <w:tcPr>
            <w:tcW w:w="1106" w:type="pct"/>
            <w:vAlign w:val="center"/>
          </w:tcPr>
          <w:p w14:paraId="14EA48B5" w14:textId="77777777" w:rsidR="00832536" w:rsidRPr="00CD5B92" w:rsidRDefault="00832536" w:rsidP="00286BEE">
            <w:pPr>
              <w:rPr>
                <w:rFonts w:eastAsia="Arial Unicode MS"/>
                <w:sz w:val="18"/>
                <w:szCs w:val="18"/>
              </w:rPr>
            </w:pPr>
            <w:r w:rsidRPr="00CD5B92">
              <w:rPr>
                <w:smallCaps/>
                <w:sz w:val="18"/>
                <w:szCs w:val="18"/>
              </w:rPr>
              <w:t>Phone</w:t>
            </w:r>
            <w:r w:rsidRPr="00CD5B92">
              <w:rPr>
                <w:sz w:val="18"/>
                <w:szCs w:val="18"/>
              </w:rPr>
              <w:t>:</w:t>
            </w:r>
          </w:p>
        </w:tc>
        <w:tc>
          <w:tcPr>
            <w:tcW w:w="0" w:type="auto"/>
            <w:vAlign w:val="center"/>
          </w:tcPr>
          <w:p w14:paraId="7AF4159A" w14:textId="307F6CF5" w:rsidR="00832536" w:rsidRPr="00CD5B92" w:rsidRDefault="00A23A58" w:rsidP="006B4D33">
            <w:pPr>
              <w:rPr>
                <w:rFonts w:eastAsia="Arial Unicode MS"/>
                <w:sz w:val="18"/>
                <w:szCs w:val="18"/>
              </w:rPr>
            </w:pPr>
            <w:r w:rsidRPr="00A23A58">
              <w:rPr>
                <w:rFonts w:eastAsia="Arial Unicode MS"/>
                <w:sz w:val="18"/>
                <w:szCs w:val="18"/>
              </w:rPr>
              <w:t>954</w:t>
            </w:r>
            <w:r>
              <w:rPr>
                <w:rFonts w:eastAsia="Arial Unicode MS"/>
                <w:sz w:val="18"/>
                <w:szCs w:val="18"/>
              </w:rPr>
              <w:t>-</w:t>
            </w:r>
            <w:r w:rsidRPr="00A23A58">
              <w:rPr>
                <w:rFonts w:eastAsia="Arial Unicode MS"/>
                <w:sz w:val="18"/>
                <w:szCs w:val="18"/>
              </w:rPr>
              <w:t>256-5005</w:t>
            </w:r>
          </w:p>
        </w:tc>
      </w:tr>
      <w:tr w:rsidR="00832536" w:rsidRPr="000A1745" w14:paraId="322E2800" w14:textId="77777777" w:rsidTr="0034367F">
        <w:trPr>
          <w:trHeight w:val="126"/>
          <w:tblCellSpacing w:w="0" w:type="dxa"/>
        </w:trPr>
        <w:tc>
          <w:tcPr>
            <w:tcW w:w="1106" w:type="pct"/>
            <w:vAlign w:val="center"/>
          </w:tcPr>
          <w:p w14:paraId="38B5F6DD" w14:textId="77777777" w:rsidR="00832536" w:rsidRPr="00CD5B92" w:rsidRDefault="00832536" w:rsidP="00286BEE">
            <w:pPr>
              <w:rPr>
                <w:rFonts w:eastAsia="Arial Unicode MS"/>
                <w:sz w:val="18"/>
                <w:szCs w:val="18"/>
              </w:rPr>
            </w:pPr>
            <w:r w:rsidRPr="00CD5B92">
              <w:rPr>
                <w:smallCaps/>
                <w:sz w:val="18"/>
                <w:szCs w:val="18"/>
              </w:rPr>
              <w:t>Fax</w:t>
            </w:r>
            <w:r w:rsidRPr="00CD5B92">
              <w:rPr>
                <w:sz w:val="18"/>
                <w:szCs w:val="18"/>
              </w:rPr>
              <w:t>:</w:t>
            </w:r>
          </w:p>
        </w:tc>
        <w:tc>
          <w:tcPr>
            <w:tcW w:w="0" w:type="auto"/>
            <w:vAlign w:val="center"/>
          </w:tcPr>
          <w:p w14:paraId="37CC42DF" w14:textId="524AD9F5" w:rsidR="00832536" w:rsidRPr="00CD5B92" w:rsidRDefault="00A23A58" w:rsidP="00DD459F">
            <w:pPr>
              <w:rPr>
                <w:rFonts w:eastAsia="Arial Unicode MS"/>
                <w:sz w:val="18"/>
                <w:szCs w:val="18"/>
              </w:rPr>
            </w:pPr>
            <w:r w:rsidRPr="00A23A58">
              <w:rPr>
                <w:rFonts w:eastAsia="Arial Unicode MS"/>
                <w:sz w:val="18"/>
                <w:szCs w:val="18"/>
              </w:rPr>
              <w:t>954</w:t>
            </w:r>
            <w:r>
              <w:rPr>
                <w:rFonts w:eastAsia="Arial Unicode MS"/>
                <w:sz w:val="18"/>
                <w:szCs w:val="18"/>
              </w:rPr>
              <w:t>-</w:t>
            </w:r>
            <w:r w:rsidRPr="00A23A58">
              <w:rPr>
                <w:rFonts w:eastAsia="Arial Unicode MS"/>
                <w:sz w:val="18"/>
                <w:szCs w:val="18"/>
              </w:rPr>
              <w:t>697-0167</w:t>
            </w:r>
          </w:p>
        </w:tc>
      </w:tr>
      <w:tr w:rsidR="00832536" w14:paraId="09F13805" w14:textId="77777777" w:rsidTr="00F467DC">
        <w:trPr>
          <w:trHeight w:val="68"/>
          <w:tblCellSpacing w:w="0" w:type="dxa"/>
        </w:trPr>
        <w:tc>
          <w:tcPr>
            <w:tcW w:w="1106" w:type="pct"/>
            <w:vAlign w:val="center"/>
          </w:tcPr>
          <w:p w14:paraId="2FC14A50" w14:textId="77777777" w:rsidR="00832536" w:rsidRPr="00CD5B92" w:rsidRDefault="00832536" w:rsidP="00286BEE">
            <w:pPr>
              <w:rPr>
                <w:rFonts w:eastAsia="Arial Unicode MS"/>
                <w:sz w:val="18"/>
                <w:szCs w:val="18"/>
              </w:rPr>
            </w:pPr>
            <w:r w:rsidRPr="00CD5B92">
              <w:rPr>
                <w:smallCaps/>
                <w:sz w:val="18"/>
                <w:szCs w:val="18"/>
              </w:rPr>
              <w:t>Email</w:t>
            </w:r>
            <w:r w:rsidRPr="00CD5B92">
              <w:rPr>
                <w:sz w:val="18"/>
                <w:szCs w:val="18"/>
              </w:rPr>
              <w:t>:</w:t>
            </w:r>
            <w:r w:rsidR="0034367F">
              <w:rPr>
                <w:sz w:val="18"/>
                <w:szCs w:val="18"/>
              </w:rPr>
              <w:t xml:space="preserve"> </w:t>
            </w:r>
          </w:p>
        </w:tc>
        <w:tc>
          <w:tcPr>
            <w:tcW w:w="0" w:type="auto"/>
            <w:vAlign w:val="center"/>
          </w:tcPr>
          <w:p w14:paraId="254CAF63" w14:textId="5D5762F3" w:rsidR="00A23A58" w:rsidRPr="00CD5B92" w:rsidRDefault="00000000" w:rsidP="00A23A58">
            <w:pPr>
              <w:rPr>
                <w:rFonts w:eastAsia="Arial Unicode MS"/>
                <w:smallCaps/>
                <w:sz w:val="18"/>
                <w:szCs w:val="18"/>
              </w:rPr>
            </w:pPr>
            <w:hyperlink r:id="rId10" w:history="1">
              <w:r w:rsidR="00A23A58" w:rsidRPr="002E3AE0">
                <w:rPr>
                  <w:rStyle w:val="Hyperlink"/>
                  <w:rFonts w:eastAsia="Arial Unicode MS"/>
                  <w:smallCaps/>
                  <w:sz w:val="18"/>
                  <w:szCs w:val="18"/>
                </w:rPr>
                <w:t>daniel@allworldshipping.com</w:t>
              </w:r>
            </w:hyperlink>
          </w:p>
        </w:tc>
      </w:tr>
    </w:tbl>
    <w:p w14:paraId="05FEBD22" w14:textId="77777777" w:rsidR="00832536" w:rsidRDefault="00832536" w:rsidP="00832536"/>
    <w:p w14:paraId="18AA865D" w14:textId="77777777" w:rsidR="0049262B" w:rsidRDefault="0049262B"/>
    <w:p w14:paraId="60F15C6C" w14:textId="77777777" w:rsidR="0049262B" w:rsidRDefault="0049262B"/>
    <w:p w14:paraId="267395BE" w14:textId="77777777" w:rsidR="0049262B" w:rsidRDefault="0049262B"/>
    <w:p w14:paraId="3B447330" w14:textId="77777777" w:rsidR="0049262B" w:rsidRDefault="0049262B"/>
    <w:p w14:paraId="4C03D81F" w14:textId="77777777" w:rsidR="0049262B" w:rsidRDefault="0049262B"/>
    <w:p w14:paraId="4A86F561" w14:textId="77777777" w:rsidR="0049262B" w:rsidRDefault="0049262B"/>
    <w:p w14:paraId="36805518" w14:textId="77777777" w:rsidR="00982F42" w:rsidRDefault="00982F42"/>
    <w:p w14:paraId="744D3ECD" w14:textId="77777777" w:rsidR="0038026D" w:rsidRDefault="0038026D"/>
    <w:p w14:paraId="526F2A72" w14:textId="77777777" w:rsidR="00562379" w:rsidRDefault="00562379"/>
    <w:p w14:paraId="0DBC2784" w14:textId="77777777" w:rsidR="0049262B" w:rsidRDefault="0049262B"/>
    <w:p w14:paraId="0644AD1A" w14:textId="77777777" w:rsidR="0049262B" w:rsidRDefault="0049262B"/>
    <w:p w14:paraId="13B17020" w14:textId="77777777" w:rsidR="008E5960" w:rsidRDefault="008E5960"/>
    <w:p w14:paraId="19273F83" w14:textId="77777777" w:rsidR="008E5960" w:rsidRDefault="008E5960"/>
    <w:p w14:paraId="11BC4DCC" w14:textId="77777777" w:rsidR="008E5960" w:rsidRDefault="008E5960"/>
    <w:p w14:paraId="00015059" w14:textId="77777777" w:rsidR="008E5960" w:rsidRDefault="008E5960"/>
    <w:p w14:paraId="4D741383" w14:textId="77777777" w:rsidR="00534EBA" w:rsidRDefault="00534EBA"/>
    <w:p w14:paraId="791D76BC" w14:textId="77777777" w:rsidR="00B32CD9" w:rsidRDefault="00B32CD9"/>
    <w:p w14:paraId="7A60F272" w14:textId="77777777" w:rsidR="00B32CD9" w:rsidRDefault="00B32CD9"/>
    <w:p w14:paraId="7441EBD5" w14:textId="77777777" w:rsidR="00385C68" w:rsidRDefault="00385C68"/>
    <w:p w14:paraId="2001444A" w14:textId="77777777" w:rsidR="00F964CF" w:rsidRDefault="00F964CF"/>
    <w:p w14:paraId="6BA592BD" w14:textId="77777777" w:rsidR="00EC0170" w:rsidRDefault="00EC0170"/>
    <w:p w14:paraId="49FB3DEB" w14:textId="77777777" w:rsidR="00EC0170" w:rsidRDefault="00EC0170"/>
    <w:p w14:paraId="46833185" w14:textId="7CCDC188" w:rsidR="00B54E36" w:rsidRDefault="00B54E36"/>
    <w:p w14:paraId="7C8684D3" w14:textId="77777777" w:rsidR="00143944" w:rsidRDefault="00143944"/>
    <w:p w14:paraId="320F8A4B" w14:textId="77777777" w:rsidR="00952589" w:rsidRDefault="00952589"/>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46E17" w14:paraId="6EC0F7FA" w14:textId="77777777" w:rsidTr="002F4977">
        <w:trPr>
          <w:tblCellSpacing w:w="0" w:type="dxa"/>
        </w:trPr>
        <w:tc>
          <w:tcPr>
            <w:tcW w:w="0" w:type="auto"/>
            <w:gridSpan w:val="2"/>
            <w:vAlign w:val="center"/>
          </w:tcPr>
          <w:p w14:paraId="193923F5" w14:textId="77777777" w:rsidR="00446E17" w:rsidRDefault="00317188" w:rsidP="002F4977">
            <w:pPr>
              <w:rPr>
                <w:rFonts w:ascii="Arial Unicode MS" w:eastAsia="Arial Unicode MS" w:hAnsi="Arial Unicode MS" w:cs="Arial Unicode MS"/>
              </w:rPr>
            </w:pPr>
            <w:r>
              <w:rPr>
                <w:noProof/>
                <w:lang w:eastAsia="zh-CN"/>
              </w:rPr>
              <w:drawing>
                <wp:inline distT="0" distB="0" distL="0" distR="0" wp14:anchorId="78CDE7D1" wp14:editId="0E432621">
                  <wp:extent cx="3810000" cy="190500"/>
                  <wp:effectExtent l="0" t="0" r="0" b="0"/>
                  <wp:docPr id="1" name="Picture 1"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40253722" w14:textId="77777777" w:rsidR="00446E17" w:rsidRDefault="00446E17" w:rsidP="002F4977">
            <w:pPr>
              <w:rPr>
                <w:rFonts w:ascii="Arial Unicode MS" w:eastAsia="Arial Unicode MS" w:hAnsi="Arial Unicode MS" w:cs="Arial Unicode MS"/>
              </w:rPr>
            </w:pPr>
          </w:p>
        </w:tc>
      </w:tr>
      <w:tr w:rsidR="00446E17" w14:paraId="18ED837E" w14:textId="77777777" w:rsidTr="005E4FFC">
        <w:trPr>
          <w:trHeight w:val="387"/>
          <w:tblCellSpacing w:w="0" w:type="dxa"/>
        </w:trPr>
        <w:tc>
          <w:tcPr>
            <w:tcW w:w="1000" w:type="pct"/>
            <w:shd w:val="clear" w:color="auto" w:fill="000080"/>
            <w:vAlign w:val="center"/>
          </w:tcPr>
          <w:p w14:paraId="7BF62FD9" w14:textId="0E590D29" w:rsidR="00446E17" w:rsidRPr="00D9530D" w:rsidRDefault="008F494F" w:rsidP="006B4D33">
            <w:pPr>
              <w:rPr>
                <w:rFonts w:ascii="Arial Unicode MS" w:eastAsia="Arial Unicode MS" w:hAnsi="Arial Unicode MS" w:cs="Arial Unicode MS"/>
              </w:rPr>
            </w:pPr>
            <w:r w:rsidRPr="00D9530D">
              <w:rPr>
                <w:bCs/>
                <w:color w:val="FFFFFF"/>
                <w:sz w:val="15"/>
                <w:szCs w:val="15"/>
              </w:rPr>
              <w:t xml:space="preserve">FMC ORG. NO. </w:t>
            </w:r>
            <w:r w:rsidR="00AE50AD">
              <w:rPr>
                <w:bCs/>
                <w:color w:val="FFFFFF"/>
                <w:sz w:val="15"/>
                <w:szCs w:val="15"/>
              </w:rPr>
              <w:t>017745</w:t>
            </w:r>
            <w:r w:rsidR="00446E17" w:rsidRPr="00D9530D">
              <w:rPr>
                <w:bCs/>
                <w:color w:val="FFFFFF"/>
                <w:sz w:val="15"/>
                <w:szCs w:val="15"/>
              </w:rPr>
              <w:t xml:space="preserve">: </w:t>
            </w:r>
          </w:p>
        </w:tc>
        <w:tc>
          <w:tcPr>
            <w:tcW w:w="0" w:type="auto"/>
            <w:gridSpan w:val="2"/>
            <w:shd w:val="clear" w:color="auto" w:fill="000080"/>
            <w:vAlign w:val="center"/>
          </w:tcPr>
          <w:p w14:paraId="2E9685C1" w14:textId="0DFB5997" w:rsidR="00EA0632" w:rsidRDefault="007D03D0" w:rsidP="00EA0632">
            <w:pPr>
              <w:rPr>
                <w:bCs/>
                <w:color w:val="FFFFFF"/>
                <w:sz w:val="15"/>
                <w:szCs w:val="15"/>
              </w:rPr>
            </w:pPr>
            <w:r>
              <w:rPr>
                <w:bCs/>
                <w:color w:val="FFFFFF"/>
                <w:sz w:val="15"/>
                <w:szCs w:val="15"/>
              </w:rPr>
              <w:t xml:space="preserve"> </w:t>
            </w:r>
            <w:r w:rsidR="00AE50AD">
              <w:rPr>
                <w:bCs/>
                <w:color w:val="FFFFFF"/>
                <w:sz w:val="15"/>
                <w:szCs w:val="15"/>
              </w:rPr>
              <w:t>ALL WORLD SHIPPING CORP.</w:t>
            </w:r>
            <w:r w:rsidR="00C3051F">
              <w:rPr>
                <w:bCs/>
                <w:color w:val="FFFFFF"/>
                <w:sz w:val="15"/>
                <w:szCs w:val="15"/>
              </w:rPr>
              <w:t xml:space="preserve"> </w:t>
            </w:r>
          </w:p>
          <w:p w14:paraId="5F960292" w14:textId="6218EAEB" w:rsidR="00446E17" w:rsidRPr="00D9530D" w:rsidRDefault="00952589" w:rsidP="00B0267C">
            <w:pPr>
              <w:rPr>
                <w:rFonts w:ascii="Arial Unicode MS" w:eastAsia="Arial Unicode MS" w:hAnsi="Arial Unicode MS" w:cs="Arial Unicode MS"/>
              </w:rPr>
            </w:pPr>
            <w:r>
              <w:rPr>
                <w:bCs/>
                <w:color w:val="FFFFFF"/>
                <w:sz w:val="15"/>
                <w:szCs w:val="15"/>
              </w:rPr>
              <w:t xml:space="preserve"> </w:t>
            </w:r>
            <w:r w:rsidR="003901BD">
              <w:rPr>
                <w:bCs/>
                <w:color w:val="FFFFFF"/>
                <w:sz w:val="15"/>
                <w:szCs w:val="15"/>
              </w:rPr>
              <w:t xml:space="preserve">NRA RULES TARIFF NO. </w:t>
            </w:r>
            <w:r w:rsidR="00AE50AD">
              <w:rPr>
                <w:bCs/>
                <w:color w:val="FFFFFF"/>
                <w:sz w:val="15"/>
                <w:szCs w:val="15"/>
              </w:rPr>
              <w:t>003</w:t>
            </w:r>
            <w:r w:rsidR="00446E17" w:rsidRPr="00D9530D">
              <w:rPr>
                <w:bCs/>
                <w:color w:val="FFFFFF"/>
                <w:sz w:val="15"/>
                <w:szCs w:val="15"/>
              </w:rPr>
              <w:t>- Between (US and World)</w:t>
            </w:r>
          </w:p>
        </w:tc>
      </w:tr>
      <w:tr w:rsidR="00446E17" w14:paraId="355B4E58" w14:textId="77777777" w:rsidTr="002F4977">
        <w:trPr>
          <w:tblCellSpacing w:w="0" w:type="dxa"/>
        </w:trPr>
        <w:tc>
          <w:tcPr>
            <w:tcW w:w="1000" w:type="pct"/>
            <w:shd w:val="clear" w:color="auto" w:fill="000080"/>
            <w:vAlign w:val="center"/>
          </w:tcPr>
          <w:p w14:paraId="6ADA3430" w14:textId="77777777" w:rsidR="00446E17" w:rsidRPr="00D9530D" w:rsidRDefault="00446E17" w:rsidP="002F4977">
            <w:pPr>
              <w:rPr>
                <w:rFonts w:ascii="Arial Unicode MS" w:eastAsia="Arial Unicode MS" w:hAnsi="Arial Unicode MS" w:cs="Arial Unicode MS"/>
              </w:rPr>
            </w:pPr>
          </w:p>
        </w:tc>
        <w:tc>
          <w:tcPr>
            <w:tcW w:w="0" w:type="auto"/>
            <w:gridSpan w:val="2"/>
            <w:shd w:val="clear" w:color="auto" w:fill="000080"/>
            <w:vAlign w:val="center"/>
          </w:tcPr>
          <w:p w14:paraId="50111736" w14:textId="62AB7E19" w:rsidR="00952589" w:rsidRDefault="00952589" w:rsidP="00952589">
            <w:pPr>
              <w:rPr>
                <w:bCs/>
                <w:color w:val="FFFFFF"/>
                <w:sz w:val="15"/>
                <w:szCs w:val="15"/>
              </w:rPr>
            </w:pPr>
            <w:bookmarkStart w:id="2" w:name="TOC"/>
            <w:r>
              <w:rPr>
                <w:bCs/>
                <w:color w:val="FFFFFF"/>
                <w:sz w:val="15"/>
                <w:szCs w:val="15"/>
              </w:rPr>
              <w:t xml:space="preserve"> </w:t>
            </w:r>
            <w:r w:rsidR="00CD70F8">
              <w:rPr>
                <w:bCs/>
                <w:color w:val="FFFFFF"/>
                <w:sz w:val="15"/>
                <w:szCs w:val="15"/>
              </w:rPr>
              <w:t xml:space="preserve">AMENDMENT NO.:  </w:t>
            </w:r>
            <w:bookmarkEnd w:id="2"/>
          </w:p>
          <w:p w14:paraId="3AB46389" w14:textId="77777777" w:rsidR="00446E17" w:rsidRPr="00D9530D" w:rsidRDefault="00D9530D" w:rsidP="00952589">
            <w:pPr>
              <w:rPr>
                <w:bCs/>
                <w:color w:val="FFFFFF"/>
                <w:sz w:val="15"/>
                <w:szCs w:val="15"/>
              </w:rPr>
            </w:pPr>
            <w:r>
              <w:rPr>
                <w:bCs/>
                <w:color w:val="FFFFFF"/>
                <w:sz w:val="15"/>
                <w:szCs w:val="15"/>
              </w:rPr>
              <w:t xml:space="preserve"> Table of Contents</w:t>
            </w:r>
          </w:p>
        </w:tc>
      </w:tr>
    </w:tbl>
    <w:p w14:paraId="0AD95C11" w14:textId="31EA5162" w:rsidR="00295129" w:rsidRPr="00CD5B92"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CD5B92">
        <w:rPr>
          <w:rFonts w:ascii="Times New Roman" w:hAnsi="Times New Roman" w:cs="Times New Roman"/>
          <w:b/>
          <w:sz w:val="18"/>
          <w:szCs w:val="18"/>
        </w:rPr>
        <w:tab/>
      </w:r>
      <w:r w:rsidR="00952589" w:rsidRPr="00CD5B92">
        <w:rPr>
          <w:rFonts w:ascii="Times New Roman" w:hAnsi="Times New Roman" w:cs="Times New Roman"/>
          <w:b/>
          <w:sz w:val="18"/>
          <w:szCs w:val="18"/>
        </w:rPr>
        <w:t xml:space="preserve">       </w:t>
      </w:r>
      <w:r w:rsidR="000F2485">
        <w:rPr>
          <w:rFonts w:ascii="Times New Roman" w:hAnsi="Times New Roman" w:cs="Times New Roman"/>
          <w:b/>
          <w:sz w:val="18"/>
          <w:szCs w:val="18"/>
        </w:rPr>
        <w:t xml:space="preserve">        </w:t>
      </w:r>
      <w:r w:rsidR="00295129" w:rsidRPr="00CD5B92">
        <w:rPr>
          <w:rFonts w:ascii="Times New Roman" w:hAnsi="Times New Roman" w:cs="Times New Roman"/>
          <w:b/>
          <w:sz w:val="18"/>
          <w:szCs w:val="18"/>
        </w:rPr>
        <w:t>Expire</w:t>
      </w:r>
      <w:r w:rsidR="00BA704C" w:rsidRPr="00CD5B92">
        <w:rPr>
          <w:rFonts w:ascii="Times New Roman" w:hAnsi="Times New Roman" w:cs="Times New Roman"/>
          <w:b/>
          <w:sz w:val="18"/>
          <w:szCs w:val="18"/>
        </w:rPr>
        <w:t xml:space="preserve"> Date: NONE</w:t>
      </w:r>
      <w:r w:rsidR="00BA704C" w:rsidRPr="00CD5B92">
        <w:rPr>
          <w:rFonts w:ascii="Times New Roman" w:hAnsi="Times New Roman" w:cs="Times New Roman"/>
          <w:b/>
          <w:sz w:val="18"/>
          <w:szCs w:val="18"/>
        </w:rPr>
        <w:tab/>
      </w:r>
      <w:r w:rsidR="00BA704C" w:rsidRPr="00CD5B92">
        <w:rPr>
          <w:rFonts w:ascii="Times New Roman" w:hAnsi="Times New Roman" w:cs="Times New Roman"/>
          <w:b/>
          <w:sz w:val="18"/>
          <w:szCs w:val="18"/>
        </w:rPr>
        <w:tab/>
      </w:r>
      <w:r w:rsidR="000F2485">
        <w:rPr>
          <w:rFonts w:ascii="Times New Roman" w:hAnsi="Times New Roman" w:cs="Times New Roman"/>
          <w:b/>
          <w:sz w:val="18"/>
          <w:szCs w:val="18"/>
        </w:rPr>
        <w:t xml:space="preserve">         </w:t>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4FADA056" w14:textId="77777777" w:rsidR="00CA22F5" w:rsidRPr="00CD5B92" w:rsidRDefault="00CA22F5" w:rsidP="00446E17">
      <w:pPr>
        <w:rPr>
          <w:sz w:val="18"/>
          <w:szCs w:val="18"/>
        </w:rPr>
      </w:pPr>
    </w:p>
    <w:p w14:paraId="52ECEADE" w14:textId="77777777" w:rsidR="00995EBF" w:rsidRPr="00CD5B92" w:rsidRDefault="00000000" w:rsidP="00995EBF">
      <w:pPr>
        <w:rPr>
          <w:color w:val="1F497D"/>
          <w:sz w:val="18"/>
          <w:szCs w:val="18"/>
        </w:rPr>
      </w:pPr>
      <w:hyperlink w:anchor="TradeName" w:history="1">
        <w:r w:rsidR="00995EBF" w:rsidRPr="00CD5B92">
          <w:rPr>
            <w:rStyle w:val="Hyperlink"/>
            <w:color w:val="1F497D"/>
            <w:sz w:val="18"/>
            <w:szCs w:val="18"/>
          </w:rPr>
          <w:t xml:space="preserve">Trade Names </w:t>
        </w:r>
        <w:r w:rsidR="00995EBF">
          <w:rPr>
            <w:rStyle w:val="Hyperlink"/>
            <w:color w:val="1F497D"/>
            <w:sz w:val="18"/>
            <w:szCs w:val="18"/>
          </w:rPr>
          <w:t>U</w:t>
        </w:r>
        <w:r w:rsidR="00995EBF" w:rsidRPr="00CD5B92">
          <w:rPr>
            <w:rStyle w:val="Hyperlink"/>
            <w:color w:val="1F497D"/>
            <w:sz w:val="18"/>
            <w:szCs w:val="18"/>
          </w:rPr>
          <w:t>tilized by Carrier</w:t>
        </w:r>
      </w:hyperlink>
    </w:p>
    <w:p w14:paraId="65FB2881" w14:textId="77777777" w:rsidR="00995EBF" w:rsidRPr="00CD5B92" w:rsidRDefault="00995EBF" w:rsidP="00995EBF">
      <w:pPr>
        <w:rPr>
          <w:color w:val="1F497D"/>
          <w:sz w:val="18"/>
          <w:szCs w:val="18"/>
        </w:rPr>
        <w:sectPr w:rsidR="00995EBF" w:rsidRPr="00CD5B92" w:rsidSect="007406F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800" w:bottom="1440" w:left="1800" w:header="720" w:footer="720" w:gutter="0"/>
          <w:cols w:space="720"/>
          <w:titlePg/>
          <w:docGrid w:linePitch="360"/>
        </w:sectPr>
      </w:pPr>
    </w:p>
    <w:p w14:paraId="6F4DBF3E" w14:textId="77777777" w:rsidR="00995EBF" w:rsidRPr="00CD5B92" w:rsidRDefault="00000000" w:rsidP="00995EBF">
      <w:pPr>
        <w:rPr>
          <w:color w:val="1F497D"/>
          <w:sz w:val="18"/>
          <w:szCs w:val="18"/>
        </w:rPr>
      </w:pPr>
      <w:hyperlink w:anchor="RuleOne" w:history="1">
        <w:r w:rsidR="00995EBF" w:rsidRPr="00CD5B92">
          <w:rPr>
            <w:rStyle w:val="Hyperlink"/>
            <w:color w:val="1F497D"/>
            <w:sz w:val="18"/>
            <w:szCs w:val="18"/>
          </w:rPr>
          <w:t>Rule 1 – Scope</w:t>
        </w:r>
      </w:hyperlink>
    </w:p>
    <w:p w14:paraId="14AE9A53" w14:textId="77777777" w:rsidR="00995EBF" w:rsidRPr="00CD5B92" w:rsidRDefault="00000000" w:rsidP="00995EBF">
      <w:pPr>
        <w:rPr>
          <w:color w:val="1F497D"/>
          <w:sz w:val="18"/>
          <w:szCs w:val="18"/>
        </w:rPr>
      </w:pPr>
      <w:hyperlink w:anchor="Rule1A" w:history="1">
        <w:r w:rsidR="00995EBF" w:rsidRPr="00CD5B92">
          <w:rPr>
            <w:rStyle w:val="Hyperlink"/>
            <w:color w:val="1F497D"/>
            <w:sz w:val="18"/>
            <w:szCs w:val="18"/>
          </w:rPr>
          <w:t>Rule 1-A – Scope</w:t>
        </w:r>
      </w:hyperlink>
    </w:p>
    <w:p w14:paraId="09630BBE" w14:textId="77777777" w:rsidR="00995EBF" w:rsidRPr="00CD5B92" w:rsidRDefault="00000000" w:rsidP="00995EBF">
      <w:pPr>
        <w:rPr>
          <w:color w:val="1F497D"/>
          <w:sz w:val="18"/>
          <w:szCs w:val="18"/>
        </w:rPr>
      </w:pPr>
      <w:hyperlink w:anchor="Rule1B" w:history="1">
        <w:r w:rsidR="00995EBF" w:rsidRPr="00CD5B92">
          <w:rPr>
            <w:rStyle w:val="Hyperlink"/>
            <w:color w:val="1F497D"/>
            <w:sz w:val="18"/>
            <w:szCs w:val="18"/>
          </w:rPr>
          <w:t>Rule 1-B – Intermodal Service</w:t>
        </w:r>
      </w:hyperlink>
    </w:p>
    <w:p w14:paraId="37C6243B" w14:textId="77777777" w:rsidR="00995EBF" w:rsidRPr="00CD5B92" w:rsidRDefault="00000000" w:rsidP="00995EBF">
      <w:pPr>
        <w:rPr>
          <w:color w:val="1F497D"/>
          <w:sz w:val="18"/>
          <w:szCs w:val="18"/>
        </w:rPr>
      </w:pPr>
      <w:hyperlink w:anchor="Rule2" w:history="1">
        <w:r w:rsidR="00995EBF" w:rsidRPr="00CD5B92">
          <w:rPr>
            <w:rStyle w:val="Hyperlink"/>
            <w:color w:val="1F497D"/>
            <w:sz w:val="18"/>
            <w:szCs w:val="18"/>
          </w:rPr>
          <w:t>Rule 2 – Notice to Tariff Users</w:t>
        </w:r>
      </w:hyperlink>
    </w:p>
    <w:p w14:paraId="4768CBB7" w14:textId="77777777" w:rsidR="00995EBF" w:rsidRPr="00CD5B92" w:rsidRDefault="00000000" w:rsidP="00995EBF">
      <w:pPr>
        <w:rPr>
          <w:color w:val="1F497D"/>
          <w:sz w:val="18"/>
          <w:szCs w:val="18"/>
        </w:rPr>
      </w:pPr>
      <w:hyperlink w:anchor="Rule2A" w:history="1">
        <w:r w:rsidR="00995EBF" w:rsidRPr="00CD5B92">
          <w:rPr>
            <w:rStyle w:val="Hyperlink"/>
            <w:color w:val="1F497D"/>
            <w:sz w:val="18"/>
            <w:szCs w:val="18"/>
          </w:rPr>
          <w:t>Rule 2A –      Application of NRAs and Charges</w:t>
        </w:r>
      </w:hyperlink>
    </w:p>
    <w:p w14:paraId="1A5C14FB" w14:textId="77777777" w:rsidR="00995EBF" w:rsidRPr="00CD5B92" w:rsidRDefault="00000000" w:rsidP="00995EBF">
      <w:pPr>
        <w:rPr>
          <w:color w:val="1F497D"/>
          <w:sz w:val="18"/>
          <w:szCs w:val="18"/>
        </w:rPr>
      </w:pPr>
      <w:hyperlink w:anchor="Rule2010" w:history="1">
        <w:r w:rsidR="00995EBF" w:rsidRPr="00CD5B92">
          <w:rPr>
            <w:rStyle w:val="Hyperlink"/>
            <w:color w:val="1F497D"/>
            <w:sz w:val="18"/>
            <w:szCs w:val="18"/>
          </w:rPr>
          <w:t>Rule 2-010 – Packing Requirements</w:t>
        </w:r>
      </w:hyperlink>
    </w:p>
    <w:p w14:paraId="599DB16E" w14:textId="77777777" w:rsidR="00995EBF" w:rsidRPr="00CD5B92" w:rsidRDefault="00000000" w:rsidP="00995EBF">
      <w:pPr>
        <w:rPr>
          <w:color w:val="1F497D"/>
          <w:sz w:val="18"/>
          <w:szCs w:val="18"/>
        </w:rPr>
      </w:pPr>
      <w:hyperlink w:anchor="Rule2020" w:history="1">
        <w:r w:rsidR="00995EBF" w:rsidRPr="00CD5B92">
          <w:rPr>
            <w:rStyle w:val="Hyperlink"/>
            <w:color w:val="1F497D"/>
            <w:sz w:val="18"/>
            <w:szCs w:val="18"/>
          </w:rPr>
          <w:t>Rule 2-020 – Diversion by Carrier</w:t>
        </w:r>
      </w:hyperlink>
    </w:p>
    <w:p w14:paraId="11ACB769" w14:textId="77777777" w:rsidR="00995EBF" w:rsidRPr="00CD5B92" w:rsidRDefault="00000000" w:rsidP="00995EBF">
      <w:pPr>
        <w:rPr>
          <w:color w:val="1F497D"/>
          <w:sz w:val="18"/>
          <w:szCs w:val="18"/>
        </w:rPr>
      </w:pPr>
      <w:hyperlink w:anchor="Rule2030" w:history="1">
        <w:r w:rsidR="00995EBF" w:rsidRPr="00CD5B92">
          <w:rPr>
            <w:rStyle w:val="Hyperlink"/>
            <w:color w:val="1F497D"/>
            <w:sz w:val="18"/>
            <w:szCs w:val="18"/>
          </w:rPr>
          <w:t>Rule 2-030 – Mixed Commodities</w:t>
        </w:r>
      </w:hyperlink>
    </w:p>
    <w:p w14:paraId="2A04E095" w14:textId="77777777" w:rsidR="00995EBF" w:rsidRPr="00CD5B92" w:rsidRDefault="00000000" w:rsidP="00995EBF">
      <w:pPr>
        <w:rPr>
          <w:color w:val="1F497D"/>
          <w:sz w:val="18"/>
          <w:szCs w:val="18"/>
        </w:rPr>
      </w:pPr>
      <w:hyperlink w:anchor="Rule2040" w:history="1">
        <w:r w:rsidR="00995EBF" w:rsidRPr="00CD5B92">
          <w:rPr>
            <w:rStyle w:val="Hyperlink"/>
            <w:color w:val="1F497D"/>
            <w:sz w:val="18"/>
            <w:szCs w:val="18"/>
          </w:rPr>
          <w:t>Rule 2-040 – Container Capacity</w:t>
        </w:r>
      </w:hyperlink>
    </w:p>
    <w:p w14:paraId="182878C4" w14:textId="77777777" w:rsidR="00995EBF" w:rsidRPr="00CD5B92" w:rsidRDefault="00000000" w:rsidP="00995EBF">
      <w:pPr>
        <w:rPr>
          <w:color w:val="1F497D"/>
          <w:sz w:val="18"/>
          <w:szCs w:val="18"/>
        </w:rPr>
      </w:pPr>
      <w:hyperlink w:anchor="Rule2050" w:history="1">
        <w:r w:rsidR="00995EBF" w:rsidRPr="00CD5B92">
          <w:rPr>
            <w:rStyle w:val="Hyperlink"/>
            <w:color w:val="1F497D"/>
            <w:sz w:val="18"/>
            <w:szCs w:val="18"/>
          </w:rPr>
          <w:t>Rule 2-050 – Shipper Furnished Container</w:t>
        </w:r>
      </w:hyperlink>
      <w:r w:rsidR="00995EBF" w:rsidRPr="00CD5B92">
        <w:rPr>
          <w:color w:val="1F497D"/>
          <w:sz w:val="18"/>
          <w:szCs w:val="18"/>
        </w:rPr>
        <w:tab/>
      </w:r>
    </w:p>
    <w:p w14:paraId="63ADB95D" w14:textId="77777777" w:rsidR="00995EBF" w:rsidRPr="00CD5B92" w:rsidRDefault="00000000" w:rsidP="00995EBF">
      <w:pPr>
        <w:rPr>
          <w:color w:val="1F497D"/>
          <w:sz w:val="18"/>
          <w:szCs w:val="18"/>
        </w:rPr>
      </w:pPr>
      <w:hyperlink w:anchor="Rule2060" w:history="1">
        <w:r w:rsidR="00995EBF" w:rsidRPr="00CD5B92">
          <w:rPr>
            <w:rStyle w:val="Hyperlink"/>
            <w:color w:val="1F497D"/>
            <w:sz w:val="18"/>
            <w:szCs w:val="18"/>
          </w:rPr>
          <w:t>Rule 2-060 – Measurement and Weight</w:t>
        </w:r>
      </w:hyperlink>
    </w:p>
    <w:p w14:paraId="1AAD0D8A" w14:textId="77777777" w:rsidR="00995EBF" w:rsidRPr="00CD5B92" w:rsidRDefault="00000000" w:rsidP="00995EBF">
      <w:pPr>
        <w:rPr>
          <w:color w:val="1F497D"/>
          <w:sz w:val="18"/>
          <w:szCs w:val="18"/>
        </w:rPr>
      </w:pPr>
      <w:hyperlink w:anchor="Rule2070" w:history="1">
        <w:r w:rsidR="00995EBF" w:rsidRPr="00CD5B92">
          <w:rPr>
            <w:rStyle w:val="Hyperlink"/>
            <w:color w:val="1F497D"/>
            <w:sz w:val="18"/>
            <w:szCs w:val="18"/>
          </w:rPr>
          <w:t>Rule 2-070 – Overweight Containers</w:t>
        </w:r>
      </w:hyperlink>
    </w:p>
    <w:p w14:paraId="7BED180F" w14:textId="77777777" w:rsidR="00995EBF" w:rsidRPr="00CD5B92" w:rsidRDefault="00000000" w:rsidP="00995EBF">
      <w:pPr>
        <w:rPr>
          <w:color w:val="1F497D"/>
          <w:sz w:val="18"/>
          <w:szCs w:val="18"/>
        </w:rPr>
      </w:pPr>
      <w:hyperlink w:anchor="Rule2080" w:history="1">
        <w:r w:rsidR="00995EBF" w:rsidRPr="00CD5B92">
          <w:rPr>
            <w:rStyle w:val="Hyperlink"/>
            <w:color w:val="1F497D"/>
            <w:sz w:val="18"/>
            <w:szCs w:val="18"/>
          </w:rPr>
          <w:t>Rule 2-080 – Shipper’s Load &amp; Count</w:t>
        </w:r>
      </w:hyperlink>
    </w:p>
    <w:p w14:paraId="51C0E8BD" w14:textId="77777777" w:rsidR="00995EBF" w:rsidRPr="00CD5B92" w:rsidRDefault="00000000" w:rsidP="00995EBF">
      <w:pPr>
        <w:rPr>
          <w:color w:val="1F497D"/>
          <w:sz w:val="18"/>
          <w:szCs w:val="18"/>
        </w:rPr>
      </w:pPr>
      <w:hyperlink w:anchor="Rule2090" w:history="1">
        <w:r w:rsidR="00995EBF" w:rsidRPr="00CD5B92">
          <w:rPr>
            <w:rStyle w:val="Hyperlink"/>
            <w:color w:val="1F497D"/>
            <w:sz w:val="18"/>
            <w:szCs w:val="18"/>
          </w:rPr>
          <w:t>Rule 2-090 – Diversion by Shipper or Consignee</w:t>
        </w:r>
      </w:hyperlink>
    </w:p>
    <w:p w14:paraId="70AD8D13" w14:textId="77777777" w:rsidR="00995EBF" w:rsidRPr="00CD5B92" w:rsidRDefault="00000000" w:rsidP="00995EBF">
      <w:pPr>
        <w:rPr>
          <w:color w:val="1F497D"/>
          <w:sz w:val="18"/>
          <w:szCs w:val="18"/>
        </w:rPr>
      </w:pPr>
      <w:hyperlink w:anchor="Rule2100" w:history="1">
        <w:r w:rsidR="00995EBF" w:rsidRPr="00CD5B92">
          <w:rPr>
            <w:rStyle w:val="Hyperlink"/>
            <w:color w:val="1F497D"/>
            <w:sz w:val="18"/>
            <w:szCs w:val="18"/>
          </w:rPr>
          <w:t>Rule 2-100 – Security Fees</w:t>
        </w:r>
      </w:hyperlink>
    </w:p>
    <w:p w14:paraId="4D09F9C1" w14:textId="77777777" w:rsidR="00995EBF" w:rsidRPr="00CD5B92" w:rsidRDefault="00000000" w:rsidP="00995EBF">
      <w:pPr>
        <w:rPr>
          <w:color w:val="1F497D"/>
          <w:sz w:val="18"/>
          <w:szCs w:val="18"/>
        </w:rPr>
      </w:pPr>
      <w:hyperlink w:anchor="Rule2110" w:history="1">
        <w:r w:rsidR="00995EBF" w:rsidRPr="00CD5B92">
          <w:rPr>
            <w:rStyle w:val="Hyperlink"/>
            <w:color w:val="1F497D"/>
            <w:sz w:val="18"/>
            <w:szCs w:val="18"/>
          </w:rPr>
          <w:t>Rule 2-110 – Restricted Articles</w:t>
        </w:r>
      </w:hyperlink>
    </w:p>
    <w:p w14:paraId="12BF31AA" w14:textId="77777777" w:rsidR="00995EBF" w:rsidRPr="00CD5B92" w:rsidRDefault="00000000" w:rsidP="00995EBF">
      <w:pPr>
        <w:rPr>
          <w:color w:val="1F497D"/>
          <w:sz w:val="18"/>
          <w:szCs w:val="18"/>
        </w:rPr>
      </w:pPr>
      <w:hyperlink w:anchor="Rule2120" w:history="1">
        <w:r w:rsidR="00995EBF" w:rsidRPr="00CD5B92">
          <w:rPr>
            <w:rStyle w:val="Hyperlink"/>
            <w:color w:val="1F497D"/>
            <w:sz w:val="18"/>
            <w:szCs w:val="18"/>
          </w:rPr>
          <w:t>Rule 2-120 – Freight All Kinds</w:t>
        </w:r>
      </w:hyperlink>
    </w:p>
    <w:p w14:paraId="4BE10459" w14:textId="77777777" w:rsidR="00995EBF" w:rsidRPr="00CD5B92" w:rsidRDefault="00000000" w:rsidP="00995EBF">
      <w:pPr>
        <w:rPr>
          <w:color w:val="1F497D"/>
          <w:sz w:val="18"/>
          <w:szCs w:val="18"/>
        </w:rPr>
      </w:pPr>
      <w:hyperlink w:anchor="Rule2130" w:history="1">
        <w:r w:rsidR="00995EBF" w:rsidRPr="00CD5B92">
          <w:rPr>
            <w:rStyle w:val="Hyperlink"/>
            <w:color w:val="1F497D"/>
            <w:sz w:val="18"/>
            <w:szCs w:val="18"/>
          </w:rPr>
          <w:t>Rule 2-130 - Alternate Rate Service Levels; Economy, Regular, Premium</w:t>
        </w:r>
      </w:hyperlink>
    </w:p>
    <w:p w14:paraId="1270B003" w14:textId="77777777" w:rsidR="00995EBF" w:rsidRPr="00CD5B92" w:rsidRDefault="00000000" w:rsidP="00995EBF">
      <w:pPr>
        <w:rPr>
          <w:color w:val="1F497D"/>
          <w:sz w:val="18"/>
          <w:szCs w:val="18"/>
        </w:rPr>
      </w:pPr>
      <w:hyperlink w:anchor="Rule2140" w:history="1">
        <w:r w:rsidR="00995EBF" w:rsidRPr="00CD5B92">
          <w:rPr>
            <w:rStyle w:val="Hyperlink"/>
            <w:color w:val="1F497D"/>
            <w:sz w:val="18"/>
            <w:szCs w:val="18"/>
          </w:rPr>
          <w:t>Rule 2-140 – AES USA Export Shipments</w:t>
        </w:r>
      </w:hyperlink>
    </w:p>
    <w:p w14:paraId="081D293A" w14:textId="77777777" w:rsidR="00995EBF" w:rsidRPr="00CD5B92" w:rsidRDefault="00000000" w:rsidP="00995EBF">
      <w:pPr>
        <w:rPr>
          <w:color w:val="1F497D"/>
          <w:sz w:val="18"/>
          <w:szCs w:val="18"/>
        </w:rPr>
      </w:pPr>
      <w:hyperlink w:anchor="Rule2150" w:history="1">
        <w:r w:rsidR="00995EBF" w:rsidRPr="00CD5B92">
          <w:rPr>
            <w:rStyle w:val="Hyperlink"/>
            <w:color w:val="1F497D"/>
            <w:sz w:val="18"/>
            <w:szCs w:val="18"/>
          </w:rPr>
          <w:t>Rule 2-150 – Documentation Fee</w:t>
        </w:r>
      </w:hyperlink>
    </w:p>
    <w:p w14:paraId="61C34A25" w14:textId="77777777" w:rsidR="00995EBF" w:rsidRPr="00CD5B92" w:rsidRDefault="00000000" w:rsidP="00995EBF">
      <w:pPr>
        <w:rPr>
          <w:color w:val="1F497D"/>
          <w:sz w:val="18"/>
          <w:szCs w:val="18"/>
        </w:rPr>
      </w:pPr>
      <w:hyperlink w:anchor="Rule2160" w:history="1">
        <w:r w:rsidR="00995EBF" w:rsidRPr="00CD5B92">
          <w:rPr>
            <w:rStyle w:val="Hyperlink"/>
            <w:color w:val="1F497D"/>
            <w:sz w:val="18"/>
            <w:szCs w:val="18"/>
          </w:rPr>
          <w:t>Rule 2-160 – AMS Charges</w:t>
        </w:r>
      </w:hyperlink>
    </w:p>
    <w:p w14:paraId="1C005080" w14:textId="77777777" w:rsidR="00995EBF" w:rsidRPr="00CD5B92" w:rsidRDefault="00000000" w:rsidP="00995EBF">
      <w:pPr>
        <w:rPr>
          <w:color w:val="1F497D"/>
          <w:sz w:val="18"/>
          <w:szCs w:val="18"/>
        </w:rPr>
      </w:pPr>
      <w:hyperlink w:anchor="Rule2170" w:history="1">
        <w:r w:rsidR="00995EBF" w:rsidRPr="00CD5B92">
          <w:rPr>
            <w:rStyle w:val="Hyperlink"/>
            <w:color w:val="1F497D"/>
            <w:sz w:val="18"/>
            <w:szCs w:val="18"/>
          </w:rPr>
          <w:t>Rule 2-170 – Submission Cargo Declaration Data</w:t>
        </w:r>
      </w:hyperlink>
    </w:p>
    <w:p w14:paraId="531CF6EC" w14:textId="77777777" w:rsidR="00995EBF" w:rsidRPr="00CD5B92" w:rsidRDefault="00000000" w:rsidP="00995EBF">
      <w:pPr>
        <w:rPr>
          <w:color w:val="1F497D"/>
          <w:sz w:val="18"/>
          <w:szCs w:val="18"/>
        </w:rPr>
      </w:pPr>
      <w:hyperlink w:anchor="Rule2180" w:history="1">
        <w:r w:rsidR="00995EBF" w:rsidRPr="00CD5B92">
          <w:rPr>
            <w:rStyle w:val="Hyperlink"/>
            <w:color w:val="1F497D"/>
            <w:sz w:val="18"/>
            <w:szCs w:val="18"/>
          </w:rPr>
          <w:t>Rule 2-180 – U.S. Customs Related Charges</w:t>
        </w:r>
      </w:hyperlink>
      <w:r w:rsidR="00995EBF" w:rsidRPr="00CD5B92">
        <w:rPr>
          <w:color w:val="1F497D"/>
          <w:sz w:val="18"/>
          <w:szCs w:val="18"/>
        </w:rPr>
        <w:t xml:space="preserve"> </w:t>
      </w:r>
    </w:p>
    <w:p w14:paraId="19398CF6" w14:textId="77777777" w:rsidR="00995EBF" w:rsidRPr="00CD5B92" w:rsidRDefault="00000000" w:rsidP="00995EBF">
      <w:pPr>
        <w:rPr>
          <w:color w:val="1F497D"/>
          <w:sz w:val="18"/>
          <w:szCs w:val="18"/>
        </w:rPr>
      </w:pPr>
      <w:hyperlink w:anchor="Rule2190" w:history="1">
        <w:r w:rsidR="00995EBF" w:rsidRPr="00CD5B92">
          <w:rPr>
            <w:rStyle w:val="Hyperlink"/>
            <w:color w:val="1F497D"/>
            <w:sz w:val="18"/>
            <w:szCs w:val="18"/>
          </w:rPr>
          <w:t>Rule 2-190 – Lien Notice</w:t>
        </w:r>
      </w:hyperlink>
    </w:p>
    <w:p w14:paraId="4FE168F2" w14:textId="77777777" w:rsidR="00995EBF" w:rsidRPr="00CD5B92" w:rsidRDefault="00000000" w:rsidP="00995EBF">
      <w:pPr>
        <w:rPr>
          <w:color w:val="1F497D"/>
          <w:sz w:val="18"/>
          <w:szCs w:val="18"/>
        </w:rPr>
      </w:pPr>
      <w:hyperlink w:anchor="Rule2200" w:history="1">
        <w:r w:rsidR="00995EBF" w:rsidRPr="00CD5B92">
          <w:rPr>
            <w:rStyle w:val="Hyperlink"/>
            <w:color w:val="1F497D"/>
            <w:sz w:val="18"/>
            <w:szCs w:val="18"/>
          </w:rPr>
          <w:t>Rule 2-200 – Cargo Roll-Over</w:t>
        </w:r>
      </w:hyperlink>
    </w:p>
    <w:p w14:paraId="1583F2DE" w14:textId="77777777" w:rsidR="00995EBF" w:rsidRPr="00CD5B92" w:rsidRDefault="00000000" w:rsidP="00995EBF">
      <w:pPr>
        <w:rPr>
          <w:color w:val="1F497D"/>
          <w:sz w:val="18"/>
          <w:szCs w:val="18"/>
        </w:rPr>
      </w:pPr>
      <w:hyperlink w:anchor="Rule2210" w:history="1">
        <w:r w:rsidR="00995EBF" w:rsidRPr="00CD5B92">
          <w:rPr>
            <w:rStyle w:val="Hyperlink"/>
            <w:color w:val="1F497D"/>
            <w:sz w:val="18"/>
            <w:szCs w:val="18"/>
          </w:rPr>
          <w:t>Rule 2-210 – Free</w:t>
        </w:r>
        <w:r w:rsidR="00995EBF">
          <w:rPr>
            <w:rStyle w:val="Hyperlink"/>
            <w:color w:val="1F497D"/>
            <w:sz w:val="18"/>
            <w:szCs w:val="18"/>
          </w:rPr>
          <w:t>-</w:t>
        </w:r>
        <w:r w:rsidR="00995EBF" w:rsidRPr="00CD5B92">
          <w:rPr>
            <w:rStyle w:val="Hyperlink"/>
            <w:color w:val="1F497D"/>
            <w:sz w:val="18"/>
            <w:szCs w:val="18"/>
          </w:rPr>
          <w:t>Time Detention</w:t>
        </w:r>
        <w:r w:rsidR="00995EBF">
          <w:rPr>
            <w:rStyle w:val="Hyperlink"/>
            <w:color w:val="1F497D"/>
            <w:sz w:val="18"/>
            <w:szCs w:val="18"/>
          </w:rPr>
          <w:t>-</w:t>
        </w:r>
        <w:r w:rsidR="00995EBF" w:rsidRPr="00CD5B92">
          <w:rPr>
            <w:rStyle w:val="Hyperlink"/>
            <w:color w:val="1F497D"/>
            <w:sz w:val="18"/>
            <w:szCs w:val="18"/>
          </w:rPr>
          <w:t>Demurr</w:t>
        </w:r>
        <w:r w:rsidR="00995EBF">
          <w:rPr>
            <w:rStyle w:val="Hyperlink"/>
            <w:color w:val="1F497D"/>
            <w:sz w:val="18"/>
            <w:szCs w:val="18"/>
          </w:rPr>
          <w:t>age-Billing--</w:t>
        </w:r>
        <w:r w:rsidR="00995EBF" w:rsidRPr="00C076DD">
          <w:rPr>
            <w:rStyle w:val="Hyperlink"/>
            <w:color w:val="1F497D"/>
            <w:sz w:val="18"/>
            <w:szCs w:val="18"/>
          </w:rPr>
          <w:t>OSRA 2022</w:t>
        </w:r>
        <w:r w:rsidR="00995EBF">
          <w:rPr>
            <w:rStyle w:val="Hyperlink"/>
            <w:color w:val="1F497D"/>
            <w:sz w:val="18"/>
            <w:szCs w:val="18"/>
          </w:rPr>
          <w:t>-</w:t>
        </w:r>
        <w:r w:rsidR="00995EBF" w:rsidRPr="00C076DD">
          <w:rPr>
            <w:rStyle w:val="Hyperlink"/>
            <w:color w:val="1F497D"/>
            <w:sz w:val="18"/>
            <w:szCs w:val="18"/>
          </w:rPr>
          <w:t xml:space="preserve">NVOCC Safe Harbor Provision  </w:t>
        </w:r>
        <w:r w:rsidR="00995EBF" w:rsidRPr="00CD5B92">
          <w:rPr>
            <w:rStyle w:val="Hyperlink"/>
            <w:color w:val="1F497D"/>
            <w:sz w:val="18"/>
            <w:szCs w:val="18"/>
          </w:rPr>
          <w:t xml:space="preserve"> </w:t>
        </w:r>
      </w:hyperlink>
      <w:r w:rsidR="00995EBF" w:rsidRPr="00CD5B92">
        <w:rPr>
          <w:color w:val="1F497D"/>
          <w:sz w:val="18"/>
          <w:szCs w:val="18"/>
        </w:rPr>
        <w:t xml:space="preserve">       </w:t>
      </w:r>
    </w:p>
    <w:p w14:paraId="0208F828" w14:textId="77777777" w:rsidR="00995EBF" w:rsidRPr="00CD5B92" w:rsidRDefault="00000000" w:rsidP="00995EBF">
      <w:pPr>
        <w:rPr>
          <w:color w:val="1F497D"/>
          <w:sz w:val="18"/>
          <w:szCs w:val="18"/>
        </w:rPr>
      </w:pPr>
      <w:hyperlink w:anchor="Rule3" w:history="1">
        <w:r w:rsidR="00995EBF" w:rsidRPr="00CD5B92">
          <w:rPr>
            <w:rStyle w:val="Hyperlink"/>
            <w:color w:val="1F497D"/>
            <w:sz w:val="18"/>
            <w:szCs w:val="18"/>
          </w:rPr>
          <w:t>Rule 3 – Rate applicability</w:t>
        </w:r>
      </w:hyperlink>
    </w:p>
    <w:p w14:paraId="2D24D147" w14:textId="77777777" w:rsidR="00995EBF" w:rsidRPr="00CD5B92" w:rsidRDefault="00000000" w:rsidP="00995EBF">
      <w:pPr>
        <w:rPr>
          <w:color w:val="1F497D"/>
          <w:sz w:val="18"/>
          <w:szCs w:val="18"/>
        </w:rPr>
      </w:pPr>
      <w:hyperlink w:anchor="Rule4" w:history="1">
        <w:r w:rsidR="00995EBF" w:rsidRPr="00CD5B92">
          <w:rPr>
            <w:rStyle w:val="Hyperlink"/>
            <w:color w:val="1F497D"/>
            <w:sz w:val="18"/>
            <w:szCs w:val="18"/>
          </w:rPr>
          <w:t>Rule 4 – Heavy Lift</w:t>
        </w:r>
      </w:hyperlink>
    </w:p>
    <w:p w14:paraId="787D53DA" w14:textId="77777777" w:rsidR="00995EBF" w:rsidRPr="00CD5B92" w:rsidRDefault="00000000" w:rsidP="00995EBF">
      <w:pPr>
        <w:rPr>
          <w:color w:val="1F497D"/>
          <w:sz w:val="18"/>
          <w:szCs w:val="18"/>
        </w:rPr>
      </w:pPr>
      <w:hyperlink w:anchor="Rule5" w:history="1">
        <w:r w:rsidR="00995EBF" w:rsidRPr="00CD5B92">
          <w:rPr>
            <w:rStyle w:val="Hyperlink"/>
            <w:color w:val="1F497D"/>
            <w:sz w:val="18"/>
            <w:szCs w:val="18"/>
          </w:rPr>
          <w:t>Rule 5 – Extra Length</w:t>
        </w:r>
      </w:hyperlink>
    </w:p>
    <w:p w14:paraId="7B06D8D7" w14:textId="77777777" w:rsidR="00995EBF" w:rsidRPr="00CD5B92" w:rsidRDefault="00000000" w:rsidP="00995EBF">
      <w:pPr>
        <w:rPr>
          <w:color w:val="1F497D"/>
          <w:sz w:val="18"/>
          <w:szCs w:val="18"/>
        </w:rPr>
      </w:pPr>
      <w:hyperlink w:anchor="Rule6" w:history="1">
        <w:r w:rsidR="00995EBF" w:rsidRPr="00CD5B92">
          <w:rPr>
            <w:rStyle w:val="Hyperlink"/>
            <w:color w:val="1F497D"/>
            <w:sz w:val="18"/>
            <w:szCs w:val="18"/>
          </w:rPr>
          <w:t>Rule 6 – Minimum Bill of Lading</w:t>
        </w:r>
      </w:hyperlink>
    </w:p>
    <w:p w14:paraId="50B999AE" w14:textId="77777777" w:rsidR="00995EBF" w:rsidRPr="00CD5B92" w:rsidRDefault="00000000" w:rsidP="00995EBF">
      <w:pPr>
        <w:rPr>
          <w:color w:val="1F497D"/>
          <w:sz w:val="18"/>
          <w:szCs w:val="18"/>
        </w:rPr>
      </w:pPr>
      <w:hyperlink w:anchor="Rule7" w:history="1">
        <w:r w:rsidR="00995EBF" w:rsidRPr="00CD5B92">
          <w:rPr>
            <w:rStyle w:val="Hyperlink"/>
            <w:color w:val="1F497D"/>
            <w:sz w:val="18"/>
            <w:szCs w:val="18"/>
          </w:rPr>
          <w:t>Rule 7 – Payment of Freight Charges</w:t>
        </w:r>
      </w:hyperlink>
    </w:p>
    <w:p w14:paraId="7B497F80" w14:textId="77777777" w:rsidR="00995EBF" w:rsidRPr="00CD5B92" w:rsidRDefault="00000000" w:rsidP="00995EBF">
      <w:pPr>
        <w:rPr>
          <w:color w:val="1F497D"/>
          <w:sz w:val="18"/>
          <w:szCs w:val="18"/>
        </w:rPr>
      </w:pPr>
      <w:hyperlink w:anchor="Rule8" w:history="1">
        <w:r w:rsidR="00995EBF" w:rsidRPr="00CD5B92">
          <w:rPr>
            <w:rStyle w:val="Hyperlink"/>
            <w:color w:val="1F497D"/>
            <w:sz w:val="18"/>
            <w:szCs w:val="18"/>
          </w:rPr>
          <w:t>Rule 8 – Bill of Lading</w:t>
        </w:r>
      </w:hyperlink>
      <w:r w:rsidR="00995EBF" w:rsidRPr="00CD5B92">
        <w:rPr>
          <w:color w:val="1F497D"/>
          <w:sz w:val="18"/>
          <w:szCs w:val="18"/>
        </w:rPr>
        <w:t xml:space="preserve"> </w:t>
      </w:r>
    </w:p>
    <w:p w14:paraId="4DAD42CB" w14:textId="77777777" w:rsidR="00995EBF" w:rsidRPr="00CD5B92" w:rsidRDefault="00000000" w:rsidP="00995EBF">
      <w:pPr>
        <w:rPr>
          <w:color w:val="1F497D"/>
          <w:sz w:val="18"/>
          <w:szCs w:val="18"/>
        </w:rPr>
      </w:pPr>
      <w:hyperlink w:anchor="Rule9" w:history="1">
        <w:r w:rsidR="00995EBF" w:rsidRPr="00CD5B92">
          <w:rPr>
            <w:rStyle w:val="Hyperlink"/>
            <w:color w:val="1F497D"/>
            <w:sz w:val="18"/>
            <w:szCs w:val="18"/>
          </w:rPr>
          <w:t>Rule 9 – Freight Forwarder Compensation</w:t>
        </w:r>
      </w:hyperlink>
    </w:p>
    <w:p w14:paraId="0AE831CD" w14:textId="77777777" w:rsidR="00995EBF" w:rsidRPr="00CD5B92" w:rsidRDefault="00000000" w:rsidP="00995EBF">
      <w:pPr>
        <w:rPr>
          <w:color w:val="1F497D"/>
          <w:sz w:val="18"/>
          <w:szCs w:val="18"/>
        </w:rPr>
      </w:pPr>
      <w:hyperlink w:anchor="Rule10" w:history="1">
        <w:r w:rsidR="00995EBF" w:rsidRPr="00CD5B92">
          <w:rPr>
            <w:rStyle w:val="Hyperlink"/>
            <w:color w:val="1F497D"/>
            <w:sz w:val="18"/>
            <w:szCs w:val="18"/>
          </w:rPr>
          <w:t xml:space="preserve">Rule 10 – Surcharges &amp; </w:t>
        </w:r>
        <w:proofErr w:type="spellStart"/>
        <w:r w:rsidR="00995EBF" w:rsidRPr="00CD5B92">
          <w:rPr>
            <w:rStyle w:val="Hyperlink"/>
            <w:color w:val="1F497D"/>
            <w:sz w:val="18"/>
            <w:szCs w:val="18"/>
          </w:rPr>
          <w:t>Arbitraries</w:t>
        </w:r>
        <w:proofErr w:type="spellEnd"/>
      </w:hyperlink>
    </w:p>
    <w:p w14:paraId="08CB46F7" w14:textId="77777777" w:rsidR="00995EBF" w:rsidRPr="00CD5B92" w:rsidRDefault="00000000" w:rsidP="00995EBF">
      <w:pPr>
        <w:rPr>
          <w:color w:val="1F497D"/>
          <w:sz w:val="18"/>
          <w:szCs w:val="18"/>
        </w:rPr>
      </w:pPr>
      <w:hyperlink w:anchor="Rule11" w:history="1">
        <w:r w:rsidR="00995EBF" w:rsidRPr="00CD5B92">
          <w:rPr>
            <w:rStyle w:val="Hyperlink"/>
            <w:color w:val="1F497D"/>
            <w:sz w:val="18"/>
            <w:szCs w:val="18"/>
          </w:rPr>
          <w:t>Rule 11 – Minimum Quantity Rate</w:t>
        </w:r>
      </w:hyperlink>
    </w:p>
    <w:p w14:paraId="796E1BC3" w14:textId="77777777" w:rsidR="00995EBF" w:rsidRPr="00CD5B92" w:rsidRDefault="00000000" w:rsidP="00995EBF">
      <w:pPr>
        <w:rPr>
          <w:color w:val="1F497D"/>
          <w:sz w:val="18"/>
          <w:szCs w:val="18"/>
        </w:rPr>
      </w:pPr>
      <w:hyperlink w:anchor="Rule12" w:history="1">
        <w:r w:rsidR="00995EBF" w:rsidRPr="00CD5B92">
          <w:rPr>
            <w:rStyle w:val="Hyperlink"/>
            <w:color w:val="1F497D"/>
            <w:sz w:val="18"/>
            <w:szCs w:val="18"/>
          </w:rPr>
          <w:t>Rule 12 – Ad Valorem</w:t>
        </w:r>
      </w:hyperlink>
    </w:p>
    <w:p w14:paraId="102C0439" w14:textId="77777777" w:rsidR="00995EBF" w:rsidRPr="00CD5B92" w:rsidRDefault="00000000" w:rsidP="00995EBF">
      <w:pPr>
        <w:rPr>
          <w:color w:val="1F497D"/>
          <w:sz w:val="18"/>
          <w:szCs w:val="18"/>
        </w:rPr>
      </w:pPr>
      <w:hyperlink w:anchor="Rule13" w:history="1">
        <w:r w:rsidR="00995EBF" w:rsidRPr="00CD5B92">
          <w:rPr>
            <w:rStyle w:val="Hyperlink"/>
            <w:color w:val="1F497D"/>
            <w:sz w:val="18"/>
            <w:szCs w:val="18"/>
          </w:rPr>
          <w:t>Rule 13 – Transshipment</w:t>
        </w:r>
      </w:hyperlink>
    </w:p>
    <w:p w14:paraId="03AAC644" w14:textId="77777777" w:rsidR="00995EBF" w:rsidRPr="00CD5B92" w:rsidRDefault="00000000" w:rsidP="00995EBF">
      <w:pPr>
        <w:rPr>
          <w:color w:val="1F497D"/>
          <w:sz w:val="18"/>
          <w:szCs w:val="18"/>
        </w:rPr>
      </w:pPr>
      <w:hyperlink w:anchor="Rule14" w:history="1">
        <w:r w:rsidR="00995EBF" w:rsidRPr="00CD5B92">
          <w:rPr>
            <w:rStyle w:val="Hyperlink"/>
            <w:color w:val="1F497D"/>
            <w:sz w:val="18"/>
            <w:szCs w:val="18"/>
          </w:rPr>
          <w:t>Rule 14 – Co-Loading</w:t>
        </w:r>
      </w:hyperlink>
    </w:p>
    <w:p w14:paraId="4984E416" w14:textId="77777777" w:rsidR="00995EBF" w:rsidRPr="00CD5B92" w:rsidRDefault="00000000" w:rsidP="00995EBF">
      <w:pPr>
        <w:rPr>
          <w:color w:val="1F497D"/>
          <w:sz w:val="18"/>
          <w:szCs w:val="18"/>
        </w:rPr>
      </w:pPr>
      <w:hyperlink w:anchor="Rule15" w:history="1">
        <w:r w:rsidR="00995EBF" w:rsidRPr="00CD5B92">
          <w:rPr>
            <w:rStyle w:val="Hyperlink"/>
            <w:color w:val="1F497D"/>
            <w:sz w:val="18"/>
            <w:szCs w:val="18"/>
          </w:rPr>
          <w:t>Rule 15 – Open Rates</w:t>
        </w:r>
      </w:hyperlink>
    </w:p>
    <w:p w14:paraId="0A2F017A" w14:textId="77777777" w:rsidR="00995EBF" w:rsidRPr="00CD5B92" w:rsidRDefault="00000000" w:rsidP="00995EBF">
      <w:pPr>
        <w:rPr>
          <w:color w:val="1F497D"/>
          <w:sz w:val="18"/>
          <w:szCs w:val="18"/>
        </w:rPr>
      </w:pPr>
      <w:hyperlink w:anchor="Rule16" w:history="1">
        <w:r w:rsidR="00995EBF" w:rsidRPr="00CD5B92">
          <w:rPr>
            <w:rStyle w:val="Hyperlink"/>
            <w:color w:val="1F497D"/>
            <w:sz w:val="18"/>
            <w:szCs w:val="18"/>
          </w:rPr>
          <w:t>Rule 16 – Hazardous Cargo</w:t>
        </w:r>
      </w:hyperlink>
    </w:p>
    <w:p w14:paraId="485864DC" w14:textId="77777777" w:rsidR="00995EBF" w:rsidRPr="00CD5B92" w:rsidRDefault="00000000" w:rsidP="00995EBF">
      <w:pPr>
        <w:rPr>
          <w:color w:val="1F497D"/>
          <w:sz w:val="18"/>
          <w:szCs w:val="18"/>
        </w:rPr>
      </w:pPr>
      <w:hyperlink w:anchor="Rule17" w:history="1">
        <w:r w:rsidR="00995EBF" w:rsidRPr="00CD5B92">
          <w:rPr>
            <w:rStyle w:val="Hyperlink"/>
            <w:color w:val="1F497D"/>
            <w:sz w:val="18"/>
            <w:szCs w:val="18"/>
          </w:rPr>
          <w:t>Rule 17 – Free Time &amp; Demurrage</w:t>
        </w:r>
      </w:hyperlink>
    </w:p>
    <w:p w14:paraId="022226F7" w14:textId="77777777" w:rsidR="00995EBF" w:rsidRPr="00CD5B92" w:rsidRDefault="00000000" w:rsidP="00995EBF">
      <w:pPr>
        <w:rPr>
          <w:color w:val="1F497D"/>
          <w:sz w:val="18"/>
          <w:szCs w:val="18"/>
        </w:rPr>
      </w:pPr>
      <w:hyperlink w:anchor="Rule18" w:history="1">
        <w:r w:rsidR="00995EBF" w:rsidRPr="00CD5B92">
          <w:rPr>
            <w:rStyle w:val="Hyperlink"/>
            <w:color w:val="1F497D"/>
            <w:sz w:val="18"/>
            <w:szCs w:val="18"/>
          </w:rPr>
          <w:t>Rule 18 – Returned Cargo</w:t>
        </w:r>
      </w:hyperlink>
    </w:p>
    <w:p w14:paraId="733D7971" w14:textId="77777777" w:rsidR="00995EBF" w:rsidRPr="00CD5B92" w:rsidRDefault="00000000" w:rsidP="00995EBF">
      <w:pPr>
        <w:rPr>
          <w:color w:val="1F497D"/>
          <w:sz w:val="18"/>
          <w:szCs w:val="18"/>
        </w:rPr>
      </w:pPr>
      <w:hyperlink w:anchor="Rule19" w:history="1">
        <w:r w:rsidR="00995EBF" w:rsidRPr="00CD5B92">
          <w:rPr>
            <w:rStyle w:val="Hyperlink"/>
            <w:color w:val="1F497D"/>
            <w:sz w:val="18"/>
            <w:szCs w:val="18"/>
          </w:rPr>
          <w:t>Rule 19 – Shippers Request or Complaints</w:t>
        </w:r>
      </w:hyperlink>
    </w:p>
    <w:p w14:paraId="1868C83C" w14:textId="77777777" w:rsidR="00995EBF" w:rsidRPr="00CD5B92" w:rsidRDefault="00000000" w:rsidP="00995EBF">
      <w:pPr>
        <w:rPr>
          <w:color w:val="1F497D"/>
          <w:sz w:val="18"/>
          <w:szCs w:val="18"/>
        </w:rPr>
      </w:pPr>
      <w:hyperlink w:anchor="Rule20" w:history="1">
        <w:r w:rsidR="00995EBF" w:rsidRPr="00CD5B92">
          <w:rPr>
            <w:rStyle w:val="Hyperlink"/>
            <w:color w:val="1F497D"/>
            <w:sz w:val="18"/>
            <w:szCs w:val="18"/>
          </w:rPr>
          <w:t>Rule 20 – Overcharge Claims</w:t>
        </w:r>
      </w:hyperlink>
    </w:p>
    <w:p w14:paraId="06D66AA9" w14:textId="77777777" w:rsidR="00995EBF" w:rsidRPr="00CD5B92" w:rsidRDefault="00000000" w:rsidP="00995EBF">
      <w:pPr>
        <w:rPr>
          <w:color w:val="1F497D"/>
          <w:sz w:val="18"/>
          <w:szCs w:val="18"/>
        </w:rPr>
      </w:pPr>
      <w:hyperlink w:anchor="Rule21" w:history="1">
        <w:r w:rsidR="00995EBF" w:rsidRPr="00CD5B92">
          <w:rPr>
            <w:rStyle w:val="Hyperlink"/>
            <w:color w:val="1F497D"/>
            <w:sz w:val="18"/>
            <w:szCs w:val="18"/>
          </w:rPr>
          <w:t>Rule 21 – Use of Carrier Equipment</w:t>
        </w:r>
      </w:hyperlink>
    </w:p>
    <w:p w14:paraId="6AC68618" w14:textId="77777777" w:rsidR="00995EBF" w:rsidRPr="00CD5B92" w:rsidRDefault="00000000" w:rsidP="00995EBF">
      <w:pPr>
        <w:rPr>
          <w:color w:val="1F497D"/>
          <w:sz w:val="18"/>
          <w:szCs w:val="18"/>
        </w:rPr>
      </w:pPr>
      <w:hyperlink w:anchor="Rule22" w:history="1">
        <w:r w:rsidR="00995EBF" w:rsidRPr="00CD5B92">
          <w:rPr>
            <w:rStyle w:val="Hyperlink"/>
            <w:color w:val="1F497D"/>
            <w:sz w:val="18"/>
            <w:szCs w:val="18"/>
          </w:rPr>
          <w:t>Rule 22 – Automobiles</w:t>
        </w:r>
      </w:hyperlink>
    </w:p>
    <w:p w14:paraId="5D134978" w14:textId="77777777" w:rsidR="00995EBF" w:rsidRPr="00CD5B92" w:rsidRDefault="00000000" w:rsidP="00995EBF">
      <w:pPr>
        <w:rPr>
          <w:color w:val="1F497D"/>
          <w:sz w:val="18"/>
          <w:szCs w:val="18"/>
        </w:rPr>
      </w:pPr>
      <w:hyperlink w:anchor="Rule23" w:history="1">
        <w:r w:rsidR="00995EBF" w:rsidRPr="00CD5B92">
          <w:rPr>
            <w:rStyle w:val="Hyperlink"/>
            <w:color w:val="1F497D"/>
            <w:sz w:val="18"/>
            <w:szCs w:val="18"/>
          </w:rPr>
          <w:t>Rule 23 – Carrier Terminal Rules and Charges</w:t>
        </w:r>
      </w:hyperlink>
    </w:p>
    <w:p w14:paraId="47F65915" w14:textId="77777777" w:rsidR="00995EBF" w:rsidRPr="00CD5B92" w:rsidRDefault="00000000" w:rsidP="00995EBF">
      <w:pPr>
        <w:rPr>
          <w:color w:val="1F497D"/>
          <w:sz w:val="18"/>
          <w:szCs w:val="18"/>
        </w:rPr>
      </w:pPr>
      <w:hyperlink w:anchor="Rule2301" w:history="1">
        <w:r w:rsidR="00995EBF" w:rsidRPr="00CD5B92">
          <w:rPr>
            <w:rStyle w:val="Hyperlink"/>
            <w:color w:val="1F497D"/>
            <w:sz w:val="18"/>
            <w:szCs w:val="18"/>
          </w:rPr>
          <w:t>Rule 23-01 – Destination Terminal Handling Charge</w:t>
        </w:r>
      </w:hyperlink>
    </w:p>
    <w:p w14:paraId="50C46853" w14:textId="77777777" w:rsidR="00995EBF" w:rsidRPr="00CD5B92" w:rsidRDefault="00000000" w:rsidP="00995EBF">
      <w:pPr>
        <w:rPr>
          <w:color w:val="1F497D"/>
          <w:sz w:val="18"/>
          <w:szCs w:val="18"/>
        </w:rPr>
      </w:pPr>
      <w:hyperlink w:anchor="Rule24" w:history="1">
        <w:r w:rsidR="00995EBF" w:rsidRPr="00CD5B92">
          <w:rPr>
            <w:rStyle w:val="Hyperlink"/>
            <w:color w:val="1F497D"/>
            <w:sz w:val="18"/>
            <w:szCs w:val="18"/>
          </w:rPr>
          <w:t>Rule 24 – NVOCC Bond and Process Agent</w:t>
        </w:r>
      </w:hyperlink>
    </w:p>
    <w:p w14:paraId="19E30EFF" w14:textId="77777777" w:rsidR="00995EBF" w:rsidRPr="00CD5B92" w:rsidRDefault="00000000" w:rsidP="00995EBF">
      <w:pPr>
        <w:rPr>
          <w:color w:val="1F497D"/>
          <w:sz w:val="18"/>
          <w:szCs w:val="18"/>
        </w:rPr>
      </w:pPr>
      <w:hyperlink w:anchor="Rule25" w:history="1">
        <w:r w:rsidR="00995EBF" w:rsidRPr="00CD5B92">
          <w:rPr>
            <w:rStyle w:val="Hyperlink"/>
            <w:color w:val="1F497D"/>
            <w:sz w:val="18"/>
            <w:szCs w:val="18"/>
          </w:rPr>
          <w:t>Rule 25 – Certification of Shippers Status</w:t>
        </w:r>
      </w:hyperlink>
    </w:p>
    <w:p w14:paraId="36C3141F" w14:textId="77777777" w:rsidR="00995EBF" w:rsidRPr="00CD5B92" w:rsidRDefault="00000000" w:rsidP="00995EBF">
      <w:pPr>
        <w:rPr>
          <w:color w:val="1F497D"/>
          <w:sz w:val="18"/>
          <w:szCs w:val="18"/>
        </w:rPr>
      </w:pPr>
      <w:hyperlink w:anchor="Rule26" w:history="1">
        <w:r w:rsidR="00995EBF" w:rsidRPr="00CD5B92">
          <w:rPr>
            <w:rStyle w:val="Hyperlink"/>
            <w:color w:val="1F497D"/>
            <w:sz w:val="18"/>
            <w:szCs w:val="18"/>
          </w:rPr>
          <w:t>Rule 26 – Con</w:t>
        </w:r>
      </w:hyperlink>
      <w:r w:rsidR="00995EBF" w:rsidRPr="00CD5B92">
        <w:rPr>
          <w:rStyle w:val="Hyperlink"/>
          <w:color w:val="1F497D"/>
          <w:sz w:val="18"/>
          <w:szCs w:val="18"/>
        </w:rPr>
        <w:t xml:space="preserve">tainer Weight Regulations (SOLAS) </w:t>
      </w:r>
    </w:p>
    <w:p w14:paraId="74E7A7AD" w14:textId="77777777" w:rsidR="00995EBF" w:rsidRPr="00CD5B92" w:rsidRDefault="00000000" w:rsidP="00995EBF">
      <w:pPr>
        <w:rPr>
          <w:color w:val="1F497D"/>
          <w:sz w:val="18"/>
          <w:szCs w:val="18"/>
        </w:rPr>
      </w:pPr>
      <w:hyperlink w:anchor="Rule27" w:history="1">
        <w:r w:rsidR="00995EBF" w:rsidRPr="00CD5B92">
          <w:rPr>
            <w:rStyle w:val="Hyperlink"/>
            <w:color w:val="1F497D"/>
            <w:sz w:val="18"/>
            <w:szCs w:val="18"/>
          </w:rPr>
          <w:t>Rule 27 – Loyalty Contracts</w:t>
        </w:r>
      </w:hyperlink>
    </w:p>
    <w:p w14:paraId="76187D73" w14:textId="77777777" w:rsidR="00995EBF" w:rsidRPr="00CD5B92" w:rsidRDefault="00000000" w:rsidP="00995EBF">
      <w:pPr>
        <w:rPr>
          <w:color w:val="1F497D"/>
          <w:sz w:val="18"/>
          <w:szCs w:val="18"/>
        </w:rPr>
      </w:pPr>
      <w:hyperlink w:anchor="Rule28" w:history="1">
        <w:r w:rsidR="00995EBF" w:rsidRPr="00CD5B92">
          <w:rPr>
            <w:rStyle w:val="Hyperlink"/>
            <w:color w:val="1F497D"/>
            <w:sz w:val="18"/>
            <w:szCs w:val="18"/>
          </w:rPr>
          <w:t>Rule 28 – Definitions</w:t>
        </w:r>
      </w:hyperlink>
    </w:p>
    <w:p w14:paraId="24918A4F" w14:textId="77777777" w:rsidR="00995EBF" w:rsidRPr="00CD5B92" w:rsidRDefault="00000000" w:rsidP="00995EBF">
      <w:pPr>
        <w:rPr>
          <w:color w:val="1F497D"/>
          <w:sz w:val="18"/>
          <w:szCs w:val="18"/>
        </w:rPr>
      </w:pPr>
      <w:hyperlink w:anchor="Rule29" w:history="1">
        <w:r w:rsidR="00995EBF" w:rsidRPr="00CD5B92">
          <w:rPr>
            <w:rStyle w:val="Hyperlink"/>
            <w:color w:val="1F497D"/>
            <w:sz w:val="18"/>
            <w:szCs w:val="18"/>
          </w:rPr>
          <w:t>Rule 29 – Abbreviations, Codes &amp; Symbols</w:t>
        </w:r>
      </w:hyperlink>
    </w:p>
    <w:p w14:paraId="7E73B0F8" w14:textId="77777777" w:rsidR="00995EBF" w:rsidRPr="00CD5B92" w:rsidRDefault="00000000" w:rsidP="00995EBF">
      <w:pPr>
        <w:rPr>
          <w:color w:val="1F497D"/>
          <w:sz w:val="18"/>
          <w:szCs w:val="18"/>
        </w:rPr>
      </w:pPr>
      <w:hyperlink w:anchor="Rule30" w:history="1">
        <w:r w:rsidR="00995EBF" w:rsidRPr="00CD5B92">
          <w:rPr>
            <w:rStyle w:val="Hyperlink"/>
            <w:color w:val="1F497D"/>
            <w:sz w:val="18"/>
            <w:szCs w:val="18"/>
          </w:rPr>
          <w:t>Rule 30 – Access to Tariff Information</w:t>
        </w:r>
      </w:hyperlink>
    </w:p>
    <w:p w14:paraId="375903BE" w14:textId="77777777" w:rsidR="00995EBF" w:rsidRPr="00CD5B92" w:rsidRDefault="00000000" w:rsidP="00995EBF">
      <w:pPr>
        <w:rPr>
          <w:color w:val="1F497D"/>
          <w:sz w:val="18"/>
          <w:szCs w:val="18"/>
        </w:rPr>
      </w:pPr>
      <w:hyperlink w:anchor="Rule31200" w:history="1">
        <w:r w:rsidR="00995EBF" w:rsidRPr="00CD5B92">
          <w:rPr>
            <w:rStyle w:val="Hyperlink"/>
            <w:color w:val="1F497D"/>
            <w:sz w:val="18"/>
            <w:szCs w:val="18"/>
          </w:rPr>
          <w:t>Rules 31-200 – Reserved for Future Use</w:t>
        </w:r>
      </w:hyperlink>
    </w:p>
    <w:p w14:paraId="6CF16E5B" w14:textId="77777777" w:rsidR="00995EBF" w:rsidRPr="00CD5B92" w:rsidRDefault="00000000" w:rsidP="00995EBF">
      <w:pPr>
        <w:rPr>
          <w:color w:val="1F497D"/>
          <w:sz w:val="18"/>
          <w:szCs w:val="18"/>
        </w:rPr>
      </w:pPr>
      <w:hyperlink w:anchor="Rule201" w:history="1">
        <w:r w:rsidR="00995EBF" w:rsidRPr="00CD5B92">
          <w:rPr>
            <w:rStyle w:val="Hyperlink"/>
            <w:bCs/>
            <w:color w:val="1F497D"/>
            <w:sz w:val="18"/>
            <w:szCs w:val="18"/>
          </w:rPr>
          <w:t>Rule 201 – NVOCC Service Arrangements (NSA) Essential Terms</w:t>
        </w:r>
      </w:hyperlink>
      <w:r w:rsidR="00995EBF" w:rsidRPr="00CD5B92">
        <w:rPr>
          <w:color w:val="1F497D"/>
          <w:sz w:val="18"/>
          <w:szCs w:val="18"/>
        </w:rPr>
        <w:t xml:space="preserve">  </w:t>
      </w:r>
    </w:p>
    <w:p w14:paraId="05238D34" w14:textId="77777777" w:rsidR="00995EBF" w:rsidRPr="00CD5B92" w:rsidRDefault="00995EBF" w:rsidP="00995EBF">
      <w:pPr>
        <w:rPr>
          <w:color w:val="0070C0"/>
          <w:sz w:val="18"/>
          <w:szCs w:val="18"/>
        </w:rPr>
      </w:pPr>
    </w:p>
    <w:p w14:paraId="3FECA5FC" w14:textId="77777777" w:rsidR="00995EBF" w:rsidRPr="00952589" w:rsidRDefault="00995EBF" w:rsidP="00995EBF">
      <w:pPr>
        <w:rPr>
          <w:sz w:val="18"/>
          <w:szCs w:val="18"/>
        </w:rPr>
        <w:sectPr w:rsidR="00995EBF" w:rsidRPr="00952589" w:rsidSect="00446E17">
          <w:type w:val="continuous"/>
          <w:pgSz w:w="12240" w:h="15840"/>
          <w:pgMar w:top="1440" w:right="1800" w:bottom="1440" w:left="1800" w:header="720" w:footer="720" w:gutter="0"/>
          <w:cols w:num="2" w:space="720" w:equalWidth="0">
            <w:col w:w="3960" w:space="720"/>
            <w:col w:w="3960"/>
          </w:cols>
          <w:docGrid w:linePitch="360"/>
        </w:sectPr>
      </w:pPr>
    </w:p>
    <w:p w14:paraId="74A880D2" w14:textId="77777777" w:rsidR="00995EBF" w:rsidRPr="00132919" w:rsidRDefault="00995EBF" w:rsidP="00995EBF">
      <w:pPr>
        <w:rPr>
          <w:sz w:val="18"/>
          <w:szCs w:val="18"/>
        </w:rPr>
      </w:pPr>
    </w:p>
    <w:p w14:paraId="7F62F50B" w14:textId="77777777" w:rsidR="00684AB8" w:rsidRDefault="00684AB8"/>
    <w:p w14:paraId="125F9179" w14:textId="77777777" w:rsidR="00684AB8" w:rsidRDefault="00684AB8"/>
    <w:p w14:paraId="775C86C7" w14:textId="77777777" w:rsidR="00DC5D4B" w:rsidRDefault="00DC5D4B"/>
    <w:p w14:paraId="33AB667F" w14:textId="77777777" w:rsidR="00684AB8" w:rsidRDefault="00684AB8"/>
    <w:p w14:paraId="5187E6AF" w14:textId="77777777" w:rsidR="00684AB8" w:rsidRDefault="00684AB8"/>
    <w:p w14:paraId="65A9AB87" w14:textId="77777777" w:rsidR="00684AB8" w:rsidRDefault="00684AB8"/>
    <w:p w14:paraId="39263FB9" w14:textId="77777777" w:rsidR="00684AB8" w:rsidRDefault="00684AB8"/>
    <w:p w14:paraId="0B676258" w14:textId="77777777" w:rsidR="00684AB8" w:rsidRDefault="00684AB8"/>
    <w:p w14:paraId="18347E0C" w14:textId="77777777" w:rsidR="00684AB8" w:rsidRDefault="00684AB8"/>
    <w:p w14:paraId="30D44F0D" w14:textId="77777777" w:rsidR="00684AB8" w:rsidRDefault="00684AB8"/>
    <w:p w14:paraId="5BE98481" w14:textId="77777777" w:rsidR="000F2485" w:rsidRDefault="000F2485"/>
    <w:p w14:paraId="288D4073" w14:textId="77777777" w:rsidR="000F2485" w:rsidRDefault="000F2485"/>
    <w:p w14:paraId="4DEE51B8" w14:textId="77777777" w:rsidR="000F2485" w:rsidRDefault="000F2485"/>
    <w:p w14:paraId="4AC1E6CB" w14:textId="77777777" w:rsidR="000F2485" w:rsidRDefault="000F2485"/>
    <w:p w14:paraId="0BBFE99E" w14:textId="77777777" w:rsidR="00B54E36" w:rsidRDefault="00B54E36"/>
    <w:p w14:paraId="5C720D24" w14:textId="77777777" w:rsidR="00B54E36" w:rsidRDefault="00B54E36"/>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rsidRPr="00EA4D8A" w14:paraId="5088BCA5" w14:textId="77777777">
        <w:trPr>
          <w:tblCellSpacing w:w="0" w:type="dxa"/>
        </w:trPr>
        <w:tc>
          <w:tcPr>
            <w:tcW w:w="0" w:type="auto"/>
            <w:gridSpan w:val="2"/>
            <w:vAlign w:val="center"/>
          </w:tcPr>
          <w:p w14:paraId="1E6F0781" w14:textId="77777777" w:rsidR="0049262B" w:rsidRPr="00EA4D8A" w:rsidRDefault="00317188">
            <w:pPr>
              <w:rPr>
                <w:rFonts w:eastAsia="Arial Unicode MS"/>
              </w:rPr>
            </w:pPr>
            <w:bookmarkStart w:id="3" w:name="RuleOne"/>
            <w:bookmarkEnd w:id="3"/>
            <w:r w:rsidRPr="00EA4D8A">
              <w:rPr>
                <w:noProof/>
                <w:lang w:eastAsia="zh-CN"/>
              </w:rPr>
              <w:drawing>
                <wp:inline distT="0" distB="0" distL="0" distR="0" wp14:anchorId="411A745D" wp14:editId="2EEEEC5A">
                  <wp:extent cx="3810000" cy="190500"/>
                  <wp:effectExtent l="0" t="0" r="0" b="0"/>
                  <wp:docPr id="2" name="Picture 2"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247FA925" w14:textId="77777777" w:rsidR="0049262B" w:rsidRPr="00EA4D8A" w:rsidRDefault="0049262B">
            <w:pPr>
              <w:rPr>
                <w:rFonts w:eastAsia="Arial Unicode MS"/>
              </w:rPr>
            </w:pPr>
          </w:p>
        </w:tc>
      </w:tr>
      <w:tr w:rsidR="0049262B" w:rsidRPr="00EA4D8A" w14:paraId="600B4E78" w14:textId="77777777">
        <w:trPr>
          <w:tblCellSpacing w:w="0" w:type="dxa"/>
        </w:trPr>
        <w:tc>
          <w:tcPr>
            <w:tcW w:w="1000" w:type="pct"/>
            <w:shd w:val="clear" w:color="auto" w:fill="000080"/>
            <w:vAlign w:val="center"/>
          </w:tcPr>
          <w:p w14:paraId="28B9D55E" w14:textId="723A398D" w:rsidR="0049262B" w:rsidRPr="00EA4D8A" w:rsidRDefault="0049262B" w:rsidP="006B4D33">
            <w:pPr>
              <w:rPr>
                <w:rFonts w:eastAsia="Arial Unicode MS"/>
              </w:rPr>
            </w:pPr>
            <w:r w:rsidRPr="00EA4D8A">
              <w:rPr>
                <w:bCs/>
                <w:color w:val="FFFFFF"/>
                <w:sz w:val="15"/>
                <w:szCs w:val="15"/>
              </w:rPr>
              <w:t> </w:t>
            </w:r>
            <w:r w:rsidR="00E81041" w:rsidRPr="00EA4D8A">
              <w:rPr>
                <w:bCs/>
                <w:color w:val="FFFFFF"/>
                <w:sz w:val="15"/>
                <w:szCs w:val="15"/>
              </w:rPr>
              <w:t xml:space="preserve">FMC ORG. NO. </w:t>
            </w:r>
            <w:r w:rsidR="00AE50AD">
              <w:rPr>
                <w:bCs/>
                <w:color w:val="FFFFFF"/>
                <w:sz w:val="15"/>
                <w:szCs w:val="15"/>
              </w:rPr>
              <w:t>017745</w:t>
            </w:r>
          </w:p>
        </w:tc>
        <w:tc>
          <w:tcPr>
            <w:tcW w:w="0" w:type="auto"/>
            <w:gridSpan w:val="2"/>
            <w:shd w:val="clear" w:color="auto" w:fill="000080"/>
            <w:vAlign w:val="center"/>
          </w:tcPr>
          <w:p w14:paraId="7C3B3F4D" w14:textId="7DF01EB4" w:rsidR="00DD459F" w:rsidRDefault="00CF45D3" w:rsidP="00CD5B92">
            <w:pPr>
              <w:rPr>
                <w:bCs/>
                <w:color w:val="FFFFFF"/>
                <w:sz w:val="15"/>
                <w:szCs w:val="15"/>
              </w:rPr>
            </w:pPr>
            <w:r>
              <w:rPr>
                <w:bCs/>
                <w:color w:val="FFFFFF"/>
                <w:sz w:val="15"/>
                <w:szCs w:val="15"/>
              </w:rPr>
              <w:t xml:space="preserve"> </w:t>
            </w:r>
            <w:r w:rsidR="00AE50AD">
              <w:rPr>
                <w:bCs/>
                <w:color w:val="FFFFFF"/>
                <w:sz w:val="15"/>
                <w:szCs w:val="15"/>
              </w:rPr>
              <w:t>ALL WORLD SHIPPING CORP.</w:t>
            </w:r>
            <w:r w:rsidR="00C3051F">
              <w:rPr>
                <w:bCs/>
                <w:color w:val="FFFFFF"/>
                <w:sz w:val="15"/>
                <w:szCs w:val="15"/>
              </w:rPr>
              <w:t xml:space="preserve"> </w:t>
            </w:r>
          </w:p>
          <w:p w14:paraId="07F86A1B" w14:textId="7FD7CEDB" w:rsidR="0049262B" w:rsidRPr="00EA4D8A" w:rsidRDefault="00273A57" w:rsidP="00B0267C">
            <w:pPr>
              <w:rPr>
                <w:rFonts w:eastAsia="Arial Unicode MS"/>
              </w:rPr>
            </w:pPr>
            <w:r w:rsidRPr="00EA4D8A">
              <w:rPr>
                <w:bCs/>
                <w:color w:val="FFFFFF"/>
                <w:sz w:val="15"/>
                <w:szCs w:val="15"/>
              </w:rPr>
              <w:t xml:space="preserve"> </w:t>
            </w:r>
            <w:r w:rsidR="003901BD">
              <w:rPr>
                <w:bCs/>
                <w:color w:val="FFFFFF"/>
                <w:sz w:val="15"/>
                <w:szCs w:val="15"/>
              </w:rPr>
              <w:t xml:space="preserve">NRA RULES TARIFF NO. </w:t>
            </w:r>
            <w:r w:rsidR="00AE50AD">
              <w:rPr>
                <w:bCs/>
                <w:color w:val="FFFFFF"/>
                <w:sz w:val="15"/>
                <w:szCs w:val="15"/>
              </w:rPr>
              <w:t>003</w:t>
            </w:r>
            <w:r w:rsidR="00D9530D" w:rsidRPr="00EA4D8A">
              <w:rPr>
                <w:bCs/>
                <w:color w:val="FFFFFF"/>
                <w:sz w:val="15"/>
                <w:szCs w:val="15"/>
              </w:rPr>
              <w:t xml:space="preserve"> </w:t>
            </w:r>
            <w:r w:rsidR="0049262B" w:rsidRPr="00EA4D8A">
              <w:rPr>
                <w:bCs/>
                <w:color w:val="FFFFFF"/>
                <w:sz w:val="15"/>
                <w:szCs w:val="15"/>
              </w:rPr>
              <w:t>-</w:t>
            </w:r>
            <w:r w:rsidR="00D9530D" w:rsidRPr="00EA4D8A">
              <w:rPr>
                <w:bCs/>
                <w:color w:val="FFFFFF"/>
                <w:sz w:val="15"/>
                <w:szCs w:val="15"/>
              </w:rPr>
              <w:t xml:space="preserve"> </w:t>
            </w:r>
            <w:r w:rsidR="0049262B" w:rsidRPr="00EA4D8A">
              <w:rPr>
                <w:bCs/>
                <w:color w:val="FFFFFF"/>
                <w:sz w:val="15"/>
                <w:szCs w:val="15"/>
              </w:rPr>
              <w:t>Between (US and World)</w:t>
            </w:r>
          </w:p>
        </w:tc>
      </w:tr>
      <w:tr w:rsidR="000C355B" w:rsidRPr="00EA4D8A" w14:paraId="0108ADB8" w14:textId="77777777">
        <w:trPr>
          <w:tblCellSpacing w:w="0" w:type="dxa"/>
        </w:trPr>
        <w:tc>
          <w:tcPr>
            <w:tcW w:w="1000" w:type="pct"/>
            <w:shd w:val="clear" w:color="auto" w:fill="000080"/>
            <w:vAlign w:val="center"/>
          </w:tcPr>
          <w:p w14:paraId="2CCE486E" w14:textId="77777777" w:rsidR="000C355B" w:rsidRPr="00EA4D8A" w:rsidRDefault="000C355B">
            <w:pPr>
              <w:rPr>
                <w:bCs/>
                <w:color w:val="FFFFFF"/>
                <w:sz w:val="15"/>
                <w:szCs w:val="15"/>
              </w:rPr>
            </w:pPr>
          </w:p>
        </w:tc>
        <w:tc>
          <w:tcPr>
            <w:tcW w:w="0" w:type="auto"/>
            <w:gridSpan w:val="2"/>
            <w:shd w:val="clear" w:color="auto" w:fill="000080"/>
            <w:vAlign w:val="center"/>
          </w:tcPr>
          <w:p w14:paraId="00BD80F3" w14:textId="21636361" w:rsidR="000C355B" w:rsidRPr="00EA4D8A" w:rsidRDefault="00D9530D">
            <w:pPr>
              <w:rPr>
                <w:bCs/>
                <w:color w:val="FFFFFF"/>
                <w:sz w:val="15"/>
                <w:szCs w:val="15"/>
              </w:rPr>
            </w:pPr>
            <w:r w:rsidRPr="00EA4D8A">
              <w:rPr>
                <w:bCs/>
                <w:color w:val="FFFFFF"/>
                <w:sz w:val="15"/>
                <w:szCs w:val="15"/>
              </w:rPr>
              <w:t xml:space="preserve"> </w:t>
            </w:r>
            <w:r w:rsidR="006B3B25">
              <w:rPr>
                <w:bCs/>
                <w:color w:val="FFFFFF"/>
                <w:sz w:val="15"/>
                <w:szCs w:val="15"/>
              </w:rPr>
              <w:t>AMENDMENT NO. O</w:t>
            </w:r>
          </w:p>
        </w:tc>
      </w:tr>
      <w:tr w:rsidR="0049262B" w:rsidRPr="00EA4D8A" w14:paraId="68E1F8BD" w14:textId="77777777">
        <w:trPr>
          <w:tblCellSpacing w:w="0" w:type="dxa"/>
        </w:trPr>
        <w:tc>
          <w:tcPr>
            <w:tcW w:w="1000" w:type="pct"/>
            <w:shd w:val="clear" w:color="auto" w:fill="000080"/>
            <w:vAlign w:val="center"/>
          </w:tcPr>
          <w:p w14:paraId="44FD0B3D" w14:textId="77777777" w:rsidR="0049262B" w:rsidRPr="00EA4D8A" w:rsidRDefault="0049262B">
            <w:pPr>
              <w:rPr>
                <w:rFonts w:eastAsia="Arial Unicode MS"/>
              </w:rPr>
            </w:pPr>
            <w:r w:rsidRPr="00EA4D8A">
              <w:rPr>
                <w:bCs/>
                <w:color w:val="FFFFFF"/>
                <w:sz w:val="15"/>
                <w:szCs w:val="15"/>
              </w:rPr>
              <w:t xml:space="preserve"> Rule 1: </w:t>
            </w:r>
          </w:p>
        </w:tc>
        <w:tc>
          <w:tcPr>
            <w:tcW w:w="0" w:type="auto"/>
            <w:gridSpan w:val="2"/>
            <w:shd w:val="clear" w:color="auto" w:fill="000080"/>
            <w:vAlign w:val="center"/>
          </w:tcPr>
          <w:p w14:paraId="3AA50C9F" w14:textId="77777777" w:rsidR="000C355B" w:rsidRPr="00EA4D8A" w:rsidRDefault="0049262B">
            <w:pPr>
              <w:rPr>
                <w:bCs/>
                <w:color w:val="FFFFFF"/>
                <w:sz w:val="15"/>
                <w:szCs w:val="15"/>
              </w:rPr>
            </w:pPr>
            <w:r w:rsidRPr="00EA4D8A">
              <w:rPr>
                <w:bCs/>
                <w:color w:val="FFFFFF"/>
                <w:sz w:val="15"/>
                <w:szCs w:val="15"/>
              </w:rPr>
              <w:t> Scope</w:t>
            </w:r>
          </w:p>
        </w:tc>
      </w:tr>
    </w:tbl>
    <w:p w14:paraId="401067B7" w14:textId="22ED3ABB" w:rsidR="00295129" w:rsidRPr="00E04140"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E04140">
        <w:rPr>
          <w:rFonts w:ascii="Times New Roman" w:hAnsi="Times New Roman" w:cs="Times New Roman"/>
          <w:b/>
          <w:sz w:val="18"/>
          <w:szCs w:val="18"/>
        </w:rPr>
        <w:tab/>
        <w:t>Expire Date: NONE</w:t>
      </w:r>
      <w:r w:rsidR="00BA704C" w:rsidRPr="00E04140">
        <w:rPr>
          <w:rFonts w:ascii="Times New Roman" w:hAnsi="Times New Roman" w:cs="Times New Roman"/>
          <w:b/>
          <w:sz w:val="18"/>
          <w:szCs w:val="18"/>
        </w:rPr>
        <w:tab/>
      </w:r>
      <w:r w:rsidR="00BA704C" w:rsidRPr="00E04140">
        <w:rPr>
          <w:rFonts w:ascii="Times New Roman" w:hAnsi="Times New Roman" w:cs="Times New Roman"/>
          <w:b/>
          <w:sz w:val="18"/>
          <w:szCs w:val="18"/>
        </w:rPr>
        <w:tab/>
        <w:t>Published:</w:t>
      </w:r>
      <w:r w:rsidR="00A23A58">
        <w:rPr>
          <w:rFonts w:ascii="Times New Roman" w:hAnsi="Times New Roman" w:cs="Times New Roman"/>
          <w:b/>
          <w:sz w:val="18"/>
          <w:szCs w:val="18"/>
        </w:rPr>
        <w:t>15MAY2023</w:t>
      </w:r>
    </w:p>
    <w:p w14:paraId="5067B763" w14:textId="77777777" w:rsidR="00425DA0" w:rsidRPr="00CA5804" w:rsidRDefault="00425DA0" w:rsidP="00425DA0">
      <w:pPr>
        <w:autoSpaceDE w:val="0"/>
        <w:autoSpaceDN w:val="0"/>
        <w:adjustRightInd w:val="0"/>
        <w:rPr>
          <w:sz w:val="18"/>
          <w:szCs w:val="18"/>
        </w:rPr>
      </w:pPr>
      <w:r w:rsidRPr="00CA5804">
        <w:rPr>
          <w:sz w:val="18"/>
          <w:szCs w:val="18"/>
        </w:rPr>
        <w:t xml:space="preserve">Rules and regulations published herein apply </w:t>
      </w:r>
      <w:r w:rsidR="003734D0" w:rsidRPr="00CA5804">
        <w:rPr>
          <w:sz w:val="18"/>
          <w:szCs w:val="18"/>
        </w:rPr>
        <w:t>between</w:t>
      </w:r>
      <w:r w:rsidRPr="00CA5804">
        <w:rPr>
          <w:sz w:val="18"/>
          <w:szCs w:val="18"/>
        </w:rPr>
        <w:t xml:space="preserve"> United States Atlantic, Gulf, Pacific and Great Lakes Ports, U.S. Territories and Pos</w:t>
      </w:r>
      <w:r w:rsidR="003734D0" w:rsidRPr="00CA5804">
        <w:rPr>
          <w:sz w:val="18"/>
          <w:szCs w:val="18"/>
        </w:rPr>
        <w:t>sessions, U.S. Inland Points and</w:t>
      </w:r>
      <w:r w:rsidRPr="00CA5804">
        <w:rPr>
          <w:sz w:val="18"/>
          <w:szCs w:val="18"/>
        </w:rPr>
        <w:t xml:space="preserve"> Worldwide Ports and Points as specified in Rule 1.A of this tariff:</w:t>
      </w:r>
    </w:p>
    <w:p w14:paraId="35F33DFD" w14:textId="77777777" w:rsidR="00425DA0" w:rsidRPr="00CA5804" w:rsidRDefault="00425DA0" w:rsidP="00425DA0">
      <w:pPr>
        <w:autoSpaceDE w:val="0"/>
        <w:autoSpaceDN w:val="0"/>
        <w:adjustRightInd w:val="0"/>
        <w:rPr>
          <w:sz w:val="18"/>
          <w:szCs w:val="18"/>
        </w:rPr>
      </w:pPr>
    </w:p>
    <w:p w14:paraId="4F9DD166" w14:textId="77777777" w:rsidR="00425DA0" w:rsidRPr="00CA5804" w:rsidRDefault="00425DA0" w:rsidP="00425DA0">
      <w:pPr>
        <w:autoSpaceDE w:val="0"/>
        <w:autoSpaceDN w:val="0"/>
        <w:adjustRightInd w:val="0"/>
        <w:rPr>
          <w:sz w:val="18"/>
          <w:szCs w:val="18"/>
        </w:rPr>
      </w:pPr>
      <w:r w:rsidRPr="00CA5804">
        <w:rPr>
          <w:sz w:val="18"/>
          <w:szCs w:val="18"/>
        </w:rPr>
        <w:t>U.S. ATLANTIC BASE PORTS (ACBP)</w:t>
      </w:r>
    </w:p>
    <w:p w14:paraId="7477229F" w14:textId="77777777" w:rsidR="00425DA0" w:rsidRPr="00CA5804" w:rsidRDefault="00425DA0" w:rsidP="00425DA0">
      <w:pPr>
        <w:autoSpaceDE w:val="0"/>
        <w:autoSpaceDN w:val="0"/>
        <w:adjustRightInd w:val="0"/>
        <w:rPr>
          <w:sz w:val="18"/>
          <w:szCs w:val="18"/>
        </w:rPr>
      </w:pPr>
      <w:r w:rsidRPr="00CA5804">
        <w:rPr>
          <w:sz w:val="18"/>
          <w:szCs w:val="18"/>
        </w:rPr>
        <w:t>Baltimore, MD</w:t>
      </w:r>
    </w:p>
    <w:p w14:paraId="19783589" w14:textId="77777777" w:rsidR="00425DA0" w:rsidRPr="00CA5804" w:rsidRDefault="00425DA0" w:rsidP="00425DA0">
      <w:pPr>
        <w:autoSpaceDE w:val="0"/>
        <w:autoSpaceDN w:val="0"/>
        <w:adjustRightInd w:val="0"/>
        <w:rPr>
          <w:sz w:val="18"/>
          <w:szCs w:val="18"/>
        </w:rPr>
      </w:pPr>
      <w:r w:rsidRPr="00CA5804">
        <w:rPr>
          <w:sz w:val="18"/>
          <w:szCs w:val="18"/>
        </w:rPr>
        <w:t>Boston, MA</w:t>
      </w:r>
    </w:p>
    <w:p w14:paraId="33AA8157" w14:textId="77777777" w:rsidR="00A63613" w:rsidRPr="00CA5804" w:rsidRDefault="00A63613" w:rsidP="00425DA0">
      <w:pPr>
        <w:autoSpaceDE w:val="0"/>
        <w:autoSpaceDN w:val="0"/>
        <w:adjustRightInd w:val="0"/>
        <w:rPr>
          <w:sz w:val="18"/>
          <w:szCs w:val="18"/>
        </w:rPr>
      </w:pPr>
      <w:r w:rsidRPr="00CA5804">
        <w:rPr>
          <w:sz w:val="18"/>
          <w:szCs w:val="18"/>
        </w:rPr>
        <w:t>Chester, PA</w:t>
      </w:r>
    </w:p>
    <w:p w14:paraId="2F30C5C4" w14:textId="77777777" w:rsidR="00425DA0" w:rsidRPr="00CA5804" w:rsidRDefault="00425DA0" w:rsidP="00425DA0">
      <w:pPr>
        <w:autoSpaceDE w:val="0"/>
        <w:autoSpaceDN w:val="0"/>
        <w:adjustRightInd w:val="0"/>
        <w:rPr>
          <w:sz w:val="18"/>
          <w:szCs w:val="18"/>
        </w:rPr>
      </w:pPr>
      <w:r w:rsidRPr="00CA5804">
        <w:rPr>
          <w:sz w:val="18"/>
          <w:szCs w:val="18"/>
        </w:rPr>
        <w:t>Charleston, SC</w:t>
      </w:r>
    </w:p>
    <w:p w14:paraId="7D1FBDE6" w14:textId="77777777" w:rsidR="00425DA0" w:rsidRPr="00CA5804" w:rsidRDefault="00425DA0" w:rsidP="00425DA0">
      <w:pPr>
        <w:autoSpaceDE w:val="0"/>
        <w:autoSpaceDN w:val="0"/>
        <w:adjustRightInd w:val="0"/>
        <w:rPr>
          <w:sz w:val="18"/>
          <w:szCs w:val="18"/>
        </w:rPr>
      </w:pPr>
      <w:r w:rsidRPr="00CA5804">
        <w:rPr>
          <w:sz w:val="18"/>
          <w:szCs w:val="18"/>
        </w:rPr>
        <w:t>Jacksonville, FL</w:t>
      </w:r>
    </w:p>
    <w:p w14:paraId="45C52E9E" w14:textId="77777777" w:rsidR="00425DA0" w:rsidRPr="00CA5804" w:rsidRDefault="00425DA0" w:rsidP="00425DA0">
      <w:pPr>
        <w:autoSpaceDE w:val="0"/>
        <w:autoSpaceDN w:val="0"/>
        <w:adjustRightInd w:val="0"/>
        <w:rPr>
          <w:sz w:val="18"/>
          <w:szCs w:val="18"/>
        </w:rPr>
      </w:pPr>
      <w:r w:rsidRPr="00CA5804">
        <w:rPr>
          <w:sz w:val="18"/>
          <w:szCs w:val="18"/>
        </w:rPr>
        <w:t>Miami, FL</w:t>
      </w:r>
    </w:p>
    <w:p w14:paraId="389A4C39" w14:textId="77777777" w:rsidR="00425DA0" w:rsidRPr="00CA5804" w:rsidRDefault="00425DA0" w:rsidP="00425DA0">
      <w:pPr>
        <w:autoSpaceDE w:val="0"/>
        <w:autoSpaceDN w:val="0"/>
        <w:adjustRightInd w:val="0"/>
        <w:rPr>
          <w:sz w:val="18"/>
          <w:szCs w:val="18"/>
        </w:rPr>
      </w:pPr>
      <w:r w:rsidRPr="00CA5804">
        <w:rPr>
          <w:sz w:val="18"/>
          <w:szCs w:val="18"/>
        </w:rPr>
        <w:t>New York, NY</w:t>
      </w:r>
    </w:p>
    <w:p w14:paraId="126B04F8" w14:textId="77777777" w:rsidR="00425DA0" w:rsidRPr="00CA5804" w:rsidRDefault="00425DA0" w:rsidP="00425DA0">
      <w:pPr>
        <w:autoSpaceDE w:val="0"/>
        <w:autoSpaceDN w:val="0"/>
        <w:adjustRightInd w:val="0"/>
        <w:rPr>
          <w:sz w:val="18"/>
          <w:szCs w:val="18"/>
        </w:rPr>
      </w:pPr>
      <w:r w:rsidRPr="00CA5804">
        <w:rPr>
          <w:sz w:val="18"/>
          <w:szCs w:val="18"/>
        </w:rPr>
        <w:t>Newark, NJ</w:t>
      </w:r>
    </w:p>
    <w:p w14:paraId="2EAA64E7" w14:textId="77777777" w:rsidR="00425DA0" w:rsidRPr="00CA5804" w:rsidRDefault="00425DA0" w:rsidP="00425DA0">
      <w:pPr>
        <w:autoSpaceDE w:val="0"/>
        <w:autoSpaceDN w:val="0"/>
        <w:adjustRightInd w:val="0"/>
        <w:rPr>
          <w:sz w:val="18"/>
          <w:szCs w:val="18"/>
        </w:rPr>
      </w:pPr>
      <w:r w:rsidRPr="00CA5804">
        <w:rPr>
          <w:sz w:val="18"/>
          <w:szCs w:val="18"/>
        </w:rPr>
        <w:t>Norfolk VA</w:t>
      </w:r>
    </w:p>
    <w:p w14:paraId="59EDBE58" w14:textId="77777777" w:rsidR="00425DA0" w:rsidRPr="00CA5804" w:rsidRDefault="00425DA0" w:rsidP="00425DA0">
      <w:pPr>
        <w:autoSpaceDE w:val="0"/>
        <w:autoSpaceDN w:val="0"/>
        <w:adjustRightInd w:val="0"/>
        <w:rPr>
          <w:sz w:val="18"/>
          <w:szCs w:val="18"/>
        </w:rPr>
      </w:pPr>
      <w:r w:rsidRPr="00CA5804">
        <w:rPr>
          <w:sz w:val="18"/>
          <w:szCs w:val="18"/>
        </w:rPr>
        <w:t>Philadelphia, PA</w:t>
      </w:r>
    </w:p>
    <w:p w14:paraId="10AC1A4D" w14:textId="77777777" w:rsidR="00425DA0" w:rsidRPr="00CA5804" w:rsidRDefault="00425DA0" w:rsidP="00425DA0">
      <w:pPr>
        <w:autoSpaceDE w:val="0"/>
        <w:autoSpaceDN w:val="0"/>
        <w:adjustRightInd w:val="0"/>
        <w:rPr>
          <w:sz w:val="18"/>
          <w:szCs w:val="18"/>
        </w:rPr>
      </w:pPr>
      <w:r w:rsidRPr="00CA5804">
        <w:rPr>
          <w:sz w:val="18"/>
          <w:szCs w:val="18"/>
        </w:rPr>
        <w:t>Savannah, GA</w:t>
      </w:r>
    </w:p>
    <w:p w14:paraId="3579B7C4" w14:textId="77777777" w:rsidR="00425DA0" w:rsidRPr="00CA5804" w:rsidRDefault="00425DA0" w:rsidP="00425DA0">
      <w:pPr>
        <w:autoSpaceDE w:val="0"/>
        <w:autoSpaceDN w:val="0"/>
        <w:adjustRightInd w:val="0"/>
        <w:rPr>
          <w:sz w:val="18"/>
          <w:szCs w:val="18"/>
        </w:rPr>
      </w:pPr>
      <w:r w:rsidRPr="00CA5804">
        <w:rPr>
          <w:sz w:val="18"/>
          <w:szCs w:val="18"/>
        </w:rPr>
        <w:t>Wilmington, NC</w:t>
      </w:r>
    </w:p>
    <w:p w14:paraId="198BB219" w14:textId="77777777" w:rsidR="00425DA0" w:rsidRPr="00CA5804" w:rsidRDefault="00425DA0" w:rsidP="00425DA0">
      <w:pPr>
        <w:autoSpaceDE w:val="0"/>
        <w:autoSpaceDN w:val="0"/>
        <w:adjustRightInd w:val="0"/>
        <w:rPr>
          <w:sz w:val="18"/>
          <w:szCs w:val="18"/>
        </w:rPr>
      </w:pPr>
      <w:r w:rsidRPr="00CA5804">
        <w:rPr>
          <w:sz w:val="18"/>
          <w:szCs w:val="18"/>
        </w:rPr>
        <w:t>U.S. GULF COAST BASE PORTS: (GCBP)</w:t>
      </w:r>
    </w:p>
    <w:p w14:paraId="1F3C1F08" w14:textId="77777777" w:rsidR="00425DA0" w:rsidRPr="00CA5804" w:rsidRDefault="00425DA0" w:rsidP="00425DA0">
      <w:pPr>
        <w:autoSpaceDE w:val="0"/>
        <w:autoSpaceDN w:val="0"/>
        <w:adjustRightInd w:val="0"/>
        <w:rPr>
          <w:sz w:val="18"/>
          <w:szCs w:val="18"/>
        </w:rPr>
      </w:pPr>
      <w:r w:rsidRPr="00CA5804">
        <w:rPr>
          <w:sz w:val="18"/>
          <w:szCs w:val="18"/>
        </w:rPr>
        <w:t>Houston, TX</w:t>
      </w:r>
    </w:p>
    <w:p w14:paraId="607F475A" w14:textId="77777777" w:rsidR="00A63613" w:rsidRPr="00CA5804" w:rsidRDefault="00A63613" w:rsidP="00425DA0">
      <w:pPr>
        <w:autoSpaceDE w:val="0"/>
        <w:autoSpaceDN w:val="0"/>
        <w:adjustRightInd w:val="0"/>
        <w:rPr>
          <w:sz w:val="18"/>
          <w:szCs w:val="18"/>
        </w:rPr>
      </w:pPr>
      <w:r w:rsidRPr="00CA5804">
        <w:rPr>
          <w:sz w:val="18"/>
          <w:szCs w:val="18"/>
        </w:rPr>
        <w:t>Galveston, TX</w:t>
      </w:r>
    </w:p>
    <w:p w14:paraId="0DE1328C" w14:textId="77777777" w:rsidR="00425DA0" w:rsidRPr="00CA5804" w:rsidRDefault="00425DA0" w:rsidP="00425DA0">
      <w:pPr>
        <w:autoSpaceDE w:val="0"/>
        <w:autoSpaceDN w:val="0"/>
        <w:adjustRightInd w:val="0"/>
        <w:rPr>
          <w:sz w:val="18"/>
          <w:szCs w:val="18"/>
        </w:rPr>
      </w:pPr>
      <w:r w:rsidRPr="00CA5804">
        <w:rPr>
          <w:sz w:val="18"/>
          <w:szCs w:val="18"/>
        </w:rPr>
        <w:t>New Orleans, LA</w:t>
      </w:r>
    </w:p>
    <w:p w14:paraId="135CD916" w14:textId="77777777" w:rsidR="002D7885" w:rsidRPr="00CA5804" w:rsidRDefault="002D7885" w:rsidP="00425DA0">
      <w:pPr>
        <w:autoSpaceDE w:val="0"/>
        <w:autoSpaceDN w:val="0"/>
        <w:adjustRightInd w:val="0"/>
        <w:rPr>
          <w:sz w:val="18"/>
          <w:szCs w:val="18"/>
        </w:rPr>
      </w:pPr>
      <w:r w:rsidRPr="00CA5804">
        <w:rPr>
          <w:sz w:val="18"/>
          <w:szCs w:val="18"/>
        </w:rPr>
        <w:t>Tampa, FL</w:t>
      </w:r>
    </w:p>
    <w:p w14:paraId="6C00EB9E" w14:textId="77777777" w:rsidR="002D7885" w:rsidRPr="00CA5804" w:rsidRDefault="002D7885" w:rsidP="00425DA0">
      <w:pPr>
        <w:autoSpaceDE w:val="0"/>
        <w:autoSpaceDN w:val="0"/>
        <w:adjustRightInd w:val="0"/>
        <w:rPr>
          <w:sz w:val="18"/>
          <w:szCs w:val="18"/>
        </w:rPr>
      </w:pPr>
      <w:r w:rsidRPr="00CA5804">
        <w:rPr>
          <w:sz w:val="18"/>
          <w:szCs w:val="18"/>
        </w:rPr>
        <w:t>Mobile, AL</w:t>
      </w:r>
    </w:p>
    <w:p w14:paraId="7A5C094D" w14:textId="77777777" w:rsidR="00425DA0" w:rsidRPr="00CA5804" w:rsidRDefault="00425DA0" w:rsidP="00425DA0">
      <w:pPr>
        <w:autoSpaceDE w:val="0"/>
        <w:autoSpaceDN w:val="0"/>
        <w:adjustRightInd w:val="0"/>
        <w:rPr>
          <w:sz w:val="18"/>
          <w:szCs w:val="18"/>
        </w:rPr>
      </w:pPr>
      <w:r w:rsidRPr="00CA5804">
        <w:rPr>
          <w:sz w:val="18"/>
          <w:szCs w:val="18"/>
        </w:rPr>
        <w:t>U.S. PACIFIC COAST BASE PORTS: (PCBP)</w:t>
      </w:r>
    </w:p>
    <w:p w14:paraId="37DDC762" w14:textId="77777777" w:rsidR="00617222" w:rsidRPr="00AE50AD" w:rsidRDefault="00617222" w:rsidP="00425DA0">
      <w:pPr>
        <w:autoSpaceDE w:val="0"/>
        <w:autoSpaceDN w:val="0"/>
        <w:adjustRightInd w:val="0"/>
        <w:rPr>
          <w:sz w:val="18"/>
          <w:szCs w:val="18"/>
          <w:lang w:val="es-ES"/>
        </w:rPr>
      </w:pPr>
      <w:r w:rsidRPr="00AE50AD">
        <w:rPr>
          <w:sz w:val="18"/>
          <w:szCs w:val="18"/>
          <w:lang w:val="es-ES"/>
        </w:rPr>
        <w:t xml:space="preserve">Port </w:t>
      </w:r>
      <w:proofErr w:type="spellStart"/>
      <w:r w:rsidRPr="00AE50AD">
        <w:rPr>
          <w:sz w:val="18"/>
          <w:szCs w:val="18"/>
          <w:lang w:val="es-ES"/>
        </w:rPr>
        <w:t>Hueneme</w:t>
      </w:r>
      <w:proofErr w:type="spellEnd"/>
      <w:r w:rsidRPr="00AE50AD">
        <w:rPr>
          <w:sz w:val="18"/>
          <w:szCs w:val="18"/>
          <w:lang w:val="es-ES"/>
        </w:rPr>
        <w:t>, CA</w:t>
      </w:r>
    </w:p>
    <w:p w14:paraId="5236D08B" w14:textId="77777777" w:rsidR="00425DA0" w:rsidRPr="00AE50AD" w:rsidRDefault="00425DA0" w:rsidP="00425DA0">
      <w:pPr>
        <w:autoSpaceDE w:val="0"/>
        <w:autoSpaceDN w:val="0"/>
        <w:adjustRightInd w:val="0"/>
        <w:rPr>
          <w:sz w:val="18"/>
          <w:szCs w:val="18"/>
          <w:lang w:val="es-ES"/>
        </w:rPr>
      </w:pPr>
      <w:r w:rsidRPr="00AE50AD">
        <w:rPr>
          <w:sz w:val="18"/>
          <w:szCs w:val="18"/>
          <w:lang w:val="es-ES"/>
        </w:rPr>
        <w:t xml:space="preserve">Los </w:t>
      </w:r>
      <w:proofErr w:type="spellStart"/>
      <w:r w:rsidRPr="00AE50AD">
        <w:rPr>
          <w:sz w:val="18"/>
          <w:szCs w:val="18"/>
          <w:lang w:val="es-ES"/>
        </w:rPr>
        <w:t>Angeles</w:t>
      </w:r>
      <w:proofErr w:type="spellEnd"/>
      <w:r w:rsidRPr="00AE50AD">
        <w:rPr>
          <w:sz w:val="18"/>
          <w:szCs w:val="18"/>
          <w:lang w:val="es-ES"/>
        </w:rPr>
        <w:t>, CA</w:t>
      </w:r>
    </w:p>
    <w:p w14:paraId="1BEB4B73" w14:textId="77777777" w:rsidR="00425DA0" w:rsidRPr="00CA5804" w:rsidRDefault="00425DA0" w:rsidP="00425DA0">
      <w:pPr>
        <w:autoSpaceDE w:val="0"/>
        <w:autoSpaceDN w:val="0"/>
        <w:adjustRightInd w:val="0"/>
        <w:rPr>
          <w:sz w:val="18"/>
          <w:szCs w:val="18"/>
        </w:rPr>
      </w:pPr>
      <w:r w:rsidRPr="00CA5804">
        <w:rPr>
          <w:sz w:val="18"/>
          <w:szCs w:val="18"/>
        </w:rPr>
        <w:t>Long Beach, CA</w:t>
      </w:r>
    </w:p>
    <w:p w14:paraId="2CBA4449" w14:textId="77777777" w:rsidR="00425DA0" w:rsidRPr="00CA5804" w:rsidRDefault="00425DA0" w:rsidP="00425DA0">
      <w:pPr>
        <w:autoSpaceDE w:val="0"/>
        <w:autoSpaceDN w:val="0"/>
        <w:adjustRightInd w:val="0"/>
        <w:rPr>
          <w:sz w:val="18"/>
          <w:szCs w:val="18"/>
        </w:rPr>
      </w:pPr>
      <w:r w:rsidRPr="00CA5804">
        <w:rPr>
          <w:sz w:val="18"/>
          <w:szCs w:val="18"/>
        </w:rPr>
        <w:t>Oakland, CA</w:t>
      </w:r>
    </w:p>
    <w:p w14:paraId="00DA5F44" w14:textId="77777777" w:rsidR="00425DA0" w:rsidRPr="00CA5804" w:rsidRDefault="00425DA0" w:rsidP="00425DA0">
      <w:pPr>
        <w:autoSpaceDE w:val="0"/>
        <w:autoSpaceDN w:val="0"/>
        <w:adjustRightInd w:val="0"/>
        <w:rPr>
          <w:sz w:val="18"/>
          <w:szCs w:val="18"/>
        </w:rPr>
      </w:pPr>
      <w:r w:rsidRPr="00CA5804">
        <w:rPr>
          <w:sz w:val="18"/>
          <w:szCs w:val="18"/>
        </w:rPr>
        <w:t>San Francisco, CA</w:t>
      </w:r>
    </w:p>
    <w:p w14:paraId="548576C3" w14:textId="77777777" w:rsidR="00425DA0" w:rsidRPr="00CA5804" w:rsidRDefault="00425DA0" w:rsidP="00425DA0">
      <w:pPr>
        <w:autoSpaceDE w:val="0"/>
        <w:autoSpaceDN w:val="0"/>
        <w:adjustRightInd w:val="0"/>
        <w:rPr>
          <w:sz w:val="18"/>
          <w:szCs w:val="18"/>
        </w:rPr>
      </w:pPr>
      <w:r w:rsidRPr="00CA5804">
        <w:rPr>
          <w:sz w:val="18"/>
          <w:szCs w:val="18"/>
        </w:rPr>
        <w:t>Portland, OR</w:t>
      </w:r>
    </w:p>
    <w:p w14:paraId="1F2A067D" w14:textId="77777777" w:rsidR="00425DA0" w:rsidRPr="00CA5804" w:rsidRDefault="00425DA0" w:rsidP="00425DA0">
      <w:pPr>
        <w:autoSpaceDE w:val="0"/>
        <w:autoSpaceDN w:val="0"/>
        <w:adjustRightInd w:val="0"/>
        <w:rPr>
          <w:sz w:val="18"/>
          <w:szCs w:val="18"/>
        </w:rPr>
      </w:pPr>
      <w:r w:rsidRPr="00CA5804">
        <w:rPr>
          <w:sz w:val="18"/>
          <w:szCs w:val="18"/>
        </w:rPr>
        <w:t>Seattle, WA</w:t>
      </w:r>
    </w:p>
    <w:p w14:paraId="2A479AB7" w14:textId="77777777" w:rsidR="00425DA0" w:rsidRPr="00CA5804" w:rsidRDefault="00425DA0" w:rsidP="00425DA0">
      <w:pPr>
        <w:autoSpaceDE w:val="0"/>
        <w:autoSpaceDN w:val="0"/>
        <w:adjustRightInd w:val="0"/>
        <w:rPr>
          <w:sz w:val="18"/>
          <w:szCs w:val="18"/>
        </w:rPr>
      </w:pPr>
      <w:r w:rsidRPr="00CA5804">
        <w:rPr>
          <w:sz w:val="18"/>
          <w:szCs w:val="18"/>
        </w:rPr>
        <w:t>Tacoma, WA</w:t>
      </w:r>
    </w:p>
    <w:p w14:paraId="180725E4" w14:textId="77777777" w:rsidR="002D7885" w:rsidRPr="00CA5804" w:rsidRDefault="002D7885" w:rsidP="00425DA0">
      <w:pPr>
        <w:autoSpaceDE w:val="0"/>
        <w:autoSpaceDN w:val="0"/>
        <w:adjustRightInd w:val="0"/>
        <w:rPr>
          <w:sz w:val="18"/>
          <w:szCs w:val="18"/>
        </w:rPr>
      </w:pPr>
      <w:r w:rsidRPr="00CA5804">
        <w:rPr>
          <w:sz w:val="18"/>
          <w:szCs w:val="18"/>
        </w:rPr>
        <w:t>GREAT LAKES BASE PORTS</w:t>
      </w:r>
    </w:p>
    <w:p w14:paraId="65455346" w14:textId="77777777" w:rsidR="002D7885" w:rsidRPr="00CA5804" w:rsidRDefault="002D7885" w:rsidP="00425DA0">
      <w:pPr>
        <w:autoSpaceDE w:val="0"/>
        <w:autoSpaceDN w:val="0"/>
        <w:adjustRightInd w:val="0"/>
        <w:rPr>
          <w:sz w:val="18"/>
          <w:szCs w:val="18"/>
        </w:rPr>
      </w:pPr>
      <w:r w:rsidRPr="00CA5804">
        <w:rPr>
          <w:sz w:val="18"/>
          <w:szCs w:val="18"/>
        </w:rPr>
        <w:t>Includes Chicago, IL</w:t>
      </w:r>
    </w:p>
    <w:p w14:paraId="2F988E28" w14:textId="77777777" w:rsidR="00425DA0" w:rsidRPr="00CA5804" w:rsidRDefault="00425DA0" w:rsidP="00425DA0">
      <w:pPr>
        <w:autoSpaceDE w:val="0"/>
        <w:autoSpaceDN w:val="0"/>
        <w:adjustRightInd w:val="0"/>
        <w:rPr>
          <w:sz w:val="18"/>
          <w:szCs w:val="18"/>
        </w:rPr>
      </w:pPr>
      <w:r w:rsidRPr="00CA5804">
        <w:rPr>
          <w:sz w:val="18"/>
          <w:szCs w:val="18"/>
        </w:rPr>
        <w:t>SUBSTITUTED SERVICE AND INTERMODAL SERVICE</w:t>
      </w:r>
    </w:p>
    <w:p w14:paraId="0A925353" w14:textId="77777777" w:rsidR="00425DA0" w:rsidRPr="00CA5804" w:rsidRDefault="00425DA0" w:rsidP="00425DA0">
      <w:pPr>
        <w:autoSpaceDE w:val="0"/>
        <w:autoSpaceDN w:val="0"/>
        <w:adjustRightInd w:val="0"/>
        <w:rPr>
          <w:sz w:val="18"/>
          <w:szCs w:val="18"/>
        </w:rPr>
      </w:pPr>
      <w:r w:rsidRPr="00CA5804">
        <w:rPr>
          <w:sz w:val="18"/>
          <w:szCs w:val="18"/>
        </w:rPr>
        <w:t>A. SUBSTITUTED SERVICE</w:t>
      </w:r>
    </w:p>
    <w:p w14:paraId="2A9352DF" w14:textId="77777777" w:rsidR="00425DA0" w:rsidRPr="00CA5804" w:rsidRDefault="00425DA0" w:rsidP="00425DA0">
      <w:pPr>
        <w:autoSpaceDE w:val="0"/>
        <w:autoSpaceDN w:val="0"/>
        <w:adjustRightInd w:val="0"/>
        <w:rPr>
          <w:sz w:val="18"/>
          <w:szCs w:val="18"/>
        </w:rPr>
      </w:pPr>
      <w:r w:rsidRPr="00CA5804">
        <w:rPr>
          <w:sz w:val="18"/>
          <w:szCs w:val="18"/>
        </w:rPr>
        <w:t xml:space="preserve">This provision shall govern the transfer of cargo by trucking or other means of transportation at the expense of the Ocean Carrier. In no event </w:t>
      </w:r>
      <w:proofErr w:type="gramStart"/>
      <w:r w:rsidRPr="00CA5804">
        <w:rPr>
          <w:sz w:val="18"/>
          <w:szCs w:val="18"/>
        </w:rPr>
        <w:t>shall</w:t>
      </w:r>
      <w:proofErr w:type="gramEnd"/>
      <w:r w:rsidRPr="00CA5804">
        <w:rPr>
          <w:sz w:val="18"/>
          <w:szCs w:val="18"/>
        </w:rPr>
        <w:t xml:space="preserve"> any such transfer arrangements be such as to result directly or indirectly in any lessening or increasing of the cost or expense which the shipper would have borne had the shipment cleared through the port originally intended.</w:t>
      </w:r>
    </w:p>
    <w:p w14:paraId="70DF05EE" w14:textId="77777777" w:rsidR="00425DA0" w:rsidRPr="00CA5804" w:rsidRDefault="00425DA0" w:rsidP="00425DA0">
      <w:pPr>
        <w:autoSpaceDE w:val="0"/>
        <w:autoSpaceDN w:val="0"/>
        <w:adjustRightInd w:val="0"/>
        <w:rPr>
          <w:sz w:val="18"/>
          <w:szCs w:val="18"/>
        </w:rPr>
      </w:pPr>
      <w:r w:rsidRPr="00CA5804">
        <w:rPr>
          <w:sz w:val="18"/>
          <w:szCs w:val="18"/>
        </w:rPr>
        <w:t>B. INTERMODAL SERVICE</w:t>
      </w:r>
    </w:p>
    <w:p w14:paraId="36F38242" w14:textId="77777777" w:rsidR="00425DA0" w:rsidRPr="00CA5804" w:rsidRDefault="00425DA0" w:rsidP="00425DA0">
      <w:pPr>
        <w:autoSpaceDE w:val="0"/>
        <w:autoSpaceDN w:val="0"/>
        <w:adjustRightInd w:val="0"/>
        <w:rPr>
          <w:sz w:val="18"/>
          <w:szCs w:val="18"/>
        </w:rPr>
      </w:pPr>
      <w:r w:rsidRPr="00CA5804">
        <w:rPr>
          <w:sz w:val="18"/>
          <w:szCs w:val="18"/>
        </w:rPr>
        <w:t>Carrier will provide through intermodal service via all combinations of air, barge, motor and rail service.</w:t>
      </w:r>
    </w:p>
    <w:p w14:paraId="36D8EF20" w14:textId="77777777" w:rsidR="00506128" w:rsidRPr="00CA5804" w:rsidRDefault="00425DA0" w:rsidP="00425DA0">
      <w:pPr>
        <w:autoSpaceDE w:val="0"/>
        <w:autoSpaceDN w:val="0"/>
        <w:adjustRightInd w:val="0"/>
        <w:rPr>
          <w:sz w:val="18"/>
          <w:szCs w:val="18"/>
        </w:rPr>
      </w:pPr>
      <w:r w:rsidRPr="00CA5804">
        <w:rPr>
          <w:sz w:val="18"/>
          <w:szCs w:val="18"/>
        </w:rPr>
        <w:t xml:space="preserve">Intermodal Rates will be shown as </w:t>
      </w:r>
      <w:proofErr w:type="gramStart"/>
      <w:r w:rsidRPr="00CA5804">
        <w:rPr>
          <w:sz w:val="18"/>
          <w:szCs w:val="18"/>
        </w:rPr>
        <w:t>single-factor</w:t>
      </w:r>
      <w:proofErr w:type="gramEnd"/>
      <w:r w:rsidRPr="00CA5804">
        <w:rPr>
          <w:sz w:val="18"/>
          <w:szCs w:val="18"/>
        </w:rPr>
        <w:t xml:space="preserve"> through rates as specified in individual </w:t>
      </w:r>
      <w:r w:rsidR="00603C44" w:rsidRPr="00CA5804">
        <w:rPr>
          <w:sz w:val="18"/>
          <w:szCs w:val="18"/>
        </w:rPr>
        <w:t>NRAs</w:t>
      </w:r>
      <w:r w:rsidRPr="00CA5804">
        <w:rPr>
          <w:sz w:val="18"/>
          <w:szCs w:val="18"/>
        </w:rPr>
        <w:t>. Carrier's liability will be determined in accordance with the provisions indicated in their Bill of Lading (Rule 8</w:t>
      </w:r>
      <w:r w:rsidR="00EE474A" w:rsidRPr="00CA5804">
        <w:rPr>
          <w:sz w:val="18"/>
          <w:szCs w:val="18"/>
        </w:rPr>
        <w:t xml:space="preserve"> </w:t>
      </w:r>
      <w:r w:rsidRPr="00CA5804">
        <w:rPr>
          <w:sz w:val="18"/>
          <w:szCs w:val="18"/>
        </w:rPr>
        <w:t xml:space="preserve">herein). Intermodal rates will apply via US Atlantic, Gulf or Pacific Coast Base Ports as specified in the individual </w:t>
      </w:r>
      <w:r w:rsidR="00323B22" w:rsidRPr="00CA5804">
        <w:rPr>
          <w:sz w:val="18"/>
          <w:szCs w:val="18"/>
        </w:rPr>
        <w:t>NRA</w:t>
      </w:r>
      <w:r w:rsidRPr="00CA5804">
        <w:rPr>
          <w:sz w:val="18"/>
          <w:szCs w:val="18"/>
        </w:rPr>
        <w:t xml:space="preserve"> of this tariff. Intermodal rates will apply from locations specified in rule 1-B.</w:t>
      </w:r>
    </w:p>
    <w:p w14:paraId="3B5A6D9A" w14:textId="77777777" w:rsidR="000D78E6" w:rsidRPr="00CA5804" w:rsidRDefault="00000000" w:rsidP="000D78E6">
      <w:pPr>
        <w:autoSpaceDE w:val="0"/>
        <w:autoSpaceDN w:val="0"/>
        <w:adjustRightInd w:val="0"/>
        <w:rPr>
          <w:sz w:val="18"/>
          <w:szCs w:val="18"/>
        </w:rPr>
      </w:pPr>
      <w:hyperlink w:anchor="TOC" w:history="1">
        <w:r w:rsidR="000D78E6" w:rsidRPr="00CA5804">
          <w:rPr>
            <w:rStyle w:val="Hyperlink"/>
            <w:sz w:val="18"/>
            <w:szCs w:val="18"/>
          </w:rPr>
          <w:t>RETURN TO TABLE OF CONTENT</w:t>
        </w:r>
      </w:hyperlink>
    </w:p>
    <w:p w14:paraId="172B71A8" w14:textId="77777777" w:rsidR="00CC4584" w:rsidRPr="00CA5804" w:rsidRDefault="00CC4584" w:rsidP="000D78E6">
      <w:pPr>
        <w:autoSpaceDE w:val="0"/>
        <w:autoSpaceDN w:val="0"/>
        <w:adjustRightInd w:val="0"/>
        <w:rPr>
          <w:sz w:val="18"/>
          <w:szCs w:val="18"/>
        </w:rPr>
      </w:pPr>
    </w:p>
    <w:p w14:paraId="78B40328" w14:textId="71C50D2F" w:rsidR="00CC4584" w:rsidRPr="00CA5804" w:rsidRDefault="00CC4584" w:rsidP="000D78E6">
      <w:pPr>
        <w:autoSpaceDE w:val="0"/>
        <w:autoSpaceDN w:val="0"/>
        <w:adjustRightInd w:val="0"/>
        <w:rPr>
          <w:sz w:val="18"/>
          <w:szCs w:val="18"/>
        </w:rPr>
      </w:pPr>
    </w:p>
    <w:p w14:paraId="2F97C6C0" w14:textId="6CB092FB" w:rsidR="00955B37" w:rsidRPr="00CA5804" w:rsidRDefault="00955B37" w:rsidP="000D78E6">
      <w:pPr>
        <w:autoSpaceDE w:val="0"/>
        <w:autoSpaceDN w:val="0"/>
        <w:adjustRightInd w:val="0"/>
        <w:rPr>
          <w:sz w:val="18"/>
          <w:szCs w:val="18"/>
        </w:rPr>
      </w:pPr>
    </w:p>
    <w:p w14:paraId="4D03A237" w14:textId="5F61348D" w:rsidR="00955B37" w:rsidRPr="00CA5804" w:rsidRDefault="00955B37" w:rsidP="000D78E6">
      <w:pPr>
        <w:autoSpaceDE w:val="0"/>
        <w:autoSpaceDN w:val="0"/>
        <w:adjustRightInd w:val="0"/>
        <w:rPr>
          <w:sz w:val="18"/>
          <w:szCs w:val="18"/>
        </w:rPr>
      </w:pPr>
    </w:p>
    <w:p w14:paraId="2F29DE50" w14:textId="74427BC6" w:rsidR="006226E6" w:rsidRPr="00CA5804" w:rsidRDefault="006226E6" w:rsidP="000D78E6">
      <w:pPr>
        <w:autoSpaceDE w:val="0"/>
        <w:autoSpaceDN w:val="0"/>
        <w:adjustRightInd w:val="0"/>
        <w:rPr>
          <w:sz w:val="18"/>
          <w:szCs w:val="18"/>
        </w:rPr>
      </w:pPr>
    </w:p>
    <w:p w14:paraId="35935D88" w14:textId="7177F4F5" w:rsidR="006226E6" w:rsidRPr="00CA5804" w:rsidRDefault="006226E6" w:rsidP="000D78E6">
      <w:pPr>
        <w:autoSpaceDE w:val="0"/>
        <w:autoSpaceDN w:val="0"/>
        <w:adjustRightInd w:val="0"/>
        <w:rPr>
          <w:sz w:val="18"/>
          <w:szCs w:val="18"/>
        </w:rPr>
      </w:pPr>
    </w:p>
    <w:p w14:paraId="21FD50F1" w14:textId="0E1703CC" w:rsidR="006226E6" w:rsidRPr="00CA5804" w:rsidRDefault="006226E6" w:rsidP="000D78E6">
      <w:pPr>
        <w:autoSpaceDE w:val="0"/>
        <w:autoSpaceDN w:val="0"/>
        <w:adjustRightInd w:val="0"/>
        <w:rPr>
          <w:sz w:val="18"/>
          <w:szCs w:val="18"/>
        </w:rPr>
      </w:pPr>
    </w:p>
    <w:p w14:paraId="23F95F36" w14:textId="30C653A4" w:rsidR="006226E6" w:rsidRPr="00CA5804" w:rsidRDefault="006226E6" w:rsidP="000D78E6">
      <w:pPr>
        <w:autoSpaceDE w:val="0"/>
        <w:autoSpaceDN w:val="0"/>
        <w:adjustRightInd w:val="0"/>
        <w:rPr>
          <w:sz w:val="18"/>
          <w:szCs w:val="18"/>
        </w:rPr>
      </w:pPr>
    </w:p>
    <w:p w14:paraId="438376D2" w14:textId="257231A1" w:rsidR="006226E6" w:rsidRPr="00CA5804" w:rsidRDefault="006226E6" w:rsidP="000D78E6">
      <w:pPr>
        <w:autoSpaceDE w:val="0"/>
        <w:autoSpaceDN w:val="0"/>
        <w:adjustRightInd w:val="0"/>
        <w:rPr>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rsidRPr="00EA4D8A" w14:paraId="568DD99C" w14:textId="77777777">
        <w:trPr>
          <w:tblCellSpacing w:w="0" w:type="dxa"/>
        </w:trPr>
        <w:tc>
          <w:tcPr>
            <w:tcW w:w="0" w:type="auto"/>
            <w:gridSpan w:val="2"/>
            <w:vAlign w:val="center"/>
          </w:tcPr>
          <w:p w14:paraId="2CEA2086" w14:textId="77777777" w:rsidR="0049262B" w:rsidRPr="00EA4D8A" w:rsidRDefault="00317188" w:rsidP="00BD2F7D">
            <w:pPr>
              <w:rPr>
                <w:rFonts w:eastAsia="Arial Unicode MS"/>
              </w:rPr>
            </w:pPr>
            <w:r w:rsidRPr="00EA4D8A">
              <w:rPr>
                <w:noProof/>
                <w:lang w:eastAsia="zh-CN"/>
              </w:rPr>
              <w:lastRenderedPageBreak/>
              <w:drawing>
                <wp:inline distT="0" distB="0" distL="0" distR="0" wp14:anchorId="1EEE06FF" wp14:editId="2C8F375C">
                  <wp:extent cx="3810000" cy="190500"/>
                  <wp:effectExtent l="0" t="0" r="0" b="0"/>
                  <wp:docPr id="3" name="Picture 3"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2CEE8C6C" w14:textId="77777777" w:rsidR="0049262B" w:rsidRPr="00EA4D8A" w:rsidRDefault="0049262B">
            <w:pPr>
              <w:rPr>
                <w:rFonts w:eastAsia="Arial Unicode MS"/>
              </w:rPr>
            </w:pPr>
          </w:p>
        </w:tc>
      </w:tr>
      <w:tr w:rsidR="00646A99" w:rsidRPr="00EA4D8A" w14:paraId="5F1640D4" w14:textId="77777777">
        <w:trPr>
          <w:tblCellSpacing w:w="0" w:type="dxa"/>
        </w:trPr>
        <w:tc>
          <w:tcPr>
            <w:tcW w:w="1000" w:type="pct"/>
            <w:shd w:val="clear" w:color="auto" w:fill="000080"/>
            <w:vAlign w:val="center"/>
          </w:tcPr>
          <w:p w14:paraId="1AE20F5D" w14:textId="39F88823" w:rsidR="00646A99" w:rsidRPr="00EA4D8A" w:rsidRDefault="00646A99" w:rsidP="00881F8F">
            <w:pPr>
              <w:rPr>
                <w:rFonts w:eastAsia="Arial Unicode MS"/>
              </w:rPr>
            </w:pPr>
            <w:r w:rsidRPr="00EA4D8A">
              <w:rPr>
                <w:bCs/>
                <w:color w:val="FFFFFF"/>
                <w:sz w:val="15"/>
                <w:szCs w:val="15"/>
              </w:rPr>
              <w:t> </w:t>
            </w:r>
            <w:r w:rsidR="00E81041" w:rsidRPr="00EA4D8A">
              <w:rPr>
                <w:bCs/>
                <w:color w:val="FFFFFF"/>
                <w:sz w:val="15"/>
                <w:szCs w:val="15"/>
              </w:rPr>
              <w:t xml:space="preserve">FMC ORG. NO. </w:t>
            </w:r>
            <w:r w:rsidR="00AE50AD">
              <w:rPr>
                <w:bCs/>
                <w:color w:val="FFFFFF"/>
                <w:sz w:val="15"/>
                <w:szCs w:val="15"/>
              </w:rPr>
              <w:t>017745</w:t>
            </w:r>
          </w:p>
        </w:tc>
        <w:tc>
          <w:tcPr>
            <w:tcW w:w="0" w:type="auto"/>
            <w:gridSpan w:val="2"/>
            <w:shd w:val="clear" w:color="auto" w:fill="000080"/>
            <w:vAlign w:val="center"/>
          </w:tcPr>
          <w:p w14:paraId="6D742685" w14:textId="6EFF568D" w:rsidR="00DD459F" w:rsidRDefault="00AE50AD" w:rsidP="00E04140">
            <w:pPr>
              <w:rPr>
                <w:bCs/>
                <w:color w:val="FFFFFF"/>
                <w:sz w:val="15"/>
                <w:szCs w:val="15"/>
              </w:rPr>
            </w:pPr>
            <w:r>
              <w:rPr>
                <w:bCs/>
                <w:color w:val="FFFFFF"/>
                <w:sz w:val="15"/>
                <w:szCs w:val="15"/>
              </w:rPr>
              <w:t>ALL WORLD SHIPPING CORP.</w:t>
            </w:r>
            <w:r w:rsidR="00C3051F">
              <w:rPr>
                <w:bCs/>
                <w:color w:val="FFFFFF"/>
                <w:sz w:val="15"/>
                <w:szCs w:val="15"/>
              </w:rPr>
              <w:t xml:space="preserve"> </w:t>
            </w:r>
          </w:p>
          <w:p w14:paraId="1BF69DF3" w14:textId="0B287BB0" w:rsidR="00646A99" w:rsidRPr="00EA4D8A" w:rsidRDefault="00D25FEE" w:rsidP="00B0267C">
            <w:pPr>
              <w:rPr>
                <w:rFonts w:eastAsia="Arial Unicode MS"/>
              </w:rPr>
            </w:pPr>
            <w:r>
              <w:rPr>
                <w:bCs/>
                <w:color w:val="FFFFFF"/>
                <w:sz w:val="15"/>
                <w:szCs w:val="15"/>
              </w:rPr>
              <w:t>NRA RULES TARIFF NO. 003</w:t>
            </w:r>
            <w:r w:rsidR="00646A99" w:rsidRPr="00EA4D8A">
              <w:rPr>
                <w:bCs/>
                <w:color w:val="FFFFFF"/>
                <w:sz w:val="15"/>
                <w:szCs w:val="15"/>
              </w:rPr>
              <w:t xml:space="preserve"> - Between (US and World)</w:t>
            </w:r>
          </w:p>
        </w:tc>
      </w:tr>
      <w:tr w:rsidR="00646A99" w:rsidRPr="00EA4D8A" w14:paraId="78B2CC01" w14:textId="77777777">
        <w:trPr>
          <w:tblCellSpacing w:w="0" w:type="dxa"/>
        </w:trPr>
        <w:tc>
          <w:tcPr>
            <w:tcW w:w="1000" w:type="pct"/>
            <w:shd w:val="clear" w:color="auto" w:fill="000080"/>
            <w:vAlign w:val="center"/>
          </w:tcPr>
          <w:p w14:paraId="73C1DEC7" w14:textId="77777777" w:rsidR="00646A99" w:rsidRPr="00EA4D8A" w:rsidRDefault="00646A99" w:rsidP="00646A99">
            <w:pPr>
              <w:rPr>
                <w:bCs/>
                <w:color w:val="FFFFFF"/>
                <w:sz w:val="15"/>
                <w:szCs w:val="15"/>
              </w:rPr>
            </w:pPr>
          </w:p>
        </w:tc>
        <w:tc>
          <w:tcPr>
            <w:tcW w:w="0" w:type="auto"/>
            <w:gridSpan w:val="2"/>
            <w:shd w:val="clear" w:color="auto" w:fill="000080"/>
            <w:vAlign w:val="center"/>
          </w:tcPr>
          <w:p w14:paraId="6F8C695B" w14:textId="732044A2" w:rsidR="00646A99" w:rsidRPr="00EA4D8A" w:rsidRDefault="006B3B25" w:rsidP="00646A99">
            <w:pPr>
              <w:rPr>
                <w:bCs/>
                <w:color w:val="FFFFFF"/>
                <w:sz w:val="15"/>
                <w:szCs w:val="15"/>
              </w:rPr>
            </w:pPr>
            <w:r>
              <w:rPr>
                <w:bCs/>
                <w:color w:val="FFFFFF"/>
                <w:sz w:val="15"/>
                <w:szCs w:val="15"/>
              </w:rPr>
              <w:t>AMENDMENT NO. O</w:t>
            </w:r>
          </w:p>
        </w:tc>
      </w:tr>
      <w:tr w:rsidR="00646A99" w:rsidRPr="00EA4D8A" w14:paraId="248970E3" w14:textId="77777777">
        <w:trPr>
          <w:tblCellSpacing w:w="0" w:type="dxa"/>
        </w:trPr>
        <w:tc>
          <w:tcPr>
            <w:tcW w:w="1000" w:type="pct"/>
            <w:shd w:val="clear" w:color="auto" w:fill="000080"/>
            <w:vAlign w:val="center"/>
          </w:tcPr>
          <w:p w14:paraId="7E493D9E" w14:textId="77777777" w:rsidR="00646A99" w:rsidRPr="00EA4D8A" w:rsidRDefault="00646A99" w:rsidP="00646A99">
            <w:pPr>
              <w:rPr>
                <w:rFonts w:eastAsia="Arial Unicode MS"/>
              </w:rPr>
            </w:pPr>
            <w:r w:rsidRPr="00EA4D8A">
              <w:rPr>
                <w:bCs/>
                <w:color w:val="FFFFFF"/>
                <w:sz w:val="15"/>
                <w:szCs w:val="15"/>
              </w:rPr>
              <w:t xml:space="preserve"> Rule 1-A: </w:t>
            </w:r>
          </w:p>
        </w:tc>
        <w:tc>
          <w:tcPr>
            <w:tcW w:w="0" w:type="auto"/>
            <w:gridSpan w:val="2"/>
            <w:shd w:val="clear" w:color="auto" w:fill="000080"/>
            <w:vAlign w:val="center"/>
          </w:tcPr>
          <w:p w14:paraId="5ACDCEF5" w14:textId="77777777" w:rsidR="00646A99" w:rsidRPr="00EA4D8A" w:rsidRDefault="00646A99" w:rsidP="00646A99">
            <w:pPr>
              <w:rPr>
                <w:rFonts w:eastAsia="Arial Unicode MS"/>
              </w:rPr>
            </w:pPr>
            <w:r w:rsidRPr="00EA4D8A">
              <w:rPr>
                <w:bCs/>
                <w:color w:val="FFFFFF"/>
                <w:sz w:val="15"/>
                <w:szCs w:val="15"/>
              </w:rPr>
              <w:t>Worldwide Ports and Points</w:t>
            </w:r>
          </w:p>
        </w:tc>
      </w:tr>
    </w:tbl>
    <w:p w14:paraId="47BC6CD0" w14:textId="408424B9" w:rsidR="00295129" w:rsidRPr="00E04140"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E04140">
        <w:rPr>
          <w:rFonts w:ascii="Times New Roman" w:hAnsi="Times New Roman" w:cs="Times New Roman"/>
          <w:b/>
          <w:sz w:val="18"/>
          <w:szCs w:val="18"/>
        </w:rPr>
        <w:tab/>
        <w:t>Expire Date: NONE</w:t>
      </w:r>
      <w:r w:rsidR="00BA704C" w:rsidRPr="00E04140">
        <w:rPr>
          <w:rFonts w:ascii="Times New Roman" w:hAnsi="Times New Roman" w:cs="Times New Roman"/>
          <w:b/>
          <w:sz w:val="18"/>
          <w:szCs w:val="18"/>
        </w:rPr>
        <w:tab/>
      </w:r>
      <w:r w:rsidR="00BA704C" w:rsidRPr="00E04140">
        <w:rPr>
          <w:rFonts w:ascii="Times New Roman" w:hAnsi="Times New Roman" w:cs="Times New Roman"/>
          <w:b/>
          <w:sz w:val="18"/>
          <w:szCs w:val="18"/>
        </w:rPr>
        <w:tab/>
        <w:t>Published:</w:t>
      </w:r>
      <w:r w:rsidR="00A23A58">
        <w:rPr>
          <w:rFonts w:ascii="Times New Roman" w:hAnsi="Times New Roman" w:cs="Times New Roman"/>
          <w:b/>
          <w:sz w:val="18"/>
          <w:szCs w:val="18"/>
        </w:rPr>
        <w:t>15MAY2023</w:t>
      </w:r>
    </w:p>
    <w:p w14:paraId="22A731D2" w14:textId="77777777" w:rsidR="00550B5E" w:rsidRPr="00CA5804" w:rsidRDefault="004C0B97" w:rsidP="00940E93">
      <w:pPr>
        <w:autoSpaceDE w:val="0"/>
        <w:autoSpaceDN w:val="0"/>
        <w:adjustRightInd w:val="0"/>
        <w:rPr>
          <w:sz w:val="18"/>
          <w:szCs w:val="18"/>
        </w:rPr>
      </w:pPr>
      <w:r w:rsidRPr="00CA5804">
        <w:rPr>
          <w:sz w:val="18"/>
          <w:szCs w:val="18"/>
        </w:rPr>
        <w:t>Except as otherwise provided</w:t>
      </w:r>
      <w:r w:rsidR="003734D0" w:rsidRPr="00CA5804">
        <w:rPr>
          <w:sz w:val="18"/>
          <w:szCs w:val="18"/>
        </w:rPr>
        <w:t xml:space="preserve"> this tariff provide</w:t>
      </w:r>
      <w:r w:rsidR="00550B5E" w:rsidRPr="00CA5804">
        <w:rPr>
          <w:sz w:val="18"/>
          <w:szCs w:val="18"/>
        </w:rPr>
        <w:t>s</w:t>
      </w:r>
      <w:r w:rsidR="00425DA0" w:rsidRPr="00CA5804">
        <w:rPr>
          <w:sz w:val="18"/>
          <w:szCs w:val="18"/>
        </w:rPr>
        <w:t xml:space="preserve"> rules </w:t>
      </w:r>
      <w:r w:rsidR="00463FAD" w:rsidRPr="00CA5804">
        <w:rPr>
          <w:sz w:val="18"/>
          <w:szCs w:val="18"/>
        </w:rPr>
        <w:t>and regulations</w:t>
      </w:r>
      <w:r w:rsidR="00425DA0" w:rsidRPr="00CA5804">
        <w:rPr>
          <w:sz w:val="18"/>
          <w:szCs w:val="18"/>
        </w:rPr>
        <w:t xml:space="preserve"> </w:t>
      </w:r>
      <w:r w:rsidR="003734D0" w:rsidRPr="00CA5804">
        <w:rPr>
          <w:sz w:val="18"/>
          <w:szCs w:val="18"/>
        </w:rPr>
        <w:t>between</w:t>
      </w:r>
      <w:r w:rsidR="00425DA0" w:rsidRPr="00CA5804">
        <w:rPr>
          <w:sz w:val="18"/>
          <w:szCs w:val="18"/>
        </w:rPr>
        <w:t xml:space="preserve"> USA Ports</w:t>
      </w:r>
      <w:r w:rsidR="00463FAD" w:rsidRPr="00CA5804">
        <w:rPr>
          <w:sz w:val="18"/>
          <w:szCs w:val="18"/>
        </w:rPr>
        <w:t xml:space="preserve"> and Poin</w:t>
      </w:r>
      <w:r w:rsidR="00425DA0" w:rsidRPr="00CA5804">
        <w:rPr>
          <w:sz w:val="18"/>
          <w:szCs w:val="18"/>
        </w:rPr>
        <w:t>ts</w:t>
      </w:r>
      <w:r w:rsidR="00463FAD" w:rsidRPr="00CA5804">
        <w:rPr>
          <w:sz w:val="18"/>
          <w:szCs w:val="18"/>
        </w:rPr>
        <w:t>,</w:t>
      </w:r>
      <w:r w:rsidR="003734D0" w:rsidRPr="00CA5804">
        <w:rPr>
          <w:sz w:val="18"/>
          <w:szCs w:val="18"/>
        </w:rPr>
        <w:t xml:space="preserve"> and</w:t>
      </w:r>
      <w:r w:rsidR="00425DA0" w:rsidRPr="00CA5804">
        <w:rPr>
          <w:sz w:val="18"/>
          <w:szCs w:val="18"/>
        </w:rPr>
        <w:t xml:space="preserve"> World</w:t>
      </w:r>
      <w:r w:rsidR="00463FAD" w:rsidRPr="00CA5804">
        <w:rPr>
          <w:sz w:val="18"/>
          <w:szCs w:val="18"/>
        </w:rPr>
        <w:t xml:space="preserve">wide </w:t>
      </w:r>
      <w:r w:rsidR="00940E93" w:rsidRPr="00CA5804">
        <w:rPr>
          <w:sz w:val="18"/>
          <w:szCs w:val="18"/>
        </w:rPr>
        <w:t>Ports and Points</w:t>
      </w:r>
      <w:r w:rsidR="00425DA0" w:rsidRPr="00CA5804">
        <w:rPr>
          <w:sz w:val="18"/>
          <w:szCs w:val="18"/>
        </w:rPr>
        <w:t xml:space="preserve"> </w:t>
      </w:r>
    </w:p>
    <w:p w14:paraId="032EF8FE" w14:textId="77777777" w:rsidR="00B54E36" w:rsidRPr="00CA5804" w:rsidRDefault="00B54E36" w:rsidP="00940E93">
      <w:pPr>
        <w:autoSpaceDE w:val="0"/>
        <w:autoSpaceDN w:val="0"/>
        <w:adjustRightInd w:val="0"/>
        <w:rPr>
          <w:sz w:val="18"/>
          <w:szCs w:val="18"/>
        </w:rPr>
      </w:pPr>
    </w:p>
    <w:p w14:paraId="3C12E87D" w14:textId="77777777" w:rsidR="00B54E36" w:rsidRPr="00CA5804" w:rsidRDefault="00B54E36" w:rsidP="00B54E36">
      <w:pPr>
        <w:autoSpaceDE w:val="0"/>
        <w:autoSpaceDN w:val="0"/>
        <w:adjustRightInd w:val="0"/>
        <w:rPr>
          <w:sz w:val="18"/>
          <w:szCs w:val="18"/>
        </w:rPr>
        <w:sectPr w:rsidR="00B54E36" w:rsidRPr="00CA5804" w:rsidSect="00DC5C68">
          <w:footerReference w:type="even" r:id="rId18"/>
          <w:footerReference w:type="default" r:id="rId19"/>
          <w:type w:val="continuous"/>
          <w:pgSz w:w="12240" w:h="15840"/>
          <w:pgMar w:top="1440" w:right="1800" w:bottom="1440" w:left="1800" w:header="720" w:footer="720" w:gutter="0"/>
          <w:cols w:space="720"/>
          <w:docGrid w:linePitch="360"/>
        </w:sectPr>
      </w:pPr>
    </w:p>
    <w:p w14:paraId="3C6DD070" w14:textId="77777777" w:rsidR="00B54E36" w:rsidRPr="00AE50AD" w:rsidRDefault="00B54E36" w:rsidP="00B54E36">
      <w:pPr>
        <w:autoSpaceDE w:val="0"/>
        <w:autoSpaceDN w:val="0"/>
        <w:adjustRightInd w:val="0"/>
        <w:rPr>
          <w:sz w:val="18"/>
          <w:szCs w:val="18"/>
          <w:lang w:val="es-ES"/>
        </w:rPr>
      </w:pPr>
      <w:r w:rsidRPr="00AE50AD">
        <w:rPr>
          <w:sz w:val="18"/>
          <w:szCs w:val="18"/>
          <w:lang w:val="es-ES"/>
        </w:rPr>
        <w:t>AFGHANISTAN</w:t>
      </w:r>
    </w:p>
    <w:p w14:paraId="5BE23F0A" w14:textId="77777777" w:rsidR="00B54E36" w:rsidRPr="00AE50AD" w:rsidRDefault="00B54E36" w:rsidP="00B54E36">
      <w:pPr>
        <w:autoSpaceDE w:val="0"/>
        <w:autoSpaceDN w:val="0"/>
        <w:adjustRightInd w:val="0"/>
        <w:rPr>
          <w:sz w:val="18"/>
          <w:szCs w:val="18"/>
          <w:lang w:val="es-ES"/>
        </w:rPr>
      </w:pPr>
      <w:r w:rsidRPr="00AE50AD">
        <w:rPr>
          <w:sz w:val="18"/>
          <w:szCs w:val="18"/>
          <w:lang w:val="es-ES"/>
        </w:rPr>
        <w:t>ALBANIA</w:t>
      </w:r>
    </w:p>
    <w:p w14:paraId="1199411F" w14:textId="77777777" w:rsidR="00B54E36" w:rsidRPr="00AE50AD" w:rsidRDefault="00B54E36" w:rsidP="00B54E36">
      <w:pPr>
        <w:autoSpaceDE w:val="0"/>
        <w:autoSpaceDN w:val="0"/>
        <w:adjustRightInd w:val="0"/>
        <w:rPr>
          <w:sz w:val="18"/>
          <w:szCs w:val="18"/>
          <w:lang w:val="es-ES"/>
        </w:rPr>
      </w:pPr>
      <w:r w:rsidRPr="00AE50AD">
        <w:rPr>
          <w:sz w:val="18"/>
          <w:szCs w:val="18"/>
          <w:lang w:val="es-ES"/>
        </w:rPr>
        <w:t>ALGERIA</w:t>
      </w:r>
    </w:p>
    <w:p w14:paraId="3F63F79C" w14:textId="77777777" w:rsidR="00B54E36" w:rsidRPr="00AE50AD" w:rsidRDefault="00B54E36" w:rsidP="00B54E36">
      <w:pPr>
        <w:autoSpaceDE w:val="0"/>
        <w:autoSpaceDN w:val="0"/>
        <w:adjustRightInd w:val="0"/>
        <w:rPr>
          <w:sz w:val="18"/>
          <w:szCs w:val="18"/>
          <w:lang w:val="es-ES"/>
        </w:rPr>
      </w:pPr>
      <w:r w:rsidRPr="00AE50AD">
        <w:rPr>
          <w:sz w:val="18"/>
          <w:szCs w:val="18"/>
          <w:lang w:val="es-ES"/>
        </w:rPr>
        <w:t>AMERICAN SAMOA</w:t>
      </w:r>
    </w:p>
    <w:p w14:paraId="791F0218" w14:textId="77777777" w:rsidR="00B54E36" w:rsidRPr="00AE50AD" w:rsidRDefault="00B54E36" w:rsidP="00B54E36">
      <w:pPr>
        <w:autoSpaceDE w:val="0"/>
        <w:autoSpaceDN w:val="0"/>
        <w:adjustRightInd w:val="0"/>
        <w:rPr>
          <w:sz w:val="18"/>
          <w:szCs w:val="18"/>
          <w:lang w:val="es-ES"/>
        </w:rPr>
      </w:pPr>
      <w:r w:rsidRPr="00AE50AD">
        <w:rPr>
          <w:sz w:val="18"/>
          <w:szCs w:val="18"/>
          <w:lang w:val="es-ES"/>
        </w:rPr>
        <w:t>ANDORRA</w:t>
      </w:r>
    </w:p>
    <w:p w14:paraId="35A05E89" w14:textId="77777777" w:rsidR="00B54E36" w:rsidRPr="00AE50AD" w:rsidRDefault="00B54E36" w:rsidP="00B54E36">
      <w:pPr>
        <w:autoSpaceDE w:val="0"/>
        <w:autoSpaceDN w:val="0"/>
        <w:adjustRightInd w:val="0"/>
        <w:rPr>
          <w:sz w:val="18"/>
          <w:szCs w:val="18"/>
          <w:lang w:val="es-ES"/>
        </w:rPr>
      </w:pPr>
      <w:r w:rsidRPr="00AE50AD">
        <w:rPr>
          <w:sz w:val="18"/>
          <w:szCs w:val="18"/>
          <w:lang w:val="es-ES"/>
        </w:rPr>
        <w:t>ANGOLA</w:t>
      </w:r>
    </w:p>
    <w:p w14:paraId="64578582" w14:textId="77777777" w:rsidR="00B54E36" w:rsidRPr="00AE50AD" w:rsidRDefault="00B54E36" w:rsidP="00B54E36">
      <w:pPr>
        <w:autoSpaceDE w:val="0"/>
        <w:autoSpaceDN w:val="0"/>
        <w:adjustRightInd w:val="0"/>
        <w:rPr>
          <w:sz w:val="18"/>
          <w:szCs w:val="18"/>
          <w:lang w:val="es-ES"/>
        </w:rPr>
      </w:pPr>
      <w:r w:rsidRPr="00AE50AD">
        <w:rPr>
          <w:sz w:val="18"/>
          <w:szCs w:val="18"/>
          <w:lang w:val="es-ES"/>
        </w:rPr>
        <w:t>ANGUILLA</w:t>
      </w:r>
    </w:p>
    <w:p w14:paraId="0CA9C0F8" w14:textId="77777777" w:rsidR="00B54E36" w:rsidRPr="00AE50AD" w:rsidRDefault="00B54E36" w:rsidP="00B54E36">
      <w:pPr>
        <w:autoSpaceDE w:val="0"/>
        <w:autoSpaceDN w:val="0"/>
        <w:adjustRightInd w:val="0"/>
        <w:rPr>
          <w:sz w:val="18"/>
          <w:szCs w:val="18"/>
          <w:lang w:val="es-ES"/>
        </w:rPr>
      </w:pPr>
      <w:r w:rsidRPr="00AE50AD">
        <w:rPr>
          <w:sz w:val="18"/>
          <w:szCs w:val="18"/>
          <w:lang w:val="es-ES"/>
        </w:rPr>
        <w:t>ANTARCTICA</w:t>
      </w:r>
    </w:p>
    <w:p w14:paraId="675C9D6B" w14:textId="77777777" w:rsidR="00B54E36" w:rsidRPr="00AE50AD" w:rsidRDefault="00B54E36" w:rsidP="00B54E36">
      <w:pPr>
        <w:autoSpaceDE w:val="0"/>
        <w:autoSpaceDN w:val="0"/>
        <w:adjustRightInd w:val="0"/>
        <w:rPr>
          <w:sz w:val="18"/>
          <w:szCs w:val="18"/>
          <w:lang w:val="es-ES"/>
        </w:rPr>
      </w:pPr>
      <w:r w:rsidRPr="00AE50AD">
        <w:rPr>
          <w:sz w:val="18"/>
          <w:szCs w:val="18"/>
          <w:lang w:val="es-ES"/>
        </w:rPr>
        <w:t>ANTIGUA AND BARBUDA</w:t>
      </w:r>
    </w:p>
    <w:p w14:paraId="670FFBF8" w14:textId="77777777" w:rsidR="00B54E36" w:rsidRPr="00CA5804" w:rsidRDefault="00B54E36" w:rsidP="00B54E36">
      <w:pPr>
        <w:autoSpaceDE w:val="0"/>
        <w:autoSpaceDN w:val="0"/>
        <w:adjustRightInd w:val="0"/>
        <w:rPr>
          <w:sz w:val="18"/>
          <w:szCs w:val="18"/>
        </w:rPr>
      </w:pPr>
      <w:r w:rsidRPr="00CA5804">
        <w:rPr>
          <w:sz w:val="18"/>
          <w:szCs w:val="18"/>
        </w:rPr>
        <w:t>ARGENTINA</w:t>
      </w:r>
    </w:p>
    <w:p w14:paraId="6B423AB9" w14:textId="77777777" w:rsidR="00B54E36" w:rsidRPr="00CA5804" w:rsidRDefault="00B54E36" w:rsidP="00B54E36">
      <w:pPr>
        <w:autoSpaceDE w:val="0"/>
        <w:autoSpaceDN w:val="0"/>
        <w:adjustRightInd w:val="0"/>
        <w:rPr>
          <w:sz w:val="18"/>
          <w:szCs w:val="18"/>
        </w:rPr>
      </w:pPr>
      <w:r w:rsidRPr="00CA5804">
        <w:rPr>
          <w:sz w:val="18"/>
          <w:szCs w:val="18"/>
        </w:rPr>
        <w:t>ARUBA</w:t>
      </w:r>
    </w:p>
    <w:p w14:paraId="66D3BF0B" w14:textId="77777777" w:rsidR="00B54E36" w:rsidRPr="00CA5804" w:rsidRDefault="00B54E36" w:rsidP="00B54E36">
      <w:pPr>
        <w:autoSpaceDE w:val="0"/>
        <w:autoSpaceDN w:val="0"/>
        <w:adjustRightInd w:val="0"/>
        <w:rPr>
          <w:sz w:val="18"/>
          <w:szCs w:val="18"/>
        </w:rPr>
      </w:pPr>
      <w:r w:rsidRPr="00CA5804">
        <w:rPr>
          <w:sz w:val="18"/>
          <w:szCs w:val="18"/>
        </w:rPr>
        <w:t>ASHMORE AND CARTIER ISLANDS</w:t>
      </w:r>
    </w:p>
    <w:p w14:paraId="6455024E" w14:textId="77777777" w:rsidR="00B54E36" w:rsidRPr="00CA5804" w:rsidRDefault="00B54E36" w:rsidP="00B54E36">
      <w:pPr>
        <w:autoSpaceDE w:val="0"/>
        <w:autoSpaceDN w:val="0"/>
        <w:adjustRightInd w:val="0"/>
        <w:rPr>
          <w:sz w:val="18"/>
          <w:szCs w:val="18"/>
        </w:rPr>
      </w:pPr>
      <w:r w:rsidRPr="00CA5804">
        <w:rPr>
          <w:sz w:val="18"/>
          <w:szCs w:val="18"/>
        </w:rPr>
        <w:t>AUSTRALIA</w:t>
      </w:r>
    </w:p>
    <w:p w14:paraId="2C464719" w14:textId="77777777" w:rsidR="00B54E36" w:rsidRPr="00CA5804" w:rsidRDefault="00B54E36" w:rsidP="00B54E36">
      <w:pPr>
        <w:autoSpaceDE w:val="0"/>
        <w:autoSpaceDN w:val="0"/>
        <w:adjustRightInd w:val="0"/>
        <w:rPr>
          <w:sz w:val="18"/>
          <w:szCs w:val="18"/>
        </w:rPr>
      </w:pPr>
      <w:r w:rsidRPr="00CA5804">
        <w:rPr>
          <w:sz w:val="18"/>
          <w:szCs w:val="18"/>
        </w:rPr>
        <w:t>AUSTRIA</w:t>
      </w:r>
    </w:p>
    <w:p w14:paraId="1F225EFA" w14:textId="77777777" w:rsidR="00B54E36" w:rsidRPr="00CA5804" w:rsidRDefault="00B54E36" w:rsidP="00B54E36">
      <w:pPr>
        <w:autoSpaceDE w:val="0"/>
        <w:autoSpaceDN w:val="0"/>
        <w:adjustRightInd w:val="0"/>
        <w:rPr>
          <w:sz w:val="18"/>
          <w:szCs w:val="18"/>
        </w:rPr>
      </w:pPr>
      <w:r w:rsidRPr="00CA5804">
        <w:rPr>
          <w:sz w:val="18"/>
          <w:szCs w:val="18"/>
        </w:rPr>
        <w:t>BAHAMAS THE</w:t>
      </w:r>
    </w:p>
    <w:p w14:paraId="04A26EF2" w14:textId="77777777" w:rsidR="00B54E36" w:rsidRPr="00CA5804" w:rsidRDefault="00B54E36" w:rsidP="00B54E36">
      <w:pPr>
        <w:autoSpaceDE w:val="0"/>
        <w:autoSpaceDN w:val="0"/>
        <w:adjustRightInd w:val="0"/>
        <w:rPr>
          <w:sz w:val="18"/>
          <w:szCs w:val="18"/>
        </w:rPr>
      </w:pPr>
      <w:r w:rsidRPr="00CA5804">
        <w:rPr>
          <w:sz w:val="18"/>
          <w:szCs w:val="18"/>
        </w:rPr>
        <w:t>BAHRAIN</w:t>
      </w:r>
    </w:p>
    <w:p w14:paraId="6686F063" w14:textId="77777777" w:rsidR="00B54E36" w:rsidRPr="00CA5804" w:rsidRDefault="00B54E36" w:rsidP="00B54E36">
      <w:pPr>
        <w:autoSpaceDE w:val="0"/>
        <w:autoSpaceDN w:val="0"/>
        <w:adjustRightInd w:val="0"/>
        <w:rPr>
          <w:sz w:val="18"/>
          <w:szCs w:val="18"/>
        </w:rPr>
      </w:pPr>
      <w:r w:rsidRPr="00CA5804">
        <w:rPr>
          <w:sz w:val="18"/>
          <w:szCs w:val="18"/>
        </w:rPr>
        <w:t>BAKER ISLAND</w:t>
      </w:r>
    </w:p>
    <w:p w14:paraId="61C0E1D3" w14:textId="77777777" w:rsidR="00B54E36" w:rsidRPr="00AE50AD" w:rsidRDefault="00B54E36" w:rsidP="00B54E36">
      <w:pPr>
        <w:autoSpaceDE w:val="0"/>
        <w:autoSpaceDN w:val="0"/>
        <w:adjustRightInd w:val="0"/>
        <w:rPr>
          <w:sz w:val="18"/>
          <w:szCs w:val="18"/>
          <w:lang w:val="es-ES"/>
        </w:rPr>
      </w:pPr>
      <w:r w:rsidRPr="00AE50AD">
        <w:rPr>
          <w:sz w:val="18"/>
          <w:szCs w:val="18"/>
          <w:lang w:val="es-ES"/>
        </w:rPr>
        <w:t>BANGLADESH</w:t>
      </w:r>
    </w:p>
    <w:p w14:paraId="3FA45004" w14:textId="77777777" w:rsidR="00B54E36" w:rsidRPr="00AE50AD" w:rsidRDefault="00B54E36" w:rsidP="00B54E36">
      <w:pPr>
        <w:autoSpaceDE w:val="0"/>
        <w:autoSpaceDN w:val="0"/>
        <w:adjustRightInd w:val="0"/>
        <w:rPr>
          <w:sz w:val="18"/>
          <w:szCs w:val="18"/>
          <w:lang w:val="es-ES"/>
        </w:rPr>
      </w:pPr>
      <w:r w:rsidRPr="00AE50AD">
        <w:rPr>
          <w:sz w:val="18"/>
          <w:szCs w:val="18"/>
          <w:lang w:val="es-ES"/>
        </w:rPr>
        <w:t>BARBADOS</w:t>
      </w:r>
    </w:p>
    <w:p w14:paraId="1D9E86AB" w14:textId="77777777" w:rsidR="00B54E36" w:rsidRPr="00AE50AD" w:rsidRDefault="00B54E36" w:rsidP="00B54E36">
      <w:pPr>
        <w:autoSpaceDE w:val="0"/>
        <w:autoSpaceDN w:val="0"/>
        <w:adjustRightInd w:val="0"/>
        <w:rPr>
          <w:sz w:val="18"/>
          <w:szCs w:val="18"/>
          <w:lang w:val="es-ES"/>
        </w:rPr>
      </w:pPr>
      <w:r w:rsidRPr="00AE50AD">
        <w:rPr>
          <w:sz w:val="18"/>
          <w:szCs w:val="18"/>
          <w:lang w:val="es-ES"/>
        </w:rPr>
        <w:t>BASSAS DA INDIA</w:t>
      </w:r>
    </w:p>
    <w:p w14:paraId="65A10019" w14:textId="77777777" w:rsidR="00B54E36" w:rsidRPr="00AE50AD" w:rsidRDefault="00B54E36" w:rsidP="00B54E36">
      <w:pPr>
        <w:autoSpaceDE w:val="0"/>
        <w:autoSpaceDN w:val="0"/>
        <w:adjustRightInd w:val="0"/>
        <w:rPr>
          <w:sz w:val="18"/>
          <w:szCs w:val="18"/>
          <w:lang w:val="es-ES"/>
        </w:rPr>
      </w:pPr>
      <w:r w:rsidRPr="00AE50AD">
        <w:rPr>
          <w:sz w:val="18"/>
          <w:szCs w:val="18"/>
          <w:lang w:val="es-ES"/>
        </w:rPr>
        <w:t>BELGIUM</w:t>
      </w:r>
    </w:p>
    <w:p w14:paraId="6C8D9ED7" w14:textId="77777777" w:rsidR="00B54E36" w:rsidRPr="00AE50AD" w:rsidRDefault="00B54E36" w:rsidP="00B54E36">
      <w:pPr>
        <w:autoSpaceDE w:val="0"/>
        <w:autoSpaceDN w:val="0"/>
        <w:adjustRightInd w:val="0"/>
        <w:rPr>
          <w:sz w:val="18"/>
          <w:szCs w:val="18"/>
          <w:lang w:val="es-ES"/>
        </w:rPr>
      </w:pPr>
      <w:r w:rsidRPr="00AE50AD">
        <w:rPr>
          <w:sz w:val="18"/>
          <w:szCs w:val="18"/>
          <w:lang w:val="es-ES"/>
        </w:rPr>
        <w:t>BELIZE</w:t>
      </w:r>
    </w:p>
    <w:p w14:paraId="10137D31" w14:textId="77777777" w:rsidR="00B54E36" w:rsidRPr="00AE50AD" w:rsidRDefault="00B54E36" w:rsidP="00B54E36">
      <w:pPr>
        <w:autoSpaceDE w:val="0"/>
        <w:autoSpaceDN w:val="0"/>
        <w:adjustRightInd w:val="0"/>
        <w:rPr>
          <w:sz w:val="18"/>
          <w:szCs w:val="18"/>
          <w:lang w:val="es-ES"/>
        </w:rPr>
      </w:pPr>
      <w:r w:rsidRPr="00AE50AD">
        <w:rPr>
          <w:sz w:val="18"/>
          <w:szCs w:val="18"/>
          <w:lang w:val="es-ES"/>
        </w:rPr>
        <w:t>BENIN</w:t>
      </w:r>
    </w:p>
    <w:p w14:paraId="56B6879B" w14:textId="77777777" w:rsidR="00B54E36" w:rsidRPr="00AE50AD" w:rsidRDefault="00B54E36" w:rsidP="00B54E36">
      <w:pPr>
        <w:autoSpaceDE w:val="0"/>
        <w:autoSpaceDN w:val="0"/>
        <w:adjustRightInd w:val="0"/>
        <w:rPr>
          <w:sz w:val="18"/>
          <w:szCs w:val="18"/>
          <w:lang w:val="es-ES"/>
        </w:rPr>
      </w:pPr>
      <w:r w:rsidRPr="00AE50AD">
        <w:rPr>
          <w:sz w:val="18"/>
          <w:szCs w:val="18"/>
          <w:lang w:val="es-ES"/>
        </w:rPr>
        <w:t>BERMUDA</w:t>
      </w:r>
    </w:p>
    <w:p w14:paraId="337D381A" w14:textId="77777777" w:rsidR="00B54E36" w:rsidRPr="00AE50AD" w:rsidRDefault="00B54E36" w:rsidP="00B54E36">
      <w:pPr>
        <w:autoSpaceDE w:val="0"/>
        <w:autoSpaceDN w:val="0"/>
        <w:adjustRightInd w:val="0"/>
        <w:rPr>
          <w:sz w:val="18"/>
          <w:szCs w:val="18"/>
          <w:lang w:val="es-ES"/>
        </w:rPr>
      </w:pPr>
      <w:r w:rsidRPr="00AE50AD">
        <w:rPr>
          <w:sz w:val="18"/>
          <w:szCs w:val="18"/>
          <w:lang w:val="es-ES"/>
        </w:rPr>
        <w:t>BHUTAN</w:t>
      </w:r>
    </w:p>
    <w:p w14:paraId="65DDFB69" w14:textId="77777777" w:rsidR="00B54E36" w:rsidRPr="00AE50AD" w:rsidRDefault="00B54E36" w:rsidP="00B54E36">
      <w:pPr>
        <w:autoSpaceDE w:val="0"/>
        <w:autoSpaceDN w:val="0"/>
        <w:adjustRightInd w:val="0"/>
        <w:rPr>
          <w:sz w:val="18"/>
          <w:szCs w:val="18"/>
          <w:lang w:val="es-ES"/>
        </w:rPr>
      </w:pPr>
      <w:r w:rsidRPr="00AE50AD">
        <w:rPr>
          <w:sz w:val="18"/>
          <w:szCs w:val="18"/>
          <w:lang w:val="es-ES"/>
        </w:rPr>
        <w:t>BOLIVIA</w:t>
      </w:r>
    </w:p>
    <w:p w14:paraId="1002CD4E" w14:textId="77777777" w:rsidR="00B54E36" w:rsidRPr="00AE50AD" w:rsidRDefault="00B54E36" w:rsidP="00B54E36">
      <w:pPr>
        <w:autoSpaceDE w:val="0"/>
        <w:autoSpaceDN w:val="0"/>
        <w:adjustRightInd w:val="0"/>
        <w:rPr>
          <w:sz w:val="18"/>
          <w:szCs w:val="18"/>
          <w:lang w:val="es-ES"/>
        </w:rPr>
      </w:pPr>
      <w:r w:rsidRPr="00AE50AD">
        <w:rPr>
          <w:sz w:val="18"/>
          <w:szCs w:val="18"/>
          <w:lang w:val="es-ES"/>
        </w:rPr>
        <w:t>BOTSWANA</w:t>
      </w:r>
    </w:p>
    <w:p w14:paraId="568ADADD" w14:textId="77777777" w:rsidR="00B54E36" w:rsidRPr="00CA5804" w:rsidRDefault="00B54E36" w:rsidP="00B54E36">
      <w:pPr>
        <w:autoSpaceDE w:val="0"/>
        <w:autoSpaceDN w:val="0"/>
        <w:adjustRightInd w:val="0"/>
        <w:rPr>
          <w:sz w:val="18"/>
          <w:szCs w:val="18"/>
        </w:rPr>
      </w:pPr>
      <w:r w:rsidRPr="00CA5804">
        <w:rPr>
          <w:sz w:val="18"/>
          <w:szCs w:val="18"/>
        </w:rPr>
        <w:t>BOUVET ISLAND</w:t>
      </w:r>
    </w:p>
    <w:p w14:paraId="27FB2C99" w14:textId="77777777" w:rsidR="00B54E36" w:rsidRPr="00CA5804" w:rsidRDefault="00B54E36" w:rsidP="00B54E36">
      <w:pPr>
        <w:autoSpaceDE w:val="0"/>
        <w:autoSpaceDN w:val="0"/>
        <w:adjustRightInd w:val="0"/>
        <w:rPr>
          <w:sz w:val="18"/>
          <w:szCs w:val="18"/>
        </w:rPr>
      </w:pPr>
      <w:r w:rsidRPr="00CA5804">
        <w:rPr>
          <w:sz w:val="18"/>
          <w:szCs w:val="18"/>
        </w:rPr>
        <w:t>BRAZIL</w:t>
      </w:r>
    </w:p>
    <w:p w14:paraId="69EABB07" w14:textId="77777777" w:rsidR="00B54E36" w:rsidRPr="00CA5804" w:rsidRDefault="00B54E36" w:rsidP="00B54E36">
      <w:pPr>
        <w:autoSpaceDE w:val="0"/>
        <w:autoSpaceDN w:val="0"/>
        <w:adjustRightInd w:val="0"/>
        <w:rPr>
          <w:sz w:val="18"/>
          <w:szCs w:val="18"/>
        </w:rPr>
      </w:pPr>
      <w:r w:rsidRPr="00CA5804">
        <w:rPr>
          <w:sz w:val="18"/>
          <w:szCs w:val="18"/>
        </w:rPr>
        <w:t>BRITISH VIRGIN ISLANDS</w:t>
      </w:r>
    </w:p>
    <w:p w14:paraId="6D15E663" w14:textId="77777777" w:rsidR="00B54E36" w:rsidRPr="00AE50AD" w:rsidRDefault="00B54E36" w:rsidP="00B54E36">
      <w:pPr>
        <w:autoSpaceDE w:val="0"/>
        <w:autoSpaceDN w:val="0"/>
        <w:adjustRightInd w:val="0"/>
        <w:rPr>
          <w:sz w:val="18"/>
          <w:szCs w:val="18"/>
          <w:lang w:val="es-ES"/>
        </w:rPr>
      </w:pPr>
      <w:r w:rsidRPr="00AE50AD">
        <w:rPr>
          <w:sz w:val="18"/>
          <w:szCs w:val="18"/>
          <w:lang w:val="es-ES"/>
        </w:rPr>
        <w:t>BRUNEI</w:t>
      </w:r>
    </w:p>
    <w:p w14:paraId="7C3464EA" w14:textId="77777777" w:rsidR="00B54E36" w:rsidRPr="00AE50AD" w:rsidRDefault="00B54E36" w:rsidP="00B54E36">
      <w:pPr>
        <w:autoSpaceDE w:val="0"/>
        <w:autoSpaceDN w:val="0"/>
        <w:adjustRightInd w:val="0"/>
        <w:rPr>
          <w:sz w:val="18"/>
          <w:szCs w:val="18"/>
          <w:lang w:val="es-ES"/>
        </w:rPr>
      </w:pPr>
      <w:r w:rsidRPr="00AE50AD">
        <w:rPr>
          <w:sz w:val="18"/>
          <w:szCs w:val="18"/>
          <w:lang w:val="es-ES"/>
        </w:rPr>
        <w:t>BULGARIA</w:t>
      </w:r>
    </w:p>
    <w:p w14:paraId="01105614" w14:textId="77777777" w:rsidR="00B54E36" w:rsidRPr="00AE50AD" w:rsidRDefault="00B54E36" w:rsidP="00B54E36">
      <w:pPr>
        <w:autoSpaceDE w:val="0"/>
        <w:autoSpaceDN w:val="0"/>
        <w:adjustRightInd w:val="0"/>
        <w:rPr>
          <w:sz w:val="18"/>
          <w:szCs w:val="18"/>
          <w:lang w:val="es-ES"/>
        </w:rPr>
      </w:pPr>
      <w:r w:rsidRPr="00AE50AD">
        <w:rPr>
          <w:sz w:val="18"/>
          <w:szCs w:val="18"/>
          <w:lang w:val="es-ES"/>
        </w:rPr>
        <w:t>BURKINA</w:t>
      </w:r>
    </w:p>
    <w:p w14:paraId="6AC2F47C" w14:textId="77777777" w:rsidR="00B54E36" w:rsidRPr="00AE50AD" w:rsidRDefault="00B54E36" w:rsidP="00B54E36">
      <w:pPr>
        <w:autoSpaceDE w:val="0"/>
        <w:autoSpaceDN w:val="0"/>
        <w:adjustRightInd w:val="0"/>
        <w:rPr>
          <w:sz w:val="18"/>
          <w:szCs w:val="18"/>
          <w:lang w:val="es-ES"/>
        </w:rPr>
      </w:pPr>
      <w:r w:rsidRPr="00AE50AD">
        <w:rPr>
          <w:sz w:val="18"/>
          <w:szCs w:val="18"/>
          <w:lang w:val="es-ES"/>
        </w:rPr>
        <w:t>BURMA</w:t>
      </w:r>
    </w:p>
    <w:p w14:paraId="542A343B" w14:textId="77777777" w:rsidR="00B54E36" w:rsidRPr="00AE50AD" w:rsidRDefault="00B54E36" w:rsidP="00B54E36">
      <w:pPr>
        <w:autoSpaceDE w:val="0"/>
        <w:autoSpaceDN w:val="0"/>
        <w:adjustRightInd w:val="0"/>
        <w:rPr>
          <w:sz w:val="18"/>
          <w:szCs w:val="18"/>
          <w:lang w:val="es-ES"/>
        </w:rPr>
      </w:pPr>
      <w:r w:rsidRPr="00AE50AD">
        <w:rPr>
          <w:sz w:val="18"/>
          <w:szCs w:val="18"/>
          <w:lang w:val="es-ES"/>
        </w:rPr>
        <w:t>BURUNDI</w:t>
      </w:r>
    </w:p>
    <w:p w14:paraId="7222920C" w14:textId="77777777" w:rsidR="00B54E36" w:rsidRPr="00AE50AD" w:rsidRDefault="00B54E36" w:rsidP="00B54E36">
      <w:pPr>
        <w:autoSpaceDE w:val="0"/>
        <w:autoSpaceDN w:val="0"/>
        <w:adjustRightInd w:val="0"/>
        <w:rPr>
          <w:sz w:val="18"/>
          <w:szCs w:val="18"/>
          <w:lang w:val="es-ES"/>
        </w:rPr>
      </w:pPr>
      <w:r w:rsidRPr="00AE50AD">
        <w:rPr>
          <w:sz w:val="18"/>
          <w:szCs w:val="18"/>
          <w:lang w:val="es-ES"/>
        </w:rPr>
        <w:t>CAMBODIA</w:t>
      </w:r>
    </w:p>
    <w:p w14:paraId="3349D5AA" w14:textId="77777777" w:rsidR="00B54E36" w:rsidRPr="00CA5804" w:rsidRDefault="00B54E36" w:rsidP="00B54E36">
      <w:pPr>
        <w:autoSpaceDE w:val="0"/>
        <w:autoSpaceDN w:val="0"/>
        <w:adjustRightInd w:val="0"/>
        <w:rPr>
          <w:sz w:val="18"/>
          <w:szCs w:val="18"/>
        </w:rPr>
      </w:pPr>
      <w:r w:rsidRPr="00CA5804">
        <w:rPr>
          <w:sz w:val="18"/>
          <w:szCs w:val="18"/>
        </w:rPr>
        <w:t>CAMEROON</w:t>
      </w:r>
    </w:p>
    <w:p w14:paraId="3296A59D" w14:textId="77777777" w:rsidR="00B54E36" w:rsidRPr="00CA5804" w:rsidRDefault="00B54E36" w:rsidP="00B54E36">
      <w:pPr>
        <w:autoSpaceDE w:val="0"/>
        <w:autoSpaceDN w:val="0"/>
        <w:adjustRightInd w:val="0"/>
        <w:rPr>
          <w:sz w:val="18"/>
          <w:szCs w:val="18"/>
        </w:rPr>
      </w:pPr>
      <w:r w:rsidRPr="00CA5804">
        <w:rPr>
          <w:sz w:val="18"/>
          <w:szCs w:val="18"/>
        </w:rPr>
        <w:t>CANADA</w:t>
      </w:r>
    </w:p>
    <w:p w14:paraId="585C3D1E" w14:textId="77777777" w:rsidR="00B54E36" w:rsidRPr="00CA5804" w:rsidRDefault="00B54E36" w:rsidP="00B54E36">
      <w:pPr>
        <w:autoSpaceDE w:val="0"/>
        <w:autoSpaceDN w:val="0"/>
        <w:adjustRightInd w:val="0"/>
        <w:rPr>
          <w:sz w:val="18"/>
          <w:szCs w:val="18"/>
        </w:rPr>
      </w:pPr>
      <w:r w:rsidRPr="00CA5804">
        <w:rPr>
          <w:sz w:val="18"/>
          <w:szCs w:val="18"/>
        </w:rPr>
        <w:t>CAPE VERDE</w:t>
      </w:r>
    </w:p>
    <w:p w14:paraId="65A193DE" w14:textId="77777777" w:rsidR="00B54E36" w:rsidRPr="00CA5804" w:rsidRDefault="00B54E36" w:rsidP="00B54E36">
      <w:pPr>
        <w:autoSpaceDE w:val="0"/>
        <w:autoSpaceDN w:val="0"/>
        <w:adjustRightInd w:val="0"/>
        <w:rPr>
          <w:sz w:val="18"/>
          <w:szCs w:val="18"/>
        </w:rPr>
      </w:pPr>
      <w:r w:rsidRPr="00CA5804">
        <w:rPr>
          <w:sz w:val="18"/>
          <w:szCs w:val="18"/>
        </w:rPr>
        <w:t>CAYMAN ISLANDS</w:t>
      </w:r>
    </w:p>
    <w:p w14:paraId="02B2A20A" w14:textId="77777777" w:rsidR="00B54E36" w:rsidRPr="00CA5804" w:rsidRDefault="00B54E36" w:rsidP="00B54E36">
      <w:pPr>
        <w:autoSpaceDE w:val="0"/>
        <w:autoSpaceDN w:val="0"/>
        <w:adjustRightInd w:val="0"/>
        <w:rPr>
          <w:sz w:val="18"/>
          <w:szCs w:val="18"/>
        </w:rPr>
      </w:pPr>
      <w:r w:rsidRPr="00CA5804">
        <w:rPr>
          <w:sz w:val="18"/>
          <w:szCs w:val="18"/>
        </w:rPr>
        <w:t>CENTRAL AFRICAN REPUBLIC</w:t>
      </w:r>
    </w:p>
    <w:p w14:paraId="19FF0CD0" w14:textId="77777777" w:rsidR="00B54E36" w:rsidRPr="00CA5804" w:rsidRDefault="00B54E36" w:rsidP="00B54E36">
      <w:pPr>
        <w:autoSpaceDE w:val="0"/>
        <w:autoSpaceDN w:val="0"/>
        <w:adjustRightInd w:val="0"/>
        <w:rPr>
          <w:sz w:val="18"/>
          <w:szCs w:val="18"/>
        </w:rPr>
      </w:pPr>
      <w:r w:rsidRPr="00CA5804">
        <w:rPr>
          <w:sz w:val="18"/>
          <w:szCs w:val="18"/>
        </w:rPr>
        <w:t>CHAD</w:t>
      </w:r>
    </w:p>
    <w:p w14:paraId="689B3D5C" w14:textId="77777777" w:rsidR="00B54E36" w:rsidRPr="00CA5804" w:rsidRDefault="00B54E36" w:rsidP="00B54E36">
      <w:pPr>
        <w:autoSpaceDE w:val="0"/>
        <w:autoSpaceDN w:val="0"/>
        <w:adjustRightInd w:val="0"/>
        <w:rPr>
          <w:sz w:val="18"/>
          <w:szCs w:val="18"/>
        </w:rPr>
      </w:pPr>
      <w:r w:rsidRPr="00CA5804">
        <w:rPr>
          <w:sz w:val="18"/>
          <w:szCs w:val="18"/>
        </w:rPr>
        <w:t>CHILE</w:t>
      </w:r>
    </w:p>
    <w:p w14:paraId="268DF34D" w14:textId="77777777" w:rsidR="00B54E36" w:rsidRPr="00CA5804" w:rsidRDefault="00B54E36" w:rsidP="00B54E36">
      <w:pPr>
        <w:autoSpaceDE w:val="0"/>
        <w:autoSpaceDN w:val="0"/>
        <w:adjustRightInd w:val="0"/>
        <w:rPr>
          <w:sz w:val="18"/>
          <w:szCs w:val="18"/>
        </w:rPr>
      </w:pPr>
      <w:r w:rsidRPr="00CA5804">
        <w:rPr>
          <w:sz w:val="18"/>
          <w:szCs w:val="18"/>
        </w:rPr>
        <w:t>CHINA</w:t>
      </w:r>
    </w:p>
    <w:p w14:paraId="2EBB94A2" w14:textId="77777777" w:rsidR="00B54E36" w:rsidRPr="00CA5804" w:rsidRDefault="00B54E36" w:rsidP="00B54E36">
      <w:pPr>
        <w:autoSpaceDE w:val="0"/>
        <w:autoSpaceDN w:val="0"/>
        <w:adjustRightInd w:val="0"/>
        <w:rPr>
          <w:sz w:val="18"/>
          <w:szCs w:val="18"/>
        </w:rPr>
      </w:pPr>
      <w:r w:rsidRPr="00CA5804">
        <w:rPr>
          <w:sz w:val="18"/>
          <w:szCs w:val="18"/>
        </w:rPr>
        <w:t>CHRISTMAS ISLAND</w:t>
      </w:r>
    </w:p>
    <w:p w14:paraId="6D41E583" w14:textId="77777777" w:rsidR="00B54E36" w:rsidRPr="00CA5804" w:rsidRDefault="00B54E36" w:rsidP="00B54E36">
      <w:pPr>
        <w:autoSpaceDE w:val="0"/>
        <w:autoSpaceDN w:val="0"/>
        <w:adjustRightInd w:val="0"/>
        <w:rPr>
          <w:sz w:val="18"/>
          <w:szCs w:val="18"/>
        </w:rPr>
      </w:pPr>
      <w:r w:rsidRPr="00CA5804">
        <w:rPr>
          <w:sz w:val="18"/>
          <w:szCs w:val="18"/>
        </w:rPr>
        <w:t>CLIPPERTON ISLAND</w:t>
      </w:r>
    </w:p>
    <w:p w14:paraId="140ECA8E" w14:textId="77777777" w:rsidR="00B54E36" w:rsidRPr="00CA5804" w:rsidRDefault="00B54E36" w:rsidP="00B54E36">
      <w:pPr>
        <w:autoSpaceDE w:val="0"/>
        <w:autoSpaceDN w:val="0"/>
        <w:adjustRightInd w:val="0"/>
        <w:rPr>
          <w:sz w:val="18"/>
          <w:szCs w:val="18"/>
        </w:rPr>
      </w:pPr>
      <w:r w:rsidRPr="00CA5804">
        <w:rPr>
          <w:sz w:val="18"/>
          <w:szCs w:val="18"/>
        </w:rPr>
        <w:t>COCOS (KEELING) ISLANDS</w:t>
      </w:r>
    </w:p>
    <w:p w14:paraId="167D55B9" w14:textId="77777777" w:rsidR="00B54E36" w:rsidRPr="00CA5804" w:rsidRDefault="00B54E36" w:rsidP="00B54E36">
      <w:pPr>
        <w:autoSpaceDE w:val="0"/>
        <w:autoSpaceDN w:val="0"/>
        <w:adjustRightInd w:val="0"/>
        <w:rPr>
          <w:sz w:val="18"/>
          <w:szCs w:val="18"/>
        </w:rPr>
      </w:pPr>
      <w:r w:rsidRPr="00CA5804">
        <w:rPr>
          <w:sz w:val="18"/>
          <w:szCs w:val="18"/>
        </w:rPr>
        <w:t>COLOMBIA</w:t>
      </w:r>
    </w:p>
    <w:p w14:paraId="614E4D28" w14:textId="77777777" w:rsidR="00B54E36" w:rsidRPr="00AE50AD" w:rsidRDefault="00B54E36" w:rsidP="00B54E36">
      <w:pPr>
        <w:autoSpaceDE w:val="0"/>
        <w:autoSpaceDN w:val="0"/>
        <w:adjustRightInd w:val="0"/>
        <w:rPr>
          <w:sz w:val="18"/>
          <w:szCs w:val="18"/>
          <w:lang w:val="es-ES"/>
        </w:rPr>
      </w:pPr>
      <w:r w:rsidRPr="00AE50AD">
        <w:rPr>
          <w:sz w:val="18"/>
          <w:szCs w:val="18"/>
          <w:lang w:val="es-ES"/>
        </w:rPr>
        <w:t>COMOROS</w:t>
      </w:r>
    </w:p>
    <w:p w14:paraId="13F2E528" w14:textId="77777777" w:rsidR="00B54E36" w:rsidRPr="00AE50AD" w:rsidRDefault="00B54E36" w:rsidP="00B54E36">
      <w:pPr>
        <w:autoSpaceDE w:val="0"/>
        <w:autoSpaceDN w:val="0"/>
        <w:adjustRightInd w:val="0"/>
        <w:rPr>
          <w:sz w:val="18"/>
          <w:szCs w:val="18"/>
          <w:lang w:val="es-ES"/>
        </w:rPr>
      </w:pPr>
      <w:r w:rsidRPr="00AE50AD">
        <w:rPr>
          <w:sz w:val="18"/>
          <w:szCs w:val="18"/>
          <w:lang w:val="es-ES"/>
        </w:rPr>
        <w:t>CONGO</w:t>
      </w:r>
    </w:p>
    <w:p w14:paraId="684DD90A" w14:textId="77777777" w:rsidR="00B54E36" w:rsidRPr="00AE50AD" w:rsidRDefault="00B54E36" w:rsidP="00B54E36">
      <w:pPr>
        <w:autoSpaceDE w:val="0"/>
        <w:autoSpaceDN w:val="0"/>
        <w:adjustRightInd w:val="0"/>
        <w:rPr>
          <w:sz w:val="18"/>
          <w:szCs w:val="18"/>
          <w:lang w:val="es-ES"/>
        </w:rPr>
      </w:pPr>
      <w:r w:rsidRPr="00AE50AD">
        <w:rPr>
          <w:sz w:val="18"/>
          <w:szCs w:val="18"/>
          <w:lang w:val="es-ES"/>
        </w:rPr>
        <w:t>COOK ISLANDS</w:t>
      </w:r>
    </w:p>
    <w:p w14:paraId="0D8C469A" w14:textId="77777777" w:rsidR="00B54E36" w:rsidRPr="00AE50AD" w:rsidRDefault="00B54E36" w:rsidP="00B54E36">
      <w:pPr>
        <w:autoSpaceDE w:val="0"/>
        <w:autoSpaceDN w:val="0"/>
        <w:adjustRightInd w:val="0"/>
        <w:rPr>
          <w:sz w:val="18"/>
          <w:szCs w:val="18"/>
          <w:lang w:val="es-ES"/>
        </w:rPr>
      </w:pPr>
      <w:r w:rsidRPr="00AE50AD">
        <w:rPr>
          <w:sz w:val="18"/>
          <w:szCs w:val="18"/>
          <w:lang w:val="es-ES"/>
        </w:rPr>
        <w:t>CORAL SEA ISLANDS</w:t>
      </w:r>
    </w:p>
    <w:p w14:paraId="597D3FFC" w14:textId="77777777" w:rsidR="00B54E36" w:rsidRPr="00AE50AD" w:rsidRDefault="00B54E36" w:rsidP="00B54E36">
      <w:pPr>
        <w:autoSpaceDE w:val="0"/>
        <w:autoSpaceDN w:val="0"/>
        <w:adjustRightInd w:val="0"/>
        <w:rPr>
          <w:sz w:val="18"/>
          <w:szCs w:val="18"/>
          <w:lang w:val="es-ES"/>
        </w:rPr>
      </w:pPr>
      <w:r w:rsidRPr="00AE50AD">
        <w:rPr>
          <w:sz w:val="18"/>
          <w:szCs w:val="18"/>
          <w:lang w:val="es-ES"/>
        </w:rPr>
        <w:t>COSTA RICA</w:t>
      </w:r>
    </w:p>
    <w:p w14:paraId="350C8FAC" w14:textId="77777777" w:rsidR="00B54E36" w:rsidRPr="00AE50AD" w:rsidRDefault="00B54E36" w:rsidP="00B54E36">
      <w:pPr>
        <w:autoSpaceDE w:val="0"/>
        <w:autoSpaceDN w:val="0"/>
        <w:adjustRightInd w:val="0"/>
        <w:rPr>
          <w:sz w:val="18"/>
          <w:szCs w:val="18"/>
          <w:lang w:val="es-ES"/>
        </w:rPr>
      </w:pPr>
      <w:r w:rsidRPr="00AE50AD">
        <w:rPr>
          <w:sz w:val="18"/>
          <w:szCs w:val="18"/>
          <w:lang w:val="es-ES"/>
        </w:rPr>
        <w:t>CUBA</w:t>
      </w:r>
    </w:p>
    <w:p w14:paraId="3DF08D41" w14:textId="77777777" w:rsidR="00B54E36" w:rsidRPr="00AE50AD" w:rsidRDefault="00B54E36" w:rsidP="00B54E36">
      <w:pPr>
        <w:autoSpaceDE w:val="0"/>
        <w:autoSpaceDN w:val="0"/>
        <w:adjustRightInd w:val="0"/>
        <w:rPr>
          <w:sz w:val="18"/>
          <w:szCs w:val="18"/>
          <w:lang w:val="es-ES"/>
        </w:rPr>
      </w:pPr>
      <w:r w:rsidRPr="00AE50AD">
        <w:rPr>
          <w:sz w:val="18"/>
          <w:szCs w:val="18"/>
          <w:lang w:val="es-ES"/>
        </w:rPr>
        <w:t>CYPRUS</w:t>
      </w:r>
    </w:p>
    <w:p w14:paraId="5067D34D" w14:textId="77777777" w:rsidR="00B54E36" w:rsidRPr="00AE50AD" w:rsidRDefault="00B54E36" w:rsidP="00B54E36">
      <w:pPr>
        <w:autoSpaceDE w:val="0"/>
        <w:autoSpaceDN w:val="0"/>
        <w:adjustRightInd w:val="0"/>
        <w:rPr>
          <w:sz w:val="18"/>
          <w:szCs w:val="18"/>
          <w:lang w:val="es-ES"/>
        </w:rPr>
      </w:pPr>
      <w:r w:rsidRPr="00AE50AD">
        <w:rPr>
          <w:sz w:val="18"/>
          <w:szCs w:val="18"/>
          <w:lang w:val="es-ES"/>
        </w:rPr>
        <w:t>CZECHOSLOVAKIA</w:t>
      </w:r>
    </w:p>
    <w:p w14:paraId="3A21FEE6" w14:textId="77777777" w:rsidR="00B54E36" w:rsidRPr="00AE50AD" w:rsidRDefault="00B54E36" w:rsidP="00B54E36">
      <w:pPr>
        <w:autoSpaceDE w:val="0"/>
        <w:autoSpaceDN w:val="0"/>
        <w:adjustRightInd w:val="0"/>
        <w:rPr>
          <w:sz w:val="18"/>
          <w:szCs w:val="18"/>
          <w:lang w:val="es-ES"/>
        </w:rPr>
      </w:pPr>
      <w:r w:rsidRPr="00AE50AD">
        <w:rPr>
          <w:sz w:val="18"/>
          <w:szCs w:val="18"/>
          <w:lang w:val="es-ES"/>
        </w:rPr>
        <w:t>DENMARK</w:t>
      </w:r>
    </w:p>
    <w:p w14:paraId="453C93CC" w14:textId="77777777" w:rsidR="00B54E36" w:rsidRPr="00AE50AD" w:rsidRDefault="00B54E36" w:rsidP="00B54E36">
      <w:pPr>
        <w:autoSpaceDE w:val="0"/>
        <w:autoSpaceDN w:val="0"/>
        <w:adjustRightInd w:val="0"/>
        <w:rPr>
          <w:sz w:val="18"/>
          <w:szCs w:val="18"/>
          <w:lang w:val="es-ES"/>
        </w:rPr>
      </w:pPr>
      <w:r w:rsidRPr="00AE50AD">
        <w:rPr>
          <w:sz w:val="18"/>
          <w:szCs w:val="18"/>
          <w:lang w:val="es-ES"/>
        </w:rPr>
        <w:t>DJIBOUTI</w:t>
      </w:r>
    </w:p>
    <w:p w14:paraId="3FFED592" w14:textId="77777777" w:rsidR="00B54E36" w:rsidRPr="00AE50AD" w:rsidRDefault="00B54E36" w:rsidP="00B54E36">
      <w:pPr>
        <w:autoSpaceDE w:val="0"/>
        <w:autoSpaceDN w:val="0"/>
        <w:adjustRightInd w:val="0"/>
        <w:rPr>
          <w:sz w:val="18"/>
          <w:szCs w:val="18"/>
          <w:lang w:val="es-ES"/>
        </w:rPr>
      </w:pPr>
      <w:r w:rsidRPr="00AE50AD">
        <w:rPr>
          <w:sz w:val="18"/>
          <w:szCs w:val="18"/>
          <w:lang w:val="es-ES"/>
        </w:rPr>
        <w:t>DOMINICA</w:t>
      </w:r>
    </w:p>
    <w:p w14:paraId="2E54216D" w14:textId="77777777" w:rsidR="00B54E36" w:rsidRPr="00AE50AD" w:rsidRDefault="00B54E36" w:rsidP="00B54E36">
      <w:pPr>
        <w:autoSpaceDE w:val="0"/>
        <w:autoSpaceDN w:val="0"/>
        <w:adjustRightInd w:val="0"/>
        <w:rPr>
          <w:sz w:val="18"/>
          <w:szCs w:val="18"/>
          <w:lang w:val="es-ES"/>
        </w:rPr>
      </w:pPr>
      <w:r w:rsidRPr="00AE50AD">
        <w:rPr>
          <w:sz w:val="18"/>
          <w:szCs w:val="18"/>
          <w:lang w:val="es-ES"/>
        </w:rPr>
        <w:t>DOMINICAN REPUBLIC</w:t>
      </w:r>
    </w:p>
    <w:p w14:paraId="6C930ED6" w14:textId="77777777" w:rsidR="00B54E36" w:rsidRPr="00AE50AD" w:rsidRDefault="00B54E36" w:rsidP="00B54E36">
      <w:pPr>
        <w:autoSpaceDE w:val="0"/>
        <w:autoSpaceDN w:val="0"/>
        <w:adjustRightInd w:val="0"/>
        <w:rPr>
          <w:sz w:val="18"/>
          <w:szCs w:val="18"/>
          <w:lang w:val="es-ES"/>
        </w:rPr>
      </w:pPr>
      <w:r w:rsidRPr="00AE50AD">
        <w:rPr>
          <w:sz w:val="18"/>
          <w:szCs w:val="18"/>
          <w:lang w:val="es-ES"/>
        </w:rPr>
        <w:t>ECUADOR</w:t>
      </w:r>
    </w:p>
    <w:p w14:paraId="60AD2971" w14:textId="77777777" w:rsidR="00B54E36" w:rsidRPr="00AE50AD" w:rsidRDefault="00B54E36" w:rsidP="00B54E36">
      <w:pPr>
        <w:autoSpaceDE w:val="0"/>
        <w:autoSpaceDN w:val="0"/>
        <w:adjustRightInd w:val="0"/>
        <w:rPr>
          <w:sz w:val="18"/>
          <w:szCs w:val="18"/>
          <w:lang w:val="es-ES"/>
        </w:rPr>
      </w:pPr>
      <w:r w:rsidRPr="00AE50AD">
        <w:rPr>
          <w:sz w:val="18"/>
          <w:szCs w:val="18"/>
          <w:lang w:val="es-ES"/>
        </w:rPr>
        <w:t>EGYPT</w:t>
      </w:r>
    </w:p>
    <w:p w14:paraId="6E1BBE12" w14:textId="77777777" w:rsidR="00B54E36" w:rsidRPr="00AE50AD" w:rsidRDefault="00B54E36" w:rsidP="00B54E36">
      <w:pPr>
        <w:autoSpaceDE w:val="0"/>
        <w:autoSpaceDN w:val="0"/>
        <w:adjustRightInd w:val="0"/>
        <w:rPr>
          <w:sz w:val="18"/>
          <w:szCs w:val="18"/>
          <w:lang w:val="es-ES"/>
        </w:rPr>
      </w:pPr>
      <w:r w:rsidRPr="00AE50AD">
        <w:rPr>
          <w:sz w:val="18"/>
          <w:szCs w:val="18"/>
          <w:lang w:val="es-ES"/>
        </w:rPr>
        <w:t>EL SALVADOR</w:t>
      </w:r>
    </w:p>
    <w:p w14:paraId="3957B991" w14:textId="77777777" w:rsidR="00B54E36" w:rsidRPr="00AE50AD" w:rsidRDefault="00B54E36" w:rsidP="00B54E36">
      <w:pPr>
        <w:autoSpaceDE w:val="0"/>
        <w:autoSpaceDN w:val="0"/>
        <w:adjustRightInd w:val="0"/>
        <w:rPr>
          <w:sz w:val="18"/>
          <w:szCs w:val="18"/>
          <w:lang w:val="es-ES"/>
        </w:rPr>
      </w:pPr>
      <w:r w:rsidRPr="00AE50AD">
        <w:rPr>
          <w:sz w:val="18"/>
          <w:szCs w:val="18"/>
          <w:lang w:val="es-ES"/>
        </w:rPr>
        <w:t>EQUATORIAL GUINEA</w:t>
      </w:r>
    </w:p>
    <w:p w14:paraId="7576C16B" w14:textId="77777777" w:rsidR="00B54E36" w:rsidRPr="00AE50AD" w:rsidRDefault="00B54E36" w:rsidP="00B54E36">
      <w:pPr>
        <w:autoSpaceDE w:val="0"/>
        <w:autoSpaceDN w:val="0"/>
        <w:adjustRightInd w:val="0"/>
        <w:rPr>
          <w:sz w:val="18"/>
          <w:szCs w:val="18"/>
          <w:lang w:val="es-ES"/>
        </w:rPr>
      </w:pPr>
      <w:r w:rsidRPr="00AE50AD">
        <w:rPr>
          <w:sz w:val="18"/>
          <w:szCs w:val="18"/>
          <w:lang w:val="es-ES"/>
        </w:rPr>
        <w:t>ETHIOPIA</w:t>
      </w:r>
    </w:p>
    <w:p w14:paraId="67E72C97" w14:textId="77777777" w:rsidR="00B54E36" w:rsidRPr="00CA5804" w:rsidRDefault="00B54E36" w:rsidP="00B54E36">
      <w:pPr>
        <w:autoSpaceDE w:val="0"/>
        <w:autoSpaceDN w:val="0"/>
        <w:adjustRightInd w:val="0"/>
        <w:rPr>
          <w:sz w:val="18"/>
          <w:szCs w:val="18"/>
        </w:rPr>
      </w:pPr>
      <w:r w:rsidRPr="00CA5804">
        <w:rPr>
          <w:sz w:val="18"/>
          <w:szCs w:val="18"/>
        </w:rPr>
        <w:t>EUROPA ISLAND</w:t>
      </w:r>
    </w:p>
    <w:p w14:paraId="2AA68D79" w14:textId="77777777" w:rsidR="00B54E36" w:rsidRPr="00CA5804" w:rsidRDefault="00B54E36" w:rsidP="00B54E36">
      <w:pPr>
        <w:autoSpaceDE w:val="0"/>
        <w:autoSpaceDN w:val="0"/>
        <w:adjustRightInd w:val="0"/>
        <w:rPr>
          <w:sz w:val="18"/>
          <w:szCs w:val="18"/>
        </w:rPr>
      </w:pPr>
      <w:r w:rsidRPr="00CA5804">
        <w:rPr>
          <w:sz w:val="18"/>
          <w:szCs w:val="18"/>
        </w:rPr>
        <w:t>FALKLAND ISLANDS (ISLAS MALVIN</w:t>
      </w:r>
    </w:p>
    <w:p w14:paraId="528E3505" w14:textId="77777777" w:rsidR="00B54E36" w:rsidRPr="00CA5804" w:rsidRDefault="00B54E36" w:rsidP="00B54E36">
      <w:pPr>
        <w:autoSpaceDE w:val="0"/>
        <w:autoSpaceDN w:val="0"/>
        <w:adjustRightInd w:val="0"/>
        <w:rPr>
          <w:sz w:val="18"/>
          <w:szCs w:val="18"/>
        </w:rPr>
      </w:pPr>
      <w:r w:rsidRPr="00CA5804">
        <w:rPr>
          <w:sz w:val="18"/>
          <w:szCs w:val="18"/>
        </w:rPr>
        <w:t>FAROE ISLANDS</w:t>
      </w:r>
    </w:p>
    <w:p w14:paraId="3494E765" w14:textId="77777777" w:rsidR="00B54E36" w:rsidRPr="00CA5804" w:rsidRDefault="00B54E36" w:rsidP="00B54E36">
      <w:pPr>
        <w:autoSpaceDE w:val="0"/>
        <w:autoSpaceDN w:val="0"/>
        <w:adjustRightInd w:val="0"/>
        <w:rPr>
          <w:sz w:val="18"/>
          <w:szCs w:val="18"/>
        </w:rPr>
      </w:pPr>
      <w:r w:rsidRPr="00CA5804">
        <w:rPr>
          <w:sz w:val="18"/>
          <w:szCs w:val="18"/>
        </w:rPr>
        <w:t>FEDERATED STATES OF MICRONESIA</w:t>
      </w:r>
    </w:p>
    <w:p w14:paraId="4F7DDAB8" w14:textId="77777777" w:rsidR="00B54E36" w:rsidRPr="00CA5804" w:rsidRDefault="00B54E36" w:rsidP="00B54E36">
      <w:pPr>
        <w:autoSpaceDE w:val="0"/>
        <w:autoSpaceDN w:val="0"/>
        <w:adjustRightInd w:val="0"/>
        <w:rPr>
          <w:sz w:val="18"/>
          <w:szCs w:val="18"/>
        </w:rPr>
      </w:pPr>
      <w:r w:rsidRPr="00CA5804">
        <w:rPr>
          <w:sz w:val="18"/>
          <w:szCs w:val="18"/>
        </w:rPr>
        <w:t>FIJI</w:t>
      </w:r>
    </w:p>
    <w:p w14:paraId="2A3C9432" w14:textId="77777777" w:rsidR="00B54E36" w:rsidRPr="00CA5804" w:rsidRDefault="00B54E36" w:rsidP="00B54E36">
      <w:pPr>
        <w:autoSpaceDE w:val="0"/>
        <w:autoSpaceDN w:val="0"/>
        <w:adjustRightInd w:val="0"/>
        <w:rPr>
          <w:sz w:val="18"/>
          <w:szCs w:val="18"/>
        </w:rPr>
      </w:pPr>
      <w:r w:rsidRPr="00CA5804">
        <w:rPr>
          <w:sz w:val="18"/>
          <w:szCs w:val="18"/>
        </w:rPr>
        <w:t>FINLAND</w:t>
      </w:r>
    </w:p>
    <w:p w14:paraId="710E0359" w14:textId="77777777" w:rsidR="00B54E36" w:rsidRPr="00CA5804" w:rsidRDefault="00B54E36" w:rsidP="00B54E36">
      <w:pPr>
        <w:autoSpaceDE w:val="0"/>
        <w:autoSpaceDN w:val="0"/>
        <w:adjustRightInd w:val="0"/>
        <w:rPr>
          <w:sz w:val="18"/>
          <w:szCs w:val="18"/>
        </w:rPr>
      </w:pPr>
      <w:r w:rsidRPr="00CA5804">
        <w:rPr>
          <w:sz w:val="18"/>
          <w:szCs w:val="18"/>
        </w:rPr>
        <w:t>FRANCE</w:t>
      </w:r>
    </w:p>
    <w:p w14:paraId="41A36E95" w14:textId="77777777" w:rsidR="00B54E36" w:rsidRPr="00CA5804" w:rsidRDefault="00B54E36" w:rsidP="00B54E36">
      <w:pPr>
        <w:autoSpaceDE w:val="0"/>
        <w:autoSpaceDN w:val="0"/>
        <w:adjustRightInd w:val="0"/>
        <w:rPr>
          <w:sz w:val="18"/>
          <w:szCs w:val="18"/>
        </w:rPr>
      </w:pPr>
      <w:r w:rsidRPr="00CA5804">
        <w:rPr>
          <w:sz w:val="18"/>
          <w:szCs w:val="18"/>
        </w:rPr>
        <w:t>FRENCH GUIANA</w:t>
      </w:r>
    </w:p>
    <w:p w14:paraId="35D630B5" w14:textId="77777777" w:rsidR="00B54E36" w:rsidRPr="00CA5804" w:rsidRDefault="00B54E36" w:rsidP="00B54E36">
      <w:pPr>
        <w:autoSpaceDE w:val="0"/>
        <w:autoSpaceDN w:val="0"/>
        <w:adjustRightInd w:val="0"/>
        <w:rPr>
          <w:sz w:val="18"/>
          <w:szCs w:val="18"/>
        </w:rPr>
      </w:pPr>
      <w:r w:rsidRPr="00CA5804">
        <w:rPr>
          <w:sz w:val="18"/>
          <w:szCs w:val="18"/>
        </w:rPr>
        <w:t>FRENCH POLYNESIA</w:t>
      </w:r>
    </w:p>
    <w:p w14:paraId="75175CC7" w14:textId="77777777" w:rsidR="00B54E36" w:rsidRPr="00CA5804" w:rsidRDefault="00B54E36" w:rsidP="00B54E36">
      <w:pPr>
        <w:autoSpaceDE w:val="0"/>
        <w:autoSpaceDN w:val="0"/>
        <w:adjustRightInd w:val="0"/>
        <w:rPr>
          <w:sz w:val="18"/>
          <w:szCs w:val="18"/>
        </w:rPr>
      </w:pPr>
      <w:r w:rsidRPr="00CA5804">
        <w:rPr>
          <w:sz w:val="18"/>
          <w:szCs w:val="18"/>
        </w:rPr>
        <w:t>FRENCH SOUTHERN AND ANTARCTIC</w:t>
      </w:r>
    </w:p>
    <w:p w14:paraId="1C4F3402" w14:textId="77777777" w:rsidR="00B54E36" w:rsidRPr="00CA5804" w:rsidRDefault="00B54E36" w:rsidP="00B54E36">
      <w:pPr>
        <w:autoSpaceDE w:val="0"/>
        <w:autoSpaceDN w:val="0"/>
        <w:adjustRightInd w:val="0"/>
        <w:rPr>
          <w:sz w:val="18"/>
          <w:szCs w:val="18"/>
        </w:rPr>
      </w:pPr>
      <w:r w:rsidRPr="00CA5804">
        <w:rPr>
          <w:sz w:val="18"/>
          <w:szCs w:val="18"/>
        </w:rPr>
        <w:t>GABON</w:t>
      </w:r>
    </w:p>
    <w:p w14:paraId="258AF1FE" w14:textId="77777777" w:rsidR="00B54E36" w:rsidRPr="00CA5804" w:rsidRDefault="00B54E36" w:rsidP="00B54E36">
      <w:pPr>
        <w:autoSpaceDE w:val="0"/>
        <w:autoSpaceDN w:val="0"/>
        <w:adjustRightInd w:val="0"/>
        <w:rPr>
          <w:sz w:val="18"/>
          <w:szCs w:val="18"/>
        </w:rPr>
      </w:pPr>
      <w:r w:rsidRPr="00CA5804">
        <w:rPr>
          <w:sz w:val="18"/>
          <w:szCs w:val="18"/>
        </w:rPr>
        <w:t>GAMBIA THE</w:t>
      </w:r>
    </w:p>
    <w:p w14:paraId="5E7258C4" w14:textId="77777777" w:rsidR="00B54E36" w:rsidRPr="00CA5804" w:rsidRDefault="00B54E36" w:rsidP="00B54E36">
      <w:pPr>
        <w:autoSpaceDE w:val="0"/>
        <w:autoSpaceDN w:val="0"/>
        <w:adjustRightInd w:val="0"/>
        <w:rPr>
          <w:sz w:val="18"/>
          <w:szCs w:val="18"/>
        </w:rPr>
      </w:pPr>
      <w:r w:rsidRPr="00CA5804">
        <w:rPr>
          <w:sz w:val="18"/>
          <w:szCs w:val="18"/>
        </w:rPr>
        <w:t>GAZA STRIP</w:t>
      </w:r>
    </w:p>
    <w:p w14:paraId="63C43995" w14:textId="77777777" w:rsidR="00B54E36" w:rsidRPr="00CA5804" w:rsidRDefault="00B54E36" w:rsidP="00B54E36">
      <w:pPr>
        <w:autoSpaceDE w:val="0"/>
        <w:autoSpaceDN w:val="0"/>
        <w:adjustRightInd w:val="0"/>
        <w:rPr>
          <w:sz w:val="18"/>
          <w:szCs w:val="18"/>
        </w:rPr>
      </w:pPr>
      <w:r w:rsidRPr="00CA5804">
        <w:rPr>
          <w:sz w:val="18"/>
          <w:szCs w:val="18"/>
        </w:rPr>
        <w:t>GERMANY</w:t>
      </w:r>
    </w:p>
    <w:p w14:paraId="79E1F5EC" w14:textId="77777777" w:rsidR="00B54E36" w:rsidRPr="00CA5804" w:rsidRDefault="00B54E36" w:rsidP="00B54E36">
      <w:pPr>
        <w:autoSpaceDE w:val="0"/>
        <w:autoSpaceDN w:val="0"/>
        <w:adjustRightInd w:val="0"/>
        <w:rPr>
          <w:sz w:val="18"/>
          <w:szCs w:val="18"/>
        </w:rPr>
      </w:pPr>
      <w:r w:rsidRPr="00CA5804">
        <w:rPr>
          <w:sz w:val="18"/>
          <w:szCs w:val="18"/>
        </w:rPr>
        <w:t>GHANA</w:t>
      </w:r>
    </w:p>
    <w:p w14:paraId="6CA4550B" w14:textId="77777777" w:rsidR="00B54E36" w:rsidRPr="00CA5804" w:rsidRDefault="00B54E36" w:rsidP="00B54E36">
      <w:pPr>
        <w:autoSpaceDE w:val="0"/>
        <w:autoSpaceDN w:val="0"/>
        <w:adjustRightInd w:val="0"/>
        <w:rPr>
          <w:sz w:val="18"/>
          <w:szCs w:val="18"/>
        </w:rPr>
      </w:pPr>
      <w:r w:rsidRPr="00CA5804">
        <w:rPr>
          <w:sz w:val="18"/>
          <w:szCs w:val="18"/>
        </w:rPr>
        <w:t>GIBRALTAR</w:t>
      </w:r>
    </w:p>
    <w:p w14:paraId="775F8001" w14:textId="77777777" w:rsidR="00B54E36" w:rsidRPr="00CA5804" w:rsidRDefault="00B54E36" w:rsidP="00B54E36">
      <w:pPr>
        <w:autoSpaceDE w:val="0"/>
        <w:autoSpaceDN w:val="0"/>
        <w:adjustRightInd w:val="0"/>
        <w:rPr>
          <w:sz w:val="18"/>
          <w:szCs w:val="18"/>
        </w:rPr>
      </w:pPr>
      <w:r w:rsidRPr="00CA5804">
        <w:rPr>
          <w:sz w:val="18"/>
          <w:szCs w:val="18"/>
        </w:rPr>
        <w:t>GLORIOSO ISLANDS</w:t>
      </w:r>
    </w:p>
    <w:p w14:paraId="25BE8DB1" w14:textId="77777777" w:rsidR="00B54E36" w:rsidRPr="00CA5804" w:rsidRDefault="00B54E36" w:rsidP="00B54E36">
      <w:pPr>
        <w:autoSpaceDE w:val="0"/>
        <w:autoSpaceDN w:val="0"/>
        <w:adjustRightInd w:val="0"/>
        <w:rPr>
          <w:sz w:val="18"/>
          <w:szCs w:val="18"/>
        </w:rPr>
      </w:pPr>
      <w:r w:rsidRPr="00CA5804">
        <w:rPr>
          <w:sz w:val="18"/>
          <w:szCs w:val="18"/>
        </w:rPr>
        <w:t>GREECE</w:t>
      </w:r>
    </w:p>
    <w:p w14:paraId="1A4E855D" w14:textId="77777777" w:rsidR="00B54E36" w:rsidRPr="00CA5804" w:rsidRDefault="00B54E36" w:rsidP="00B54E36">
      <w:pPr>
        <w:autoSpaceDE w:val="0"/>
        <w:autoSpaceDN w:val="0"/>
        <w:adjustRightInd w:val="0"/>
        <w:rPr>
          <w:sz w:val="18"/>
          <w:szCs w:val="18"/>
        </w:rPr>
      </w:pPr>
      <w:r w:rsidRPr="00CA5804">
        <w:rPr>
          <w:sz w:val="18"/>
          <w:szCs w:val="18"/>
        </w:rPr>
        <w:t>GREENLAND</w:t>
      </w:r>
    </w:p>
    <w:p w14:paraId="515EEDE4" w14:textId="77777777" w:rsidR="00B54E36" w:rsidRPr="00CA5804" w:rsidRDefault="00B54E36" w:rsidP="00B54E36">
      <w:pPr>
        <w:autoSpaceDE w:val="0"/>
        <w:autoSpaceDN w:val="0"/>
        <w:adjustRightInd w:val="0"/>
        <w:rPr>
          <w:sz w:val="18"/>
          <w:szCs w:val="18"/>
        </w:rPr>
      </w:pPr>
      <w:r w:rsidRPr="00CA5804">
        <w:rPr>
          <w:sz w:val="18"/>
          <w:szCs w:val="18"/>
        </w:rPr>
        <w:t>GRENADA</w:t>
      </w:r>
    </w:p>
    <w:p w14:paraId="41D92B01" w14:textId="77777777" w:rsidR="00B54E36" w:rsidRPr="00CA5804" w:rsidRDefault="00B54E36" w:rsidP="00B54E36">
      <w:pPr>
        <w:autoSpaceDE w:val="0"/>
        <w:autoSpaceDN w:val="0"/>
        <w:adjustRightInd w:val="0"/>
        <w:rPr>
          <w:sz w:val="18"/>
          <w:szCs w:val="18"/>
        </w:rPr>
      </w:pPr>
      <w:r w:rsidRPr="00CA5804">
        <w:rPr>
          <w:sz w:val="18"/>
          <w:szCs w:val="18"/>
        </w:rPr>
        <w:t>GUADELOUPE</w:t>
      </w:r>
    </w:p>
    <w:p w14:paraId="4353A3C6" w14:textId="77777777" w:rsidR="00B54E36" w:rsidRPr="00CA5804" w:rsidRDefault="00B54E36" w:rsidP="00B54E36">
      <w:pPr>
        <w:autoSpaceDE w:val="0"/>
        <w:autoSpaceDN w:val="0"/>
        <w:adjustRightInd w:val="0"/>
        <w:rPr>
          <w:sz w:val="18"/>
          <w:szCs w:val="18"/>
        </w:rPr>
      </w:pPr>
      <w:r w:rsidRPr="00CA5804">
        <w:rPr>
          <w:sz w:val="18"/>
          <w:szCs w:val="18"/>
        </w:rPr>
        <w:t>GUAM</w:t>
      </w:r>
    </w:p>
    <w:p w14:paraId="7ABEB7AC" w14:textId="77777777" w:rsidR="00B54E36" w:rsidRPr="00CA5804" w:rsidRDefault="00B54E36" w:rsidP="00B54E36">
      <w:pPr>
        <w:autoSpaceDE w:val="0"/>
        <w:autoSpaceDN w:val="0"/>
        <w:adjustRightInd w:val="0"/>
        <w:rPr>
          <w:sz w:val="18"/>
          <w:szCs w:val="18"/>
        </w:rPr>
      </w:pPr>
      <w:r w:rsidRPr="00CA5804">
        <w:rPr>
          <w:sz w:val="18"/>
          <w:szCs w:val="18"/>
        </w:rPr>
        <w:t>GUATEMALA</w:t>
      </w:r>
    </w:p>
    <w:p w14:paraId="01992C09" w14:textId="77777777" w:rsidR="00B54E36" w:rsidRPr="00CA5804" w:rsidRDefault="00B54E36" w:rsidP="00B54E36">
      <w:pPr>
        <w:autoSpaceDE w:val="0"/>
        <w:autoSpaceDN w:val="0"/>
        <w:adjustRightInd w:val="0"/>
        <w:rPr>
          <w:sz w:val="18"/>
          <w:szCs w:val="18"/>
        </w:rPr>
      </w:pPr>
      <w:r w:rsidRPr="00CA5804">
        <w:rPr>
          <w:sz w:val="18"/>
          <w:szCs w:val="18"/>
        </w:rPr>
        <w:t>GUERNSEY</w:t>
      </w:r>
    </w:p>
    <w:p w14:paraId="6C3B1422" w14:textId="77777777" w:rsidR="00B54E36" w:rsidRPr="00CA5804" w:rsidRDefault="00B54E36" w:rsidP="00B54E36">
      <w:pPr>
        <w:autoSpaceDE w:val="0"/>
        <w:autoSpaceDN w:val="0"/>
        <w:adjustRightInd w:val="0"/>
        <w:rPr>
          <w:sz w:val="18"/>
          <w:szCs w:val="18"/>
        </w:rPr>
      </w:pPr>
      <w:r w:rsidRPr="00CA5804">
        <w:rPr>
          <w:sz w:val="18"/>
          <w:szCs w:val="18"/>
        </w:rPr>
        <w:t>GUINEA</w:t>
      </w:r>
    </w:p>
    <w:p w14:paraId="31804567" w14:textId="77777777" w:rsidR="00B54E36" w:rsidRPr="00CA5804" w:rsidRDefault="00B54E36" w:rsidP="00B54E36">
      <w:pPr>
        <w:autoSpaceDE w:val="0"/>
        <w:autoSpaceDN w:val="0"/>
        <w:adjustRightInd w:val="0"/>
        <w:rPr>
          <w:sz w:val="18"/>
          <w:szCs w:val="18"/>
        </w:rPr>
      </w:pPr>
      <w:r w:rsidRPr="00CA5804">
        <w:rPr>
          <w:sz w:val="18"/>
          <w:szCs w:val="18"/>
        </w:rPr>
        <w:t>GUINEA BISSAU</w:t>
      </w:r>
    </w:p>
    <w:p w14:paraId="20F358C3" w14:textId="77777777" w:rsidR="00B54E36" w:rsidRPr="00CA5804" w:rsidRDefault="00B54E36" w:rsidP="00B54E36">
      <w:pPr>
        <w:autoSpaceDE w:val="0"/>
        <w:autoSpaceDN w:val="0"/>
        <w:adjustRightInd w:val="0"/>
        <w:rPr>
          <w:sz w:val="18"/>
          <w:szCs w:val="18"/>
        </w:rPr>
      </w:pPr>
      <w:r w:rsidRPr="00CA5804">
        <w:rPr>
          <w:sz w:val="18"/>
          <w:szCs w:val="18"/>
        </w:rPr>
        <w:t>GUYANA</w:t>
      </w:r>
    </w:p>
    <w:p w14:paraId="32A0EA3C" w14:textId="77777777" w:rsidR="00B54E36" w:rsidRPr="00CA5804" w:rsidRDefault="00B54E36" w:rsidP="00B54E36">
      <w:pPr>
        <w:autoSpaceDE w:val="0"/>
        <w:autoSpaceDN w:val="0"/>
        <w:adjustRightInd w:val="0"/>
        <w:rPr>
          <w:sz w:val="18"/>
          <w:szCs w:val="18"/>
        </w:rPr>
      </w:pPr>
      <w:r w:rsidRPr="00CA5804">
        <w:rPr>
          <w:sz w:val="18"/>
          <w:szCs w:val="18"/>
        </w:rPr>
        <w:t>HAITI</w:t>
      </w:r>
    </w:p>
    <w:p w14:paraId="6246DEE1" w14:textId="77777777" w:rsidR="00B54E36" w:rsidRPr="00CA5804" w:rsidRDefault="00B54E36" w:rsidP="00B54E36">
      <w:pPr>
        <w:autoSpaceDE w:val="0"/>
        <w:autoSpaceDN w:val="0"/>
        <w:adjustRightInd w:val="0"/>
        <w:rPr>
          <w:sz w:val="18"/>
          <w:szCs w:val="18"/>
        </w:rPr>
      </w:pPr>
      <w:r w:rsidRPr="00CA5804">
        <w:rPr>
          <w:sz w:val="18"/>
          <w:szCs w:val="18"/>
        </w:rPr>
        <w:t>HEARD ISLAND AND MCDONALD ISLA</w:t>
      </w:r>
    </w:p>
    <w:p w14:paraId="53E14AD5" w14:textId="77777777" w:rsidR="00B54E36" w:rsidRPr="00CA5804" w:rsidRDefault="00B54E36" w:rsidP="00B54E36">
      <w:pPr>
        <w:autoSpaceDE w:val="0"/>
        <w:autoSpaceDN w:val="0"/>
        <w:adjustRightInd w:val="0"/>
        <w:rPr>
          <w:sz w:val="18"/>
          <w:szCs w:val="18"/>
        </w:rPr>
      </w:pPr>
      <w:r w:rsidRPr="00CA5804">
        <w:rPr>
          <w:sz w:val="18"/>
          <w:szCs w:val="18"/>
        </w:rPr>
        <w:t>HONDURAS</w:t>
      </w:r>
    </w:p>
    <w:p w14:paraId="0500B934" w14:textId="77777777" w:rsidR="00B54E36" w:rsidRPr="00CA5804" w:rsidRDefault="00B54E36" w:rsidP="00B54E36">
      <w:pPr>
        <w:autoSpaceDE w:val="0"/>
        <w:autoSpaceDN w:val="0"/>
        <w:adjustRightInd w:val="0"/>
        <w:rPr>
          <w:sz w:val="18"/>
          <w:szCs w:val="18"/>
        </w:rPr>
      </w:pPr>
      <w:r w:rsidRPr="00CA5804">
        <w:rPr>
          <w:sz w:val="18"/>
          <w:szCs w:val="18"/>
        </w:rPr>
        <w:t>HONG KONG</w:t>
      </w:r>
    </w:p>
    <w:p w14:paraId="07CDC1FB" w14:textId="77777777" w:rsidR="00B54E36" w:rsidRPr="00CA5804" w:rsidRDefault="00B54E36" w:rsidP="00B54E36">
      <w:pPr>
        <w:autoSpaceDE w:val="0"/>
        <w:autoSpaceDN w:val="0"/>
        <w:adjustRightInd w:val="0"/>
        <w:rPr>
          <w:sz w:val="18"/>
          <w:szCs w:val="18"/>
        </w:rPr>
      </w:pPr>
      <w:r w:rsidRPr="00CA5804">
        <w:rPr>
          <w:sz w:val="18"/>
          <w:szCs w:val="18"/>
        </w:rPr>
        <w:t>HOWLAND ISLAND</w:t>
      </w:r>
    </w:p>
    <w:p w14:paraId="7B977599" w14:textId="77777777" w:rsidR="00B54E36" w:rsidRPr="00CA5804" w:rsidRDefault="00B54E36" w:rsidP="00B54E36">
      <w:pPr>
        <w:autoSpaceDE w:val="0"/>
        <w:autoSpaceDN w:val="0"/>
        <w:adjustRightInd w:val="0"/>
        <w:rPr>
          <w:sz w:val="18"/>
          <w:szCs w:val="18"/>
        </w:rPr>
      </w:pPr>
      <w:r w:rsidRPr="00CA5804">
        <w:rPr>
          <w:sz w:val="18"/>
          <w:szCs w:val="18"/>
        </w:rPr>
        <w:t>HUNGARY</w:t>
      </w:r>
    </w:p>
    <w:p w14:paraId="7C87705B" w14:textId="77777777" w:rsidR="00B54E36" w:rsidRPr="00CA5804" w:rsidRDefault="00B54E36" w:rsidP="00B54E36">
      <w:pPr>
        <w:autoSpaceDE w:val="0"/>
        <w:autoSpaceDN w:val="0"/>
        <w:adjustRightInd w:val="0"/>
        <w:rPr>
          <w:sz w:val="18"/>
          <w:szCs w:val="18"/>
        </w:rPr>
      </w:pPr>
      <w:r w:rsidRPr="00CA5804">
        <w:rPr>
          <w:sz w:val="18"/>
          <w:szCs w:val="18"/>
        </w:rPr>
        <w:t>ICELAND</w:t>
      </w:r>
    </w:p>
    <w:p w14:paraId="72EE43F9" w14:textId="77777777" w:rsidR="00B54E36" w:rsidRPr="00CA5804" w:rsidRDefault="00B54E36" w:rsidP="00B54E36">
      <w:pPr>
        <w:autoSpaceDE w:val="0"/>
        <w:autoSpaceDN w:val="0"/>
        <w:adjustRightInd w:val="0"/>
        <w:rPr>
          <w:sz w:val="18"/>
          <w:szCs w:val="18"/>
        </w:rPr>
      </w:pPr>
      <w:r w:rsidRPr="00CA5804">
        <w:rPr>
          <w:sz w:val="18"/>
          <w:szCs w:val="18"/>
        </w:rPr>
        <w:t>INDIA</w:t>
      </w:r>
    </w:p>
    <w:p w14:paraId="39B29D78" w14:textId="77777777" w:rsidR="00B54E36" w:rsidRPr="00CA5804" w:rsidRDefault="00B54E36" w:rsidP="00B54E36">
      <w:pPr>
        <w:autoSpaceDE w:val="0"/>
        <w:autoSpaceDN w:val="0"/>
        <w:adjustRightInd w:val="0"/>
        <w:rPr>
          <w:sz w:val="18"/>
          <w:szCs w:val="18"/>
        </w:rPr>
      </w:pPr>
      <w:r w:rsidRPr="00CA5804">
        <w:rPr>
          <w:sz w:val="18"/>
          <w:szCs w:val="18"/>
        </w:rPr>
        <w:t>INDONESIA</w:t>
      </w:r>
    </w:p>
    <w:p w14:paraId="144FE1BC" w14:textId="77777777" w:rsidR="00B54E36" w:rsidRPr="00CA5804" w:rsidRDefault="00B54E36" w:rsidP="00B54E36">
      <w:pPr>
        <w:autoSpaceDE w:val="0"/>
        <w:autoSpaceDN w:val="0"/>
        <w:adjustRightInd w:val="0"/>
        <w:rPr>
          <w:sz w:val="18"/>
          <w:szCs w:val="18"/>
        </w:rPr>
      </w:pPr>
      <w:r w:rsidRPr="00CA5804">
        <w:rPr>
          <w:sz w:val="18"/>
          <w:szCs w:val="18"/>
        </w:rPr>
        <w:t>IRAN</w:t>
      </w:r>
    </w:p>
    <w:p w14:paraId="5793944E" w14:textId="77777777" w:rsidR="00B54E36" w:rsidRPr="00CA5804" w:rsidRDefault="00B54E36" w:rsidP="00B54E36">
      <w:pPr>
        <w:autoSpaceDE w:val="0"/>
        <w:autoSpaceDN w:val="0"/>
        <w:adjustRightInd w:val="0"/>
        <w:rPr>
          <w:sz w:val="18"/>
          <w:szCs w:val="18"/>
        </w:rPr>
      </w:pPr>
      <w:r w:rsidRPr="00CA5804">
        <w:rPr>
          <w:sz w:val="18"/>
          <w:szCs w:val="18"/>
        </w:rPr>
        <w:t>IRAQ</w:t>
      </w:r>
    </w:p>
    <w:p w14:paraId="53AD5837" w14:textId="77777777" w:rsidR="00B54E36" w:rsidRPr="00CA5804" w:rsidRDefault="00B54E36" w:rsidP="00B54E36">
      <w:pPr>
        <w:autoSpaceDE w:val="0"/>
        <w:autoSpaceDN w:val="0"/>
        <w:adjustRightInd w:val="0"/>
        <w:rPr>
          <w:sz w:val="18"/>
          <w:szCs w:val="18"/>
        </w:rPr>
      </w:pPr>
      <w:r w:rsidRPr="00CA5804">
        <w:rPr>
          <w:sz w:val="18"/>
          <w:szCs w:val="18"/>
        </w:rPr>
        <w:t>IRAQ SAUDI ARABIA NEUTRAL ZONE</w:t>
      </w:r>
    </w:p>
    <w:p w14:paraId="3C1E14B1" w14:textId="77777777" w:rsidR="00B54E36" w:rsidRPr="00CA5804" w:rsidRDefault="00B54E36" w:rsidP="00B54E36">
      <w:pPr>
        <w:autoSpaceDE w:val="0"/>
        <w:autoSpaceDN w:val="0"/>
        <w:adjustRightInd w:val="0"/>
        <w:rPr>
          <w:sz w:val="18"/>
          <w:szCs w:val="18"/>
        </w:rPr>
      </w:pPr>
      <w:r w:rsidRPr="00CA5804">
        <w:rPr>
          <w:sz w:val="18"/>
          <w:szCs w:val="18"/>
        </w:rPr>
        <w:t>IRELAND</w:t>
      </w:r>
    </w:p>
    <w:p w14:paraId="690C948D" w14:textId="77777777" w:rsidR="00B54E36" w:rsidRPr="00CA5804" w:rsidRDefault="00B54E36" w:rsidP="00B54E36">
      <w:pPr>
        <w:autoSpaceDE w:val="0"/>
        <w:autoSpaceDN w:val="0"/>
        <w:adjustRightInd w:val="0"/>
        <w:rPr>
          <w:sz w:val="18"/>
          <w:szCs w:val="18"/>
        </w:rPr>
      </w:pPr>
      <w:r w:rsidRPr="00CA5804">
        <w:rPr>
          <w:sz w:val="18"/>
          <w:szCs w:val="18"/>
        </w:rPr>
        <w:t>ISRAEL</w:t>
      </w:r>
    </w:p>
    <w:p w14:paraId="22ABE5A7" w14:textId="77777777" w:rsidR="00B54E36" w:rsidRPr="00CA5804" w:rsidRDefault="00B54E36" w:rsidP="00B54E36">
      <w:pPr>
        <w:autoSpaceDE w:val="0"/>
        <w:autoSpaceDN w:val="0"/>
        <w:adjustRightInd w:val="0"/>
        <w:rPr>
          <w:sz w:val="18"/>
          <w:szCs w:val="18"/>
        </w:rPr>
      </w:pPr>
      <w:r w:rsidRPr="00CA5804">
        <w:rPr>
          <w:sz w:val="18"/>
          <w:szCs w:val="18"/>
        </w:rPr>
        <w:t>ITALY</w:t>
      </w:r>
    </w:p>
    <w:p w14:paraId="3795F7E2" w14:textId="77777777" w:rsidR="00B54E36" w:rsidRPr="00CA5804" w:rsidRDefault="00B54E36" w:rsidP="00B54E36">
      <w:pPr>
        <w:autoSpaceDE w:val="0"/>
        <w:autoSpaceDN w:val="0"/>
        <w:adjustRightInd w:val="0"/>
        <w:rPr>
          <w:sz w:val="18"/>
          <w:szCs w:val="18"/>
        </w:rPr>
      </w:pPr>
      <w:r w:rsidRPr="00CA5804">
        <w:rPr>
          <w:sz w:val="18"/>
          <w:szCs w:val="18"/>
        </w:rPr>
        <w:t>IVORY COAST</w:t>
      </w:r>
    </w:p>
    <w:p w14:paraId="0F536622" w14:textId="77777777" w:rsidR="00B54E36" w:rsidRPr="00CA5804" w:rsidRDefault="00B54E36" w:rsidP="00B54E36">
      <w:pPr>
        <w:autoSpaceDE w:val="0"/>
        <w:autoSpaceDN w:val="0"/>
        <w:adjustRightInd w:val="0"/>
        <w:rPr>
          <w:sz w:val="18"/>
          <w:szCs w:val="18"/>
        </w:rPr>
      </w:pPr>
      <w:r w:rsidRPr="00CA5804">
        <w:rPr>
          <w:sz w:val="18"/>
          <w:szCs w:val="18"/>
        </w:rPr>
        <w:t>JAMAICA</w:t>
      </w:r>
    </w:p>
    <w:p w14:paraId="0D81CF57" w14:textId="77777777" w:rsidR="00B54E36" w:rsidRPr="00CA5804" w:rsidRDefault="00B54E36" w:rsidP="00B54E36">
      <w:pPr>
        <w:autoSpaceDE w:val="0"/>
        <w:autoSpaceDN w:val="0"/>
        <w:adjustRightInd w:val="0"/>
        <w:rPr>
          <w:sz w:val="18"/>
          <w:szCs w:val="18"/>
        </w:rPr>
      </w:pPr>
      <w:r w:rsidRPr="00CA5804">
        <w:rPr>
          <w:sz w:val="18"/>
          <w:szCs w:val="18"/>
        </w:rPr>
        <w:t>JAN MAYEN</w:t>
      </w:r>
    </w:p>
    <w:p w14:paraId="47FBFDCB" w14:textId="77777777" w:rsidR="00B54E36" w:rsidRPr="00CA5804" w:rsidRDefault="00B54E36" w:rsidP="00B54E36">
      <w:pPr>
        <w:autoSpaceDE w:val="0"/>
        <w:autoSpaceDN w:val="0"/>
        <w:adjustRightInd w:val="0"/>
        <w:rPr>
          <w:sz w:val="18"/>
          <w:szCs w:val="18"/>
        </w:rPr>
      </w:pPr>
      <w:r w:rsidRPr="00CA5804">
        <w:rPr>
          <w:sz w:val="18"/>
          <w:szCs w:val="18"/>
        </w:rPr>
        <w:t>JAPAN</w:t>
      </w:r>
    </w:p>
    <w:p w14:paraId="29442FA3" w14:textId="77777777" w:rsidR="00B54E36" w:rsidRPr="00CA5804" w:rsidRDefault="00B54E36" w:rsidP="00B54E36">
      <w:pPr>
        <w:autoSpaceDE w:val="0"/>
        <w:autoSpaceDN w:val="0"/>
        <w:adjustRightInd w:val="0"/>
        <w:rPr>
          <w:sz w:val="18"/>
          <w:szCs w:val="18"/>
        </w:rPr>
      </w:pPr>
      <w:r w:rsidRPr="00CA5804">
        <w:rPr>
          <w:sz w:val="18"/>
          <w:szCs w:val="18"/>
        </w:rPr>
        <w:t>JARVIS ISLAND</w:t>
      </w:r>
    </w:p>
    <w:p w14:paraId="37E4405B" w14:textId="77777777" w:rsidR="00B54E36" w:rsidRPr="00CA5804" w:rsidRDefault="00B54E36" w:rsidP="00B54E36">
      <w:pPr>
        <w:autoSpaceDE w:val="0"/>
        <w:autoSpaceDN w:val="0"/>
        <w:adjustRightInd w:val="0"/>
        <w:rPr>
          <w:sz w:val="18"/>
          <w:szCs w:val="18"/>
        </w:rPr>
      </w:pPr>
      <w:r w:rsidRPr="00CA5804">
        <w:rPr>
          <w:sz w:val="18"/>
          <w:szCs w:val="18"/>
        </w:rPr>
        <w:t>JERSEY</w:t>
      </w:r>
    </w:p>
    <w:p w14:paraId="4A85A91E" w14:textId="77777777" w:rsidR="00B54E36" w:rsidRPr="00CA5804" w:rsidRDefault="00B54E36" w:rsidP="00B54E36">
      <w:pPr>
        <w:autoSpaceDE w:val="0"/>
        <w:autoSpaceDN w:val="0"/>
        <w:adjustRightInd w:val="0"/>
        <w:rPr>
          <w:sz w:val="18"/>
          <w:szCs w:val="18"/>
        </w:rPr>
      </w:pPr>
      <w:r w:rsidRPr="00CA5804">
        <w:rPr>
          <w:sz w:val="18"/>
          <w:szCs w:val="18"/>
        </w:rPr>
        <w:t>JOHNSTON ATOLL</w:t>
      </w:r>
    </w:p>
    <w:p w14:paraId="04B5B75F" w14:textId="77777777" w:rsidR="00B54E36" w:rsidRPr="00AE50AD" w:rsidRDefault="00B54E36" w:rsidP="00B54E36">
      <w:pPr>
        <w:autoSpaceDE w:val="0"/>
        <w:autoSpaceDN w:val="0"/>
        <w:adjustRightInd w:val="0"/>
        <w:rPr>
          <w:sz w:val="18"/>
          <w:szCs w:val="18"/>
          <w:lang w:val="es-ES"/>
        </w:rPr>
      </w:pPr>
      <w:r w:rsidRPr="00AE50AD">
        <w:rPr>
          <w:sz w:val="18"/>
          <w:szCs w:val="18"/>
          <w:lang w:val="es-ES"/>
        </w:rPr>
        <w:t>JORDAN</w:t>
      </w:r>
    </w:p>
    <w:p w14:paraId="4A487853" w14:textId="77777777" w:rsidR="00B54E36" w:rsidRPr="00AE50AD" w:rsidRDefault="00B54E36" w:rsidP="00B54E36">
      <w:pPr>
        <w:autoSpaceDE w:val="0"/>
        <w:autoSpaceDN w:val="0"/>
        <w:adjustRightInd w:val="0"/>
        <w:rPr>
          <w:sz w:val="18"/>
          <w:szCs w:val="18"/>
          <w:lang w:val="es-ES"/>
        </w:rPr>
      </w:pPr>
      <w:r w:rsidRPr="00AE50AD">
        <w:rPr>
          <w:sz w:val="18"/>
          <w:szCs w:val="18"/>
          <w:lang w:val="es-ES"/>
        </w:rPr>
        <w:t>JUAN DE NOVA ISLAND</w:t>
      </w:r>
    </w:p>
    <w:p w14:paraId="593CE690" w14:textId="77777777" w:rsidR="00B54E36" w:rsidRPr="00AE50AD" w:rsidRDefault="00B54E36" w:rsidP="00B54E36">
      <w:pPr>
        <w:autoSpaceDE w:val="0"/>
        <w:autoSpaceDN w:val="0"/>
        <w:adjustRightInd w:val="0"/>
        <w:rPr>
          <w:sz w:val="18"/>
          <w:szCs w:val="18"/>
          <w:lang w:val="es-ES"/>
        </w:rPr>
      </w:pPr>
      <w:r w:rsidRPr="00AE50AD">
        <w:rPr>
          <w:sz w:val="18"/>
          <w:szCs w:val="18"/>
          <w:lang w:val="es-ES"/>
        </w:rPr>
        <w:t>KENYA</w:t>
      </w:r>
    </w:p>
    <w:p w14:paraId="1065F70F" w14:textId="77777777" w:rsidR="00B54E36" w:rsidRPr="00CA5804" w:rsidRDefault="00B54E36" w:rsidP="00B54E36">
      <w:pPr>
        <w:autoSpaceDE w:val="0"/>
        <w:autoSpaceDN w:val="0"/>
        <w:adjustRightInd w:val="0"/>
        <w:rPr>
          <w:sz w:val="18"/>
          <w:szCs w:val="18"/>
        </w:rPr>
      </w:pPr>
      <w:r w:rsidRPr="00CA5804">
        <w:rPr>
          <w:sz w:val="18"/>
          <w:szCs w:val="18"/>
        </w:rPr>
        <w:t>KINGMAN REEF</w:t>
      </w:r>
    </w:p>
    <w:p w14:paraId="32C3BEA3" w14:textId="77777777" w:rsidR="00B54E36" w:rsidRPr="00CA5804" w:rsidRDefault="00B54E36" w:rsidP="00B54E36">
      <w:pPr>
        <w:autoSpaceDE w:val="0"/>
        <w:autoSpaceDN w:val="0"/>
        <w:adjustRightInd w:val="0"/>
        <w:rPr>
          <w:sz w:val="18"/>
          <w:szCs w:val="18"/>
        </w:rPr>
      </w:pPr>
      <w:r w:rsidRPr="00CA5804">
        <w:rPr>
          <w:sz w:val="18"/>
          <w:szCs w:val="18"/>
        </w:rPr>
        <w:t>KIRIBATI</w:t>
      </w:r>
    </w:p>
    <w:p w14:paraId="1A7531EF" w14:textId="77777777" w:rsidR="00B54E36" w:rsidRPr="00CA5804" w:rsidRDefault="00B54E36" w:rsidP="00B54E36">
      <w:pPr>
        <w:autoSpaceDE w:val="0"/>
        <w:autoSpaceDN w:val="0"/>
        <w:adjustRightInd w:val="0"/>
        <w:rPr>
          <w:sz w:val="18"/>
          <w:szCs w:val="18"/>
        </w:rPr>
      </w:pPr>
      <w:r w:rsidRPr="00CA5804">
        <w:rPr>
          <w:sz w:val="18"/>
          <w:szCs w:val="18"/>
        </w:rPr>
        <w:t>KOREA DEMOCRATIC PEOPLES REP</w:t>
      </w:r>
    </w:p>
    <w:p w14:paraId="1D095294" w14:textId="77777777" w:rsidR="00B54E36" w:rsidRPr="00CA5804" w:rsidRDefault="00B54E36" w:rsidP="00B54E36">
      <w:pPr>
        <w:autoSpaceDE w:val="0"/>
        <w:autoSpaceDN w:val="0"/>
        <w:adjustRightInd w:val="0"/>
        <w:rPr>
          <w:sz w:val="18"/>
          <w:szCs w:val="18"/>
        </w:rPr>
      </w:pPr>
      <w:r w:rsidRPr="00CA5804">
        <w:rPr>
          <w:sz w:val="18"/>
          <w:szCs w:val="18"/>
        </w:rPr>
        <w:t>KOREA REPUBLIC OF</w:t>
      </w:r>
    </w:p>
    <w:p w14:paraId="09B1A673" w14:textId="77777777" w:rsidR="00B54E36" w:rsidRPr="00CA5804" w:rsidRDefault="00B54E36" w:rsidP="00B54E36">
      <w:pPr>
        <w:autoSpaceDE w:val="0"/>
        <w:autoSpaceDN w:val="0"/>
        <w:adjustRightInd w:val="0"/>
        <w:rPr>
          <w:sz w:val="18"/>
          <w:szCs w:val="18"/>
        </w:rPr>
      </w:pPr>
      <w:r w:rsidRPr="00CA5804">
        <w:rPr>
          <w:sz w:val="18"/>
          <w:szCs w:val="18"/>
        </w:rPr>
        <w:t>KUWAIT</w:t>
      </w:r>
    </w:p>
    <w:p w14:paraId="7F4B4378" w14:textId="77777777" w:rsidR="00B54E36" w:rsidRPr="00CA5804" w:rsidRDefault="00B54E36" w:rsidP="00B54E36">
      <w:pPr>
        <w:autoSpaceDE w:val="0"/>
        <w:autoSpaceDN w:val="0"/>
        <w:adjustRightInd w:val="0"/>
        <w:rPr>
          <w:sz w:val="18"/>
          <w:szCs w:val="18"/>
        </w:rPr>
      </w:pPr>
      <w:r w:rsidRPr="00CA5804">
        <w:rPr>
          <w:sz w:val="18"/>
          <w:szCs w:val="18"/>
        </w:rPr>
        <w:t>LAOS</w:t>
      </w:r>
    </w:p>
    <w:p w14:paraId="05684D8E" w14:textId="77777777" w:rsidR="00B54E36" w:rsidRPr="00CA5804" w:rsidRDefault="00B54E36" w:rsidP="00B54E36">
      <w:pPr>
        <w:autoSpaceDE w:val="0"/>
        <w:autoSpaceDN w:val="0"/>
        <w:adjustRightInd w:val="0"/>
        <w:rPr>
          <w:sz w:val="18"/>
          <w:szCs w:val="18"/>
        </w:rPr>
      </w:pPr>
      <w:r w:rsidRPr="00CA5804">
        <w:rPr>
          <w:sz w:val="18"/>
          <w:szCs w:val="18"/>
        </w:rPr>
        <w:t>LEBANON</w:t>
      </w:r>
    </w:p>
    <w:p w14:paraId="0D73F6EA" w14:textId="77777777" w:rsidR="00B54E36" w:rsidRPr="00CA5804" w:rsidRDefault="00B54E36" w:rsidP="00B54E36">
      <w:pPr>
        <w:autoSpaceDE w:val="0"/>
        <w:autoSpaceDN w:val="0"/>
        <w:adjustRightInd w:val="0"/>
        <w:rPr>
          <w:sz w:val="18"/>
          <w:szCs w:val="18"/>
        </w:rPr>
      </w:pPr>
      <w:r w:rsidRPr="00CA5804">
        <w:rPr>
          <w:sz w:val="18"/>
          <w:szCs w:val="18"/>
        </w:rPr>
        <w:t>LESOTHO</w:t>
      </w:r>
    </w:p>
    <w:p w14:paraId="34D41692" w14:textId="77777777" w:rsidR="00B54E36" w:rsidRPr="00CA5804" w:rsidRDefault="00B54E36" w:rsidP="00B54E36">
      <w:pPr>
        <w:autoSpaceDE w:val="0"/>
        <w:autoSpaceDN w:val="0"/>
        <w:adjustRightInd w:val="0"/>
        <w:rPr>
          <w:sz w:val="18"/>
          <w:szCs w:val="18"/>
        </w:rPr>
      </w:pPr>
      <w:r w:rsidRPr="00CA5804">
        <w:rPr>
          <w:sz w:val="18"/>
          <w:szCs w:val="18"/>
        </w:rPr>
        <w:t>LIBERIA</w:t>
      </w:r>
    </w:p>
    <w:p w14:paraId="4772B548" w14:textId="77777777" w:rsidR="00B54E36" w:rsidRPr="00CA5804" w:rsidRDefault="00B54E36" w:rsidP="00B54E36">
      <w:pPr>
        <w:autoSpaceDE w:val="0"/>
        <w:autoSpaceDN w:val="0"/>
        <w:adjustRightInd w:val="0"/>
        <w:rPr>
          <w:sz w:val="18"/>
          <w:szCs w:val="18"/>
        </w:rPr>
      </w:pPr>
      <w:r w:rsidRPr="00CA5804">
        <w:rPr>
          <w:sz w:val="18"/>
          <w:szCs w:val="18"/>
        </w:rPr>
        <w:t>LIBYA</w:t>
      </w:r>
    </w:p>
    <w:p w14:paraId="16A1679F" w14:textId="77777777" w:rsidR="00B54E36" w:rsidRPr="00CA5804" w:rsidRDefault="00B54E36" w:rsidP="00B54E36">
      <w:pPr>
        <w:autoSpaceDE w:val="0"/>
        <w:autoSpaceDN w:val="0"/>
        <w:adjustRightInd w:val="0"/>
        <w:rPr>
          <w:sz w:val="18"/>
          <w:szCs w:val="18"/>
        </w:rPr>
      </w:pPr>
      <w:r w:rsidRPr="00CA5804">
        <w:rPr>
          <w:sz w:val="18"/>
          <w:szCs w:val="18"/>
        </w:rPr>
        <w:t>LIECHTENSTEIN</w:t>
      </w:r>
    </w:p>
    <w:p w14:paraId="4910F7C8" w14:textId="77777777" w:rsidR="00B54E36" w:rsidRPr="00CA5804" w:rsidRDefault="00B54E36" w:rsidP="00B54E36">
      <w:pPr>
        <w:autoSpaceDE w:val="0"/>
        <w:autoSpaceDN w:val="0"/>
        <w:adjustRightInd w:val="0"/>
        <w:rPr>
          <w:sz w:val="18"/>
          <w:szCs w:val="18"/>
        </w:rPr>
      </w:pPr>
      <w:r w:rsidRPr="00CA5804">
        <w:rPr>
          <w:sz w:val="18"/>
          <w:szCs w:val="18"/>
        </w:rPr>
        <w:t>LUXEMBOURG</w:t>
      </w:r>
    </w:p>
    <w:p w14:paraId="2AFE9643" w14:textId="77777777" w:rsidR="00B54E36" w:rsidRPr="00CA5804" w:rsidRDefault="00B54E36" w:rsidP="00B54E36">
      <w:pPr>
        <w:autoSpaceDE w:val="0"/>
        <w:autoSpaceDN w:val="0"/>
        <w:adjustRightInd w:val="0"/>
        <w:rPr>
          <w:sz w:val="18"/>
          <w:szCs w:val="18"/>
        </w:rPr>
      </w:pPr>
      <w:r w:rsidRPr="00CA5804">
        <w:rPr>
          <w:sz w:val="18"/>
          <w:szCs w:val="18"/>
        </w:rPr>
        <w:t>MACAU</w:t>
      </w:r>
    </w:p>
    <w:p w14:paraId="03D763AE" w14:textId="77777777" w:rsidR="00B54E36" w:rsidRPr="00CA5804" w:rsidRDefault="00B54E36" w:rsidP="00B54E36">
      <w:pPr>
        <w:autoSpaceDE w:val="0"/>
        <w:autoSpaceDN w:val="0"/>
        <w:adjustRightInd w:val="0"/>
        <w:rPr>
          <w:sz w:val="18"/>
          <w:szCs w:val="18"/>
        </w:rPr>
      </w:pPr>
      <w:r w:rsidRPr="00CA5804">
        <w:rPr>
          <w:sz w:val="18"/>
          <w:szCs w:val="18"/>
        </w:rPr>
        <w:t>MADAGASCAR</w:t>
      </w:r>
    </w:p>
    <w:p w14:paraId="7917CDCB" w14:textId="77777777" w:rsidR="00B54E36" w:rsidRPr="00CA5804" w:rsidRDefault="00B54E36" w:rsidP="00B54E36">
      <w:pPr>
        <w:autoSpaceDE w:val="0"/>
        <w:autoSpaceDN w:val="0"/>
        <w:adjustRightInd w:val="0"/>
        <w:rPr>
          <w:sz w:val="18"/>
          <w:szCs w:val="18"/>
        </w:rPr>
      </w:pPr>
      <w:r w:rsidRPr="00CA5804">
        <w:rPr>
          <w:sz w:val="18"/>
          <w:szCs w:val="18"/>
        </w:rPr>
        <w:t>MALAWI</w:t>
      </w:r>
    </w:p>
    <w:p w14:paraId="213EDECE" w14:textId="77777777" w:rsidR="00B54E36" w:rsidRPr="00CA5804" w:rsidRDefault="00B54E36" w:rsidP="00B54E36">
      <w:pPr>
        <w:autoSpaceDE w:val="0"/>
        <w:autoSpaceDN w:val="0"/>
        <w:adjustRightInd w:val="0"/>
        <w:rPr>
          <w:sz w:val="18"/>
          <w:szCs w:val="18"/>
        </w:rPr>
      </w:pPr>
      <w:r w:rsidRPr="00CA5804">
        <w:rPr>
          <w:sz w:val="18"/>
          <w:szCs w:val="18"/>
        </w:rPr>
        <w:t>MALAYSIA</w:t>
      </w:r>
    </w:p>
    <w:p w14:paraId="03F65AA2" w14:textId="77777777" w:rsidR="00B54E36" w:rsidRPr="00CA5804" w:rsidRDefault="00B54E36" w:rsidP="00B54E36">
      <w:pPr>
        <w:autoSpaceDE w:val="0"/>
        <w:autoSpaceDN w:val="0"/>
        <w:adjustRightInd w:val="0"/>
        <w:rPr>
          <w:sz w:val="18"/>
          <w:szCs w:val="18"/>
        </w:rPr>
      </w:pPr>
      <w:r w:rsidRPr="00CA5804">
        <w:rPr>
          <w:sz w:val="18"/>
          <w:szCs w:val="18"/>
        </w:rPr>
        <w:t>MALDIVES</w:t>
      </w:r>
    </w:p>
    <w:p w14:paraId="1CFFAB81" w14:textId="77777777" w:rsidR="00B54E36" w:rsidRPr="00CA5804" w:rsidRDefault="00B54E36" w:rsidP="00B54E36">
      <w:pPr>
        <w:autoSpaceDE w:val="0"/>
        <w:autoSpaceDN w:val="0"/>
        <w:adjustRightInd w:val="0"/>
        <w:rPr>
          <w:sz w:val="18"/>
          <w:szCs w:val="18"/>
        </w:rPr>
      </w:pPr>
      <w:r w:rsidRPr="00CA5804">
        <w:rPr>
          <w:sz w:val="18"/>
          <w:szCs w:val="18"/>
        </w:rPr>
        <w:t>MALI</w:t>
      </w:r>
    </w:p>
    <w:p w14:paraId="1763459D" w14:textId="77777777" w:rsidR="00B54E36" w:rsidRPr="00CA5804" w:rsidRDefault="00B54E36" w:rsidP="00B54E36">
      <w:pPr>
        <w:autoSpaceDE w:val="0"/>
        <w:autoSpaceDN w:val="0"/>
        <w:adjustRightInd w:val="0"/>
        <w:rPr>
          <w:sz w:val="18"/>
          <w:szCs w:val="18"/>
        </w:rPr>
      </w:pPr>
      <w:r w:rsidRPr="00CA5804">
        <w:rPr>
          <w:sz w:val="18"/>
          <w:szCs w:val="18"/>
        </w:rPr>
        <w:t>MALTA</w:t>
      </w:r>
    </w:p>
    <w:p w14:paraId="56725207" w14:textId="77777777" w:rsidR="00B54E36" w:rsidRPr="00CA5804" w:rsidRDefault="00B54E36" w:rsidP="00B54E36">
      <w:pPr>
        <w:autoSpaceDE w:val="0"/>
        <w:autoSpaceDN w:val="0"/>
        <w:adjustRightInd w:val="0"/>
        <w:rPr>
          <w:sz w:val="18"/>
          <w:szCs w:val="18"/>
        </w:rPr>
      </w:pPr>
      <w:proofErr w:type="gramStart"/>
      <w:r w:rsidRPr="00CA5804">
        <w:rPr>
          <w:sz w:val="18"/>
          <w:szCs w:val="18"/>
        </w:rPr>
        <w:t>MAN</w:t>
      </w:r>
      <w:proofErr w:type="gramEnd"/>
      <w:r w:rsidRPr="00CA5804">
        <w:rPr>
          <w:sz w:val="18"/>
          <w:szCs w:val="18"/>
        </w:rPr>
        <w:t xml:space="preserve"> ISLE OF</w:t>
      </w:r>
    </w:p>
    <w:p w14:paraId="7AC1C702" w14:textId="77777777" w:rsidR="00B54E36" w:rsidRPr="00CA5804" w:rsidRDefault="00B54E36" w:rsidP="00B54E36">
      <w:pPr>
        <w:autoSpaceDE w:val="0"/>
        <w:autoSpaceDN w:val="0"/>
        <w:adjustRightInd w:val="0"/>
        <w:rPr>
          <w:sz w:val="18"/>
          <w:szCs w:val="18"/>
        </w:rPr>
      </w:pPr>
      <w:r w:rsidRPr="00CA5804">
        <w:rPr>
          <w:sz w:val="18"/>
          <w:szCs w:val="18"/>
        </w:rPr>
        <w:t>MARSHALL ISLANDS</w:t>
      </w:r>
    </w:p>
    <w:p w14:paraId="76FC8A37" w14:textId="77777777" w:rsidR="00B54E36" w:rsidRPr="00CA5804" w:rsidRDefault="00B54E36" w:rsidP="00B54E36">
      <w:pPr>
        <w:autoSpaceDE w:val="0"/>
        <w:autoSpaceDN w:val="0"/>
        <w:adjustRightInd w:val="0"/>
        <w:rPr>
          <w:sz w:val="18"/>
          <w:szCs w:val="18"/>
        </w:rPr>
      </w:pPr>
      <w:r w:rsidRPr="00CA5804">
        <w:rPr>
          <w:sz w:val="18"/>
          <w:szCs w:val="18"/>
        </w:rPr>
        <w:t>MARTINIQUE</w:t>
      </w:r>
    </w:p>
    <w:p w14:paraId="514F4ECC" w14:textId="77777777" w:rsidR="00B54E36" w:rsidRPr="00CA5804" w:rsidRDefault="00B54E36" w:rsidP="00B54E36">
      <w:pPr>
        <w:autoSpaceDE w:val="0"/>
        <w:autoSpaceDN w:val="0"/>
        <w:adjustRightInd w:val="0"/>
        <w:rPr>
          <w:sz w:val="18"/>
          <w:szCs w:val="18"/>
        </w:rPr>
      </w:pPr>
      <w:r w:rsidRPr="00CA5804">
        <w:rPr>
          <w:sz w:val="18"/>
          <w:szCs w:val="18"/>
        </w:rPr>
        <w:t>MAURITANIA</w:t>
      </w:r>
    </w:p>
    <w:p w14:paraId="6A8EDAD3" w14:textId="77777777" w:rsidR="00B54E36" w:rsidRPr="00CA5804" w:rsidRDefault="00B54E36" w:rsidP="00B54E36">
      <w:pPr>
        <w:autoSpaceDE w:val="0"/>
        <w:autoSpaceDN w:val="0"/>
        <w:adjustRightInd w:val="0"/>
        <w:rPr>
          <w:sz w:val="18"/>
          <w:szCs w:val="18"/>
        </w:rPr>
      </w:pPr>
      <w:r w:rsidRPr="00CA5804">
        <w:rPr>
          <w:sz w:val="18"/>
          <w:szCs w:val="18"/>
        </w:rPr>
        <w:t>MAURITIUS</w:t>
      </w:r>
    </w:p>
    <w:p w14:paraId="056DAE04" w14:textId="77777777" w:rsidR="00B54E36" w:rsidRPr="00CA5804" w:rsidRDefault="00B54E36" w:rsidP="00B54E36">
      <w:pPr>
        <w:autoSpaceDE w:val="0"/>
        <w:autoSpaceDN w:val="0"/>
        <w:adjustRightInd w:val="0"/>
        <w:rPr>
          <w:sz w:val="18"/>
          <w:szCs w:val="18"/>
        </w:rPr>
      </w:pPr>
      <w:r w:rsidRPr="00CA5804">
        <w:rPr>
          <w:sz w:val="18"/>
          <w:szCs w:val="18"/>
        </w:rPr>
        <w:t>MAYOTTE</w:t>
      </w:r>
    </w:p>
    <w:p w14:paraId="5BB98F5E" w14:textId="77777777" w:rsidR="00B54E36" w:rsidRPr="00CA5804" w:rsidRDefault="00B54E36" w:rsidP="00B54E36">
      <w:pPr>
        <w:autoSpaceDE w:val="0"/>
        <w:autoSpaceDN w:val="0"/>
        <w:adjustRightInd w:val="0"/>
        <w:rPr>
          <w:sz w:val="18"/>
          <w:szCs w:val="18"/>
        </w:rPr>
      </w:pPr>
      <w:r w:rsidRPr="00CA5804">
        <w:rPr>
          <w:sz w:val="18"/>
          <w:szCs w:val="18"/>
        </w:rPr>
        <w:t>MEXICO</w:t>
      </w:r>
    </w:p>
    <w:p w14:paraId="78BDE0A9" w14:textId="77777777" w:rsidR="00B54E36" w:rsidRPr="00CA5804" w:rsidRDefault="00B54E36" w:rsidP="00B54E36">
      <w:pPr>
        <w:autoSpaceDE w:val="0"/>
        <w:autoSpaceDN w:val="0"/>
        <w:adjustRightInd w:val="0"/>
        <w:rPr>
          <w:sz w:val="18"/>
          <w:szCs w:val="18"/>
        </w:rPr>
      </w:pPr>
      <w:r w:rsidRPr="00CA5804">
        <w:rPr>
          <w:sz w:val="18"/>
          <w:szCs w:val="18"/>
        </w:rPr>
        <w:t>MIDWAY ISLANDS</w:t>
      </w:r>
    </w:p>
    <w:p w14:paraId="2760B998" w14:textId="77777777" w:rsidR="00B54E36" w:rsidRPr="00CA5804" w:rsidRDefault="00B54E36" w:rsidP="00B54E36">
      <w:pPr>
        <w:autoSpaceDE w:val="0"/>
        <w:autoSpaceDN w:val="0"/>
        <w:adjustRightInd w:val="0"/>
        <w:rPr>
          <w:sz w:val="18"/>
          <w:szCs w:val="18"/>
        </w:rPr>
      </w:pPr>
      <w:r w:rsidRPr="00CA5804">
        <w:rPr>
          <w:sz w:val="18"/>
          <w:szCs w:val="18"/>
        </w:rPr>
        <w:t>MONACO</w:t>
      </w:r>
    </w:p>
    <w:p w14:paraId="44BCBBFC" w14:textId="77777777" w:rsidR="00B54E36" w:rsidRPr="00CA5804" w:rsidRDefault="00B54E36" w:rsidP="00B54E36">
      <w:pPr>
        <w:autoSpaceDE w:val="0"/>
        <w:autoSpaceDN w:val="0"/>
        <w:adjustRightInd w:val="0"/>
        <w:rPr>
          <w:sz w:val="18"/>
          <w:szCs w:val="18"/>
        </w:rPr>
      </w:pPr>
      <w:r w:rsidRPr="00CA5804">
        <w:rPr>
          <w:sz w:val="18"/>
          <w:szCs w:val="18"/>
        </w:rPr>
        <w:t>MONGOLIA</w:t>
      </w:r>
    </w:p>
    <w:p w14:paraId="17847C21" w14:textId="77777777" w:rsidR="00B54E36" w:rsidRPr="00CA5804" w:rsidRDefault="00B54E36" w:rsidP="00B54E36">
      <w:pPr>
        <w:autoSpaceDE w:val="0"/>
        <w:autoSpaceDN w:val="0"/>
        <w:adjustRightInd w:val="0"/>
        <w:rPr>
          <w:sz w:val="18"/>
          <w:szCs w:val="18"/>
        </w:rPr>
      </w:pPr>
      <w:r w:rsidRPr="00CA5804">
        <w:rPr>
          <w:sz w:val="18"/>
          <w:szCs w:val="18"/>
        </w:rPr>
        <w:t>MONTSERRAT</w:t>
      </w:r>
    </w:p>
    <w:p w14:paraId="509ABFB3" w14:textId="77777777" w:rsidR="00B54E36" w:rsidRPr="00CA5804" w:rsidRDefault="00B54E36" w:rsidP="00B54E36">
      <w:pPr>
        <w:autoSpaceDE w:val="0"/>
        <w:autoSpaceDN w:val="0"/>
        <w:adjustRightInd w:val="0"/>
        <w:rPr>
          <w:sz w:val="18"/>
          <w:szCs w:val="18"/>
        </w:rPr>
      </w:pPr>
      <w:r w:rsidRPr="00CA5804">
        <w:rPr>
          <w:sz w:val="18"/>
          <w:szCs w:val="18"/>
        </w:rPr>
        <w:t>MOROCCO</w:t>
      </w:r>
    </w:p>
    <w:p w14:paraId="5BB91B54" w14:textId="77777777" w:rsidR="00B54E36" w:rsidRPr="00CA5804" w:rsidRDefault="00B54E36" w:rsidP="00B54E36">
      <w:pPr>
        <w:autoSpaceDE w:val="0"/>
        <w:autoSpaceDN w:val="0"/>
        <w:adjustRightInd w:val="0"/>
        <w:rPr>
          <w:sz w:val="18"/>
          <w:szCs w:val="18"/>
        </w:rPr>
      </w:pPr>
      <w:r w:rsidRPr="00CA5804">
        <w:rPr>
          <w:sz w:val="18"/>
          <w:szCs w:val="18"/>
        </w:rPr>
        <w:t>MOZAMBIQUE</w:t>
      </w:r>
    </w:p>
    <w:p w14:paraId="675A5588" w14:textId="77777777" w:rsidR="00B54E36" w:rsidRPr="00CA5804" w:rsidRDefault="00B54E36" w:rsidP="00B54E36">
      <w:pPr>
        <w:autoSpaceDE w:val="0"/>
        <w:autoSpaceDN w:val="0"/>
        <w:adjustRightInd w:val="0"/>
        <w:rPr>
          <w:sz w:val="18"/>
          <w:szCs w:val="18"/>
        </w:rPr>
      </w:pPr>
      <w:r w:rsidRPr="00CA5804">
        <w:rPr>
          <w:sz w:val="18"/>
          <w:szCs w:val="18"/>
        </w:rPr>
        <w:t>NAMIBIA</w:t>
      </w:r>
    </w:p>
    <w:p w14:paraId="0F903174" w14:textId="77777777" w:rsidR="00B54E36" w:rsidRPr="00CA5804" w:rsidRDefault="00B54E36" w:rsidP="00B54E36">
      <w:pPr>
        <w:autoSpaceDE w:val="0"/>
        <w:autoSpaceDN w:val="0"/>
        <w:adjustRightInd w:val="0"/>
        <w:rPr>
          <w:sz w:val="18"/>
          <w:szCs w:val="18"/>
        </w:rPr>
      </w:pPr>
      <w:r w:rsidRPr="00CA5804">
        <w:rPr>
          <w:sz w:val="18"/>
          <w:szCs w:val="18"/>
        </w:rPr>
        <w:t>NAURU</w:t>
      </w:r>
    </w:p>
    <w:p w14:paraId="29C5E9F6" w14:textId="77777777" w:rsidR="00B54E36" w:rsidRPr="00CA5804" w:rsidRDefault="00B54E36" w:rsidP="00B54E36">
      <w:pPr>
        <w:autoSpaceDE w:val="0"/>
        <w:autoSpaceDN w:val="0"/>
        <w:adjustRightInd w:val="0"/>
        <w:rPr>
          <w:sz w:val="18"/>
          <w:szCs w:val="18"/>
        </w:rPr>
      </w:pPr>
      <w:r w:rsidRPr="00CA5804">
        <w:rPr>
          <w:sz w:val="18"/>
          <w:szCs w:val="18"/>
        </w:rPr>
        <w:t>NAVASSA ISLAND</w:t>
      </w:r>
    </w:p>
    <w:p w14:paraId="28AD4C66" w14:textId="77777777" w:rsidR="00B54E36" w:rsidRPr="00CA5804" w:rsidRDefault="00B54E36" w:rsidP="00B54E36">
      <w:pPr>
        <w:autoSpaceDE w:val="0"/>
        <w:autoSpaceDN w:val="0"/>
        <w:adjustRightInd w:val="0"/>
        <w:rPr>
          <w:sz w:val="18"/>
          <w:szCs w:val="18"/>
        </w:rPr>
      </w:pPr>
      <w:r w:rsidRPr="00CA5804">
        <w:rPr>
          <w:sz w:val="18"/>
          <w:szCs w:val="18"/>
        </w:rPr>
        <w:t>NEPAL</w:t>
      </w:r>
    </w:p>
    <w:p w14:paraId="1B58AA37" w14:textId="77777777" w:rsidR="00B54E36" w:rsidRPr="00CA5804" w:rsidRDefault="00B54E36" w:rsidP="00B54E36">
      <w:pPr>
        <w:autoSpaceDE w:val="0"/>
        <w:autoSpaceDN w:val="0"/>
        <w:adjustRightInd w:val="0"/>
        <w:rPr>
          <w:sz w:val="18"/>
          <w:szCs w:val="18"/>
        </w:rPr>
      </w:pPr>
      <w:r w:rsidRPr="00CA5804">
        <w:rPr>
          <w:sz w:val="18"/>
          <w:szCs w:val="18"/>
        </w:rPr>
        <w:t>NETHERLANDS</w:t>
      </w:r>
    </w:p>
    <w:p w14:paraId="3386CC8F" w14:textId="77777777" w:rsidR="00B54E36" w:rsidRPr="00CA5804" w:rsidRDefault="00B54E36" w:rsidP="00B54E36">
      <w:pPr>
        <w:autoSpaceDE w:val="0"/>
        <w:autoSpaceDN w:val="0"/>
        <w:adjustRightInd w:val="0"/>
        <w:rPr>
          <w:sz w:val="18"/>
          <w:szCs w:val="18"/>
        </w:rPr>
      </w:pPr>
      <w:r w:rsidRPr="00CA5804">
        <w:rPr>
          <w:sz w:val="18"/>
          <w:szCs w:val="18"/>
        </w:rPr>
        <w:t>NETHERLANDS ANTILLES</w:t>
      </w:r>
    </w:p>
    <w:p w14:paraId="556255DA" w14:textId="77777777" w:rsidR="00B54E36" w:rsidRPr="00CA5804" w:rsidRDefault="00B54E36" w:rsidP="00B54E36">
      <w:pPr>
        <w:autoSpaceDE w:val="0"/>
        <w:autoSpaceDN w:val="0"/>
        <w:adjustRightInd w:val="0"/>
        <w:rPr>
          <w:sz w:val="18"/>
          <w:szCs w:val="18"/>
        </w:rPr>
      </w:pPr>
      <w:r w:rsidRPr="00CA5804">
        <w:rPr>
          <w:sz w:val="18"/>
          <w:szCs w:val="18"/>
        </w:rPr>
        <w:t>NEW CALEDONIA</w:t>
      </w:r>
    </w:p>
    <w:p w14:paraId="3884661C" w14:textId="77777777" w:rsidR="00B54E36" w:rsidRPr="00CA5804" w:rsidRDefault="00B54E36" w:rsidP="00B54E36">
      <w:pPr>
        <w:autoSpaceDE w:val="0"/>
        <w:autoSpaceDN w:val="0"/>
        <w:adjustRightInd w:val="0"/>
        <w:rPr>
          <w:sz w:val="18"/>
          <w:szCs w:val="18"/>
        </w:rPr>
      </w:pPr>
      <w:r w:rsidRPr="00CA5804">
        <w:rPr>
          <w:sz w:val="18"/>
          <w:szCs w:val="18"/>
        </w:rPr>
        <w:t>NEW ZEALAND</w:t>
      </w:r>
    </w:p>
    <w:p w14:paraId="4A4E18D0" w14:textId="77777777" w:rsidR="00B54E36" w:rsidRPr="00AE50AD" w:rsidRDefault="00B54E36" w:rsidP="00B54E36">
      <w:pPr>
        <w:autoSpaceDE w:val="0"/>
        <w:autoSpaceDN w:val="0"/>
        <w:adjustRightInd w:val="0"/>
        <w:rPr>
          <w:sz w:val="18"/>
          <w:szCs w:val="18"/>
          <w:lang w:val="es-ES"/>
        </w:rPr>
      </w:pPr>
      <w:r w:rsidRPr="00AE50AD">
        <w:rPr>
          <w:sz w:val="18"/>
          <w:szCs w:val="18"/>
          <w:lang w:val="es-ES"/>
        </w:rPr>
        <w:t>NICARAGUA</w:t>
      </w:r>
    </w:p>
    <w:p w14:paraId="311AB8D5" w14:textId="77777777" w:rsidR="00B54E36" w:rsidRPr="00AE50AD" w:rsidRDefault="00B54E36" w:rsidP="00B54E36">
      <w:pPr>
        <w:autoSpaceDE w:val="0"/>
        <w:autoSpaceDN w:val="0"/>
        <w:adjustRightInd w:val="0"/>
        <w:rPr>
          <w:sz w:val="18"/>
          <w:szCs w:val="18"/>
          <w:lang w:val="es-ES"/>
        </w:rPr>
      </w:pPr>
      <w:r w:rsidRPr="00AE50AD">
        <w:rPr>
          <w:sz w:val="18"/>
          <w:szCs w:val="18"/>
          <w:lang w:val="es-ES"/>
        </w:rPr>
        <w:t>NIGER</w:t>
      </w:r>
    </w:p>
    <w:p w14:paraId="693191FA" w14:textId="77777777" w:rsidR="00B54E36" w:rsidRPr="00AE50AD" w:rsidRDefault="00B54E36" w:rsidP="00B54E36">
      <w:pPr>
        <w:autoSpaceDE w:val="0"/>
        <w:autoSpaceDN w:val="0"/>
        <w:adjustRightInd w:val="0"/>
        <w:rPr>
          <w:sz w:val="18"/>
          <w:szCs w:val="18"/>
          <w:lang w:val="es-ES"/>
        </w:rPr>
      </w:pPr>
      <w:r w:rsidRPr="00AE50AD">
        <w:rPr>
          <w:sz w:val="18"/>
          <w:szCs w:val="18"/>
          <w:lang w:val="es-ES"/>
        </w:rPr>
        <w:t>NIGERIA</w:t>
      </w:r>
    </w:p>
    <w:p w14:paraId="2DBA126A" w14:textId="77777777" w:rsidR="00B54E36" w:rsidRPr="00AE50AD" w:rsidRDefault="00B54E36" w:rsidP="00B54E36">
      <w:pPr>
        <w:autoSpaceDE w:val="0"/>
        <w:autoSpaceDN w:val="0"/>
        <w:adjustRightInd w:val="0"/>
        <w:rPr>
          <w:sz w:val="18"/>
          <w:szCs w:val="18"/>
          <w:lang w:val="es-ES"/>
        </w:rPr>
      </w:pPr>
      <w:r w:rsidRPr="00AE50AD">
        <w:rPr>
          <w:sz w:val="18"/>
          <w:szCs w:val="18"/>
          <w:lang w:val="es-ES"/>
        </w:rPr>
        <w:t>NIUE</w:t>
      </w:r>
    </w:p>
    <w:p w14:paraId="56614A3E" w14:textId="77777777" w:rsidR="00B54E36" w:rsidRPr="00AE50AD" w:rsidRDefault="00B54E36" w:rsidP="00B54E36">
      <w:pPr>
        <w:autoSpaceDE w:val="0"/>
        <w:autoSpaceDN w:val="0"/>
        <w:adjustRightInd w:val="0"/>
        <w:rPr>
          <w:sz w:val="18"/>
          <w:szCs w:val="18"/>
          <w:lang w:val="es-ES"/>
        </w:rPr>
      </w:pPr>
      <w:r w:rsidRPr="00AE50AD">
        <w:rPr>
          <w:sz w:val="18"/>
          <w:szCs w:val="18"/>
          <w:lang w:val="es-ES"/>
        </w:rPr>
        <w:t>NORFOLK ISLAND</w:t>
      </w:r>
    </w:p>
    <w:p w14:paraId="6D6A0F47" w14:textId="77777777" w:rsidR="00B54E36" w:rsidRPr="00CA5804" w:rsidRDefault="00B54E36" w:rsidP="00B54E36">
      <w:pPr>
        <w:autoSpaceDE w:val="0"/>
        <w:autoSpaceDN w:val="0"/>
        <w:adjustRightInd w:val="0"/>
        <w:rPr>
          <w:sz w:val="18"/>
          <w:szCs w:val="18"/>
        </w:rPr>
      </w:pPr>
      <w:r w:rsidRPr="00CA5804">
        <w:rPr>
          <w:sz w:val="18"/>
          <w:szCs w:val="18"/>
        </w:rPr>
        <w:t>NORTHERN MARIANA ISLANDS</w:t>
      </w:r>
    </w:p>
    <w:p w14:paraId="18D90012" w14:textId="77777777" w:rsidR="00B54E36" w:rsidRPr="00CA5804" w:rsidRDefault="00B54E36" w:rsidP="00B54E36">
      <w:pPr>
        <w:autoSpaceDE w:val="0"/>
        <w:autoSpaceDN w:val="0"/>
        <w:adjustRightInd w:val="0"/>
        <w:rPr>
          <w:sz w:val="18"/>
          <w:szCs w:val="18"/>
        </w:rPr>
      </w:pPr>
      <w:r w:rsidRPr="00CA5804">
        <w:rPr>
          <w:sz w:val="18"/>
          <w:szCs w:val="18"/>
        </w:rPr>
        <w:t>NORWAY</w:t>
      </w:r>
    </w:p>
    <w:p w14:paraId="57E46DF5" w14:textId="77777777" w:rsidR="00B54E36" w:rsidRPr="00CA5804" w:rsidRDefault="00B54E36" w:rsidP="00B54E36">
      <w:pPr>
        <w:autoSpaceDE w:val="0"/>
        <w:autoSpaceDN w:val="0"/>
        <w:adjustRightInd w:val="0"/>
        <w:rPr>
          <w:sz w:val="18"/>
          <w:szCs w:val="18"/>
        </w:rPr>
      </w:pPr>
      <w:r w:rsidRPr="00CA5804">
        <w:rPr>
          <w:sz w:val="18"/>
          <w:szCs w:val="18"/>
        </w:rPr>
        <w:t>OMAN</w:t>
      </w:r>
    </w:p>
    <w:p w14:paraId="715B2B6A" w14:textId="77777777" w:rsidR="00B54E36" w:rsidRPr="00CA5804" w:rsidRDefault="00B54E36" w:rsidP="00B54E36">
      <w:pPr>
        <w:autoSpaceDE w:val="0"/>
        <w:autoSpaceDN w:val="0"/>
        <w:adjustRightInd w:val="0"/>
        <w:rPr>
          <w:sz w:val="18"/>
          <w:szCs w:val="18"/>
        </w:rPr>
      </w:pPr>
      <w:r w:rsidRPr="00CA5804">
        <w:rPr>
          <w:sz w:val="18"/>
          <w:szCs w:val="18"/>
        </w:rPr>
        <w:t>PAKISTAN</w:t>
      </w:r>
    </w:p>
    <w:p w14:paraId="519D726D" w14:textId="77777777" w:rsidR="00B54E36" w:rsidRPr="00AE50AD" w:rsidRDefault="00B54E36" w:rsidP="00B54E36">
      <w:pPr>
        <w:autoSpaceDE w:val="0"/>
        <w:autoSpaceDN w:val="0"/>
        <w:adjustRightInd w:val="0"/>
        <w:rPr>
          <w:sz w:val="18"/>
          <w:szCs w:val="18"/>
          <w:lang w:val="es-ES"/>
        </w:rPr>
      </w:pPr>
      <w:r w:rsidRPr="00AE50AD">
        <w:rPr>
          <w:sz w:val="18"/>
          <w:szCs w:val="18"/>
          <w:lang w:val="es-ES"/>
        </w:rPr>
        <w:t>PALMYRA ATOLL</w:t>
      </w:r>
    </w:p>
    <w:p w14:paraId="203B8F40" w14:textId="77777777" w:rsidR="00B54E36" w:rsidRPr="00AE50AD" w:rsidRDefault="00B54E36" w:rsidP="00B54E36">
      <w:pPr>
        <w:autoSpaceDE w:val="0"/>
        <w:autoSpaceDN w:val="0"/>
        <w:adjustRightInd w:val="0"/>
        <w:rPr>
          <w:sz w:val="18"/>
          <w:szCs w:val="18"/>
          <w:lang w:val="es-ES"/>
        </w:rPr>
      </w:pPr>
      <w:r w:rsidRPr="00AE50AD">
        <w:rPr>
          <w:sz w:val="18"/>
          <w:szCs w:val="18"/>
          <w:lang w:val="es-ES"/>
        </w:rPr>
        <w:t>PANAMA</w:t>
      </w:r>
    </w:p>
    <w:p w14:paraId="27F340F3" w14:textId="77777777" w:rsidR="00B54E36" w:rsidRPr="00AE50AD" w:rsidRDefault="00B54E36" w:rsidP="00B54E36">
      <w:pPr>
        <w:autoSpaceDE w:val="0"/>
        <w:autoSpaceDN w:val="0"/>
        <w:adjustRightInd w:val="0"/>
        <w:rPr>
          <w:sz w:val="18"/>
          <w:szCs w:val="18"/>
          <w:lang w:val="es-ES"/>
        </w:rPr>
      </w:pPr>
      <w:r w:rsidRPr="00AE50AD">
        <w:rPr>
          <w:sz w:val="18"/>
          <w:szCs w:val="18"/>
          <w:lang w:val="es-ES"/>
        </w:rPr>
        <w:t>PAPUA NEW GUINEA</w:t>
      </w:r>
    </w:p>
    <w:p w14:paraId="3A0F74AF" w14:textId="77777777" w:rsidR="00B54E36" w:rsidRPr="00AE50AD" w:rsidRDefault="00B54E36" w:rsidP="00B54E36">
      <w:pPr>
        <w:autoSpaceDE w:val="0"/>
        <w:autoSpaceDN w:val="0"/>
        <w:adjustRightInd w:val="0"/>
        <w:rPr>
          <w:sz w:val="18"/>
          <w:szCs w:val="18"/>
          <w:lang w:val="es-ES"/>
        </w:rPr>
      </w:pPr>
      <w:r w:rsidRPr="00AE50AD">
        <w:rPr>
          <w:sz w:val="18"/>
          <w:szCs w:val="18"/>
          <w:lang w:val="es-ES"/>
        </w:rPr>
        <w:t>PARACEL ISLANDS</w:t>
      </w:r>
    </w:p>
    <w:p w14:paraId="7DFC1F35" w14:textId="77777777" w:rsidR="00B54E36" w:rsidRPr="00AE50AD" w:rsidRDefault="00B54E36" w:rsidP="00B54E36">
      <w:pPr>
        <w:autoSpaceDE w:val="0"/>
        <w:autoSpaceDN w:val="0"/>
        <w:adjustRightInd w:val="0"/>
        <w:rPr>
          <w:sz w:val="18"/>
          <w:szCs w:val="18"/>
          <w:lang w:val="es-ES"/>
        </w:rPr>
      </w:pPr>
      <w:r w:rsidRPr="00AE50AD">
        <w:rPr>
          <w:sz w:val="18"/>
          <w:szCs w:val="18"/>
          <w:lang w:val="es-ES"/>
        </w:rPr>
        <w:t>PARAGUAY</w:t>
      </w:r>
    </w:p>
    <w:p w14:paraId="4C4638F4" w14:textId="77777777" w:rsidR="00B54E36" w:rsidRPr="00AE50AD" w:rsidRDefault="00B54E36" w:rsidP="00B54E36">
      <w:pPr>
        <w:autoSpaceDE w:val="0"/>
        <w:autoSpaceDN w:val="0"/>
        <w:adjustRightInd w:val="0"/>
        <w:rPr>
          <w:sz w:val="18"/>
          <w:szCs w:val="18"/>
          <w:lang w:val="es-ES"/>
        </w:rPr>
      </w:pPr>
      <w:r w:rsidRPr="00AE50AD">
        <w:rPr>
          <w:sz w:val="18"/>
          <w:szCs w:val="18"/>
          <w:lang w:val="es-ES"/>
        </w:rPr>
        <w:t>PERU</w:t>
      </w:r>
    </w:p>
    <w:p w14:paraId="3D03B67E" w14:textId="77777777" w:rsidR="00B54E36" w:rsidRPr="00AE50AD" w:rsidRDefault="00B54E36" w:rsidP="00B54E36">
      <w:pPr>
        <w:autoSpaceDE w:val="0"/>
        <w:autoSpaceDN w:val="0"/>
        <w:adjustRightInd w:val="0"/>
        <w:rPr>
          <w:sz w:val="18"/>
          <w:szCs w:val="18"/>
          <w:lang w:val="es-ES"/>
        </w:rPr>
      </w:pPr>
      <w:r w:rsidRPr="00AE50AD">
        <w:rPr>
          <w:sz w:val="18"/>
          <w:szCs w:val="18"/>
          <w:lang w:val="es-ES"/>
        </w:rPr>
        <w:t>PHILIPPINES</w:t>
      </w:r>
    </w:p>
    <w:p w14:paraId="527CCF0C" w14:textId="77777777" w:rsidR="00B54E36" w:rsidRPr="00AE50AD" w:rsidRDefault="00B54E36" w:rsidP="00B54E36">
      <w:pPr>
        <w:autoSpaceDE w:val="0"/>
        <w:autoSpaceDN w:val="0"/>
        <w:adjustRightInd w:val="0"/>
        <w:rPr>
          <w:sz w:val="18"/>
          <w:szCs w:val="18"/>
          <w:lang w:val="es-ES"/>
        </w:rPr>
      </w:pPr>
      <w:r w:rsidRPr="00AE50AD">
        <w:rPr>
          <w:sz w:val="18"/>
          <w:szCs w:val="18"/>
          <w:lang w:val="es-ES"/>
        </w:rPr>
        <w:t>PITCAIRN ISLANDS</w:t>
      </w:r>
    </w:p>
    <w:p w14:paraId="191FDFF2" w14:textId="77777777" w:rsidR="00B54E36" w:rsidRPr="00AE50AD" w:rsidRDefault="00B54E36" w:rsidP="00B54E36">
      <w:pPr>
        <w:autoSpaceDE w:val="0"/>
        <w:autoSpaceDN w:val="0"/>
        <w:adjustRightInd w:val="0"/>
        <w:rPr>
          <w:sz w:val="18"/>
          <w:szCs w:val="18"/>
          <w:lang w:val="es-ES"/>
        </w:rPr>
      </w:pPr>
      <w:r w:rsidRPr="00AE50AD">
        <w:rPr>
          <w:sz w:val="18"/>
          <w:szCs w:val="18"/>
          <w:lang w:val="es-ES"/>
        </w:rPr>
        <w:lastRenderedPageBreak/>
        <w:t>POLAND</w:t>
      </w:r>
    </w:p>
    <w:p w14:paraId="76DEFF8F" w14:textId="77777777" w:rsidR="00B54E36" w:rsidRPr="00AE50AD" w:rsidRDefault="00B54E36" w:rsidP="00B54E36">
      <w:pPr>
        <w:autoSpaceDE w:val="0"/>
        <w:autoSpaceDN w:val="0"/>
        <w:adjustRightInd w:val="0"/>
        <w:rPr>
          <w:sz w:val="18"/>
          <w:szCs w:val="18"/>
          <w:lang w:val="es-ES"/>
        </w:rPr>
      </w:pPr>
      <w:r w:rsidRPr="00AE50AD">
        <w:rPr>
          <w:sz w:val="18"/>
          <w:szCs w:val="18"/>
          <w:lang w:val="es-ES"/>
        </w:rPr>
        <w:t>PORTUGAL</w:t>
      </w:r>
    </w:p>
    <w:p w14:paraId="63FEF713" w14:textId="77777777" w:rsidR="00B54E36" w:rsidRPr="00AE50AD" w:rsidRDefault="00B54E36" w:rsidP="00B54E36">
      <w:pPr>
        <w:autoSpaceDE w:val="0"/>
        <w:autoSpaceDN w:val="0"/>
        <w:adjustRightInd w:val="0"/>
        <w:rPr>
          <w:sz w:val="18"/>
          <w:szCs w:val="18"/>
          <w:lang w:val="es-ES"/>
        </w:rPr>
      </w:pPr>
      <w:r w:rsidRPr="00AE50AD">
        <w:rPr>
          <w:sz w:val="18"/>
          <w:szCs w:val="18"/>
          <w:lang w:val="es-ES"/>
        </w:rPr>
        <w:t>PUERTO RICO</w:t>
      </w:r>
    </w:p>
    <w:p w14:paraId="475983EC" w14:textId="77777777" w:rsidR="00B54E36" w:rsidRPr="00AE50AD" w:rsidRDefault="00B54E36" w:rsidP="00B54E36">
      <w:pPr>
        <w:autoSpaceDE w:val="0"/>
        <w:autoSpaceDN w:val="0"/>
        <w:adjustRightInd w:val="0"/>
        <w:rPr>
          <w:sz w:val="18"/>
          <w:szCs w:val="18"/>
          <w:lang w:val="es-ES"/>
        </w:rPr>
      </w:pPr>
      <w:r w:rsidRPr="00AE50AD">
        <w:rPr>
          <w:sz w:val="18"/>
          <w:szCs w:val="18"/>
          <w:lang w:val="es-ES"/>
        </w:rPr>
        <w:t>QATAR</w:t>
      </w:r>
    </w:p>
    <w:p w14:paraId="5026BD6A" w14:textId="77777777" w:rsidR="00B54E36" w:rsidRPr="00AE50AD" w:rsidRDefault="00B54E36" w:rsidP="00B54E36">
      <w:pPr>
        <w:autoSpaceDE w:val="0"/>
        <w:autoSpaceDN w:val="0"/>
        <w:adjustRightInd w:val="0"/>
        <w:rPr>
          <w:sz w:val="18"/>
          <w:szCs w:val="18"/>
          <w:lang w:val="es-ES"/>
        </w:rPr>
      </w:pPr>
      <w:r w:rsidRPr="00AE50AD">
        <w:rPr>
          <w:sz w:val="18"/>
          <w:szCs w:val="18"/>
          <w:lang w:val="es-ES"/>
        </w:rPr>
        <w:t>REUNION</w:t>
      </w:r>
    </w:p>
    <w:p w14:paraId="793D6CB0" w14:textId="77777777" w:rsidR="00B54E36" w:rsidRPr="00AE50AD" w:rsidRDefault="00B54E36" w:rsidP="00B54E36">
      <w:pPr>
        <w:autoSpaceDE w:val="0"/>
        <w:autoSpaceDN w:val="0"/>
        <w:adjustRightInd w:val="0"/>
        <w:rPr>
          <w:sz w:val="18"/>
          <w:szCs w:val="18"/>
          <w:lang w:val="es-ES"/>
        </w:rPr>
      </w:pPr>
      <w:r w:rsidRPr="00AE50AD">
        <w:rPr>
          <w:sz w:val="18"/>
          <w:szCs w:val="18"/>
          <w:lang w:val="es-ES"/>
        </w:rPr>
        <w:t>ROMANIA</w:t>
      </w:r>
    </w:p>
    <w:p w14:paraId="447F8C54" w14:textId="77777777" w:rsidR="00B54E36" w:rsidRPr="00AE50AD" w:rsidRDefault="00B54E36" w:rsidP="00B54E36">
      <w:pPr>
        <w:autoSpaceDE w:val="0"/>
        <w:autoSpaceDN w:val="0"/>
        <w:adjustRightInd w:val="0"/>
        <w:rPr>
          <w:sz w:val="18"/>
          <w:szCs w:val="18"/>
          <w:lang w:val="es-ES"/>
        </w:rPr>
      </w:pPr>
      <w:r w:rsidRPr="00AE50AD">
        <w:rPr>
          <w:sz w:val="18"/>
          <w:szCs w:val="18"/>
          <w:lang w:val="es-ES"/>
        </w:rPr>
        <w:t>RWANDA</w:t>
      </w:r>
    </w:p>
    <w:p w14:paraId="6C375E09" w14:textId="77777777" w:rsidR="00B54E36" w:rsidRPr="00AE50AD" w:rsidRDefault="00B54E36" w:rsidP="00B54E36">
      <w:pPr>
        <w:autoSpaceDE w:val="0"/>
        <w:autoSpaceDN w:val="0"/>
        <w:adjustRightInd w:val="0"/>
        <w:rPr>
          <w:sz w:val="18"/>
          <w:szCs w:val="18"/>
          <w:lang w:val="es-ES"/>
        </w:rPr>
      </w:pPr>
      <w:r w:rsidRPr="00AE50AD">
        <w:rPr>
          <w:sz w:val="18"/>
          <w:szCs w:val="18"/>
          <w:lang w:val="es-ES"/>
        </w:rPr>
        <w:t>SAN MARINO</w:t>
      </w:r>
    </w:p>
    <w:p w14:paraId="231F7236" w14:textId="77777777" w:rsidR="00B54E36" w:rsidRPr="00AE50AD" w:rsidRDefault="00B54E36" w:rsidP="00B54E36">
      <w:pPr>
        <w:autoSpaceDE w:val="0"/>
        <w:autoSpaceDN w:val="0"/>
        <w:adjustRightInd w:val="0"/>
        <w:rPr>
          <w:sz w:val="18"/>
          <w:szCs w:val="18"/>
          <w:lang w:val="es-ES"/>
        </w:rPr>
      </w:pPr>
      <w:r w:rsidRPr="00AE50AD">
        <w:rPr>
          <w:sz w:val="18"/>
          <w:szCs w:val="18"/>
          <w:lang w:val="es-ES"/>
        </w:rPr>
        <w:t>SAO TOME AND PRINCIPE</w:t>
      </w:r>
    </w:p>
    <w:p w14:paraId="086D4DAC" w14:textId="77777777" w:rsidR="00B54E36" w:rsidRPr="00AE50AD" w:rsidRDefault="00B54E36" w:rsidP="00B54E36">
      <w:pPr>
        <w:autoSpaceDE w:val="0"/>
        <w:autoSpaceDN w:val="0"/>
        <w:adjustRightInd w:val="0"/>
        <w:rPr>
          <w:sz w:val="18"/>
          <w:szCs w:val="18"/>
          <w:lang w:val="es-ES"/>
        </w:rPr>
      </w:pPr>
      <w:r w:rsidRPr="00AE50AD">
        <w:rPr>
          <w:sz w:val="18"/>
          <w:szCs w:val="18"/>
          <w:lang w:val="es-ES"/>
        </w:rPr>
        <w:t>SAUDI ARABIA</w:t>
      </w:r>
    </w:p>
    <w:p w14:paraId="644980F8" w14:textId="77777777" w:rsidR="00B54E36" w:rsidRPr="00AE50AD" w:rsidRDefault="00B54E36" w:rsidP="00B54E36">
      <w:pPr>
        <w:autoSpaceDE w:val="0"/>
        <w:autoSpaceDN w:val="0"/>
        <w:adjustRightInd w:val="0"/>
        <w:rPr>
          <w:sz w:val="18"/>
          <w:szCs w:val="18"/>
          <w:lang w:val="es-ES"/>
        </w:rPr>
      </w:pPr>
      <w:r w:rsidRPr="00AE50AD">
        <w:rPr>
          <w:sz w:val="18"/>
          <w:szCs w:val="18"/>
          <w:lang w:val="es-ES"/>
        </w:rPr>
        <w:t>SENEGAL</w:t>
      </w:r>
    </w:p>
    <w:p w14:paraId="72E5A0DA" w14:textId="77777777" w:rsidR="00B54E36" w:rsidRPr="00AE50AD" w:rsidRDefault="00B54E36" w:rsidP="00B54E36">
      <w:pPr>
        <w:autoSpaceDE w:val="0"/>
        <w:autoSpaceDN w:val="0"/>
        <w:adjustRightInd w:val="0"/>
        <w:rPr>
          <w:sz w:val="18"/>
          <w:szCs w:val="18"/>
          <w:lang w:val="es-ES"/>
        </w:rPr>
      </w:pPr>
      <w:r w:rsidRPr="00AE50AD">
        <w:rPr>
          <w:sz w:val="18"/>
          <w:szCs w:val="18"/>
          <w:lang w:val="es-ES"/>
        </w:rPr>
        <w:t>SEYCHELLES</w:t>
      </w:r>
    </w:p>
    <w:p w14:paraId="6E58C793" w14:textId="77777777" w:rsidR="00B54E36" w:rsidRPr="00AE50AD" w:rsidRDefault="00B54E36" w:rsidP="00B54E36">
      <w:pPr>
        <w:autoSpaceDE w:val="0"/>
        <w:autoSpaceDN w:val="0"/>
        <w:adjustRightInd w:val="0"/>
        <w:rPr>
          <w:sz w:val="18"/>
          <w:szCs w:val="18"/>
          <w:lang w:val="es-ES"/>
        </w:rPr>
      </w:pPr>
      <w:r w:rsidRPr="00AE50AD">
        <w:rPr>
          <w:sz w:val="18"/>
          <w:szCs w:val="18"/>
          <w:lang w:val="es-ES"/>
        </w:rPr>
        <w:t>SIERRA LEONE</w:t>
      </w:r>
    </w:p>
    <w:p w14:paraId="5EED4052" w14:textId="77777777" w:rsidR="00B54E36" w:rsidRPr="00AE50AD" w:rsidRDefault="00B54E36" w:rsidP="00B54E36">
      <w:pPr>
        <w:autoSpaceDE w:val="0"/>
        <w:autoSpaceDN w:val="0"/>
        <w:adjustRightInd w:val="0"/>
        <w:rPr>
          <w:sz w:val="18"/>
          <w:szCs w:val="18"/>
          <w:lang w:val="es-ES"/>
        </w:rPr>
      </w:pPr>
      <w:r w:rsidRPr="00AE50AD">
        <w:rPr>
          <w:sz w:val="18"/>
          <w:szCs w:val="18"/>
          <w:lang w:val="es-ES"/>
        </w:rPr>
        <w:t>SINGAPORE</w:t>
      </w:r>
    </w:p>
    <w:p w14:paraId="4EC9759C" w14:textId="77777777" w:rsidR="00B54E36" w:rsidRPr="00AE50AD" w:rsidRDefault="00B54E36" w:rsidP="00B54E36">
      <w:pPr>
        <w:autoSpaceDE w:val="0"/>
        <w:autoSpaceDN w:val="0"/>
        <w:adjustRightInd w:val="0"/>
        <w:rPr>
          <w:sz w:val="18"/>
          <w:szCs w:val="18"/>
          <w:lang w:val="es-ES"/>
        </w:rPr>
      </w:pPr>
      <w:r w:rsidRPr="00AE50AD">
        <w:rPr>
          <w:sz w:val="18"/>
          <w:szCs w:val="18"/>
          <w:lang w:val="es-ES"/>
        </w:rPr>
        <w:t>SOLOMON ISLANDS</w:t>
      </w:r>
    </w:p>
    <w:p w14:paraId="21B1CA20" w14:textId="77777777" w:rsidR="00B54E36" w:rsidRPr="00AE50AD" w:rsidRDefault="00B54E36" w:rsidP="00B54E36">
      <w:pPr>
        <w:autoSpaceDE w:val="0"/>
        <w:autoSpaceDN w:val="0"/>
        <w:adjustRightInd w:val="0"/>
        <w:rPr>
          <w:sz w:val="18"/>
          <w:szCs w:val="18"/>
          <w:lang w:val="es-ES"/>
        </w:rPr>
      </w:pPr>
      <w:r w:rsidRPr="00AE50AD">
        <w:rPr>
          <w:sz w:val="18"/>
          <w:szCs w:val="18"/>
          <w:lang w:val="es-ES"/>
        </w:rPr>
        <w:t>SOMALIA</w:t>
      </w:r>
    </w:p>
    <w:p w14:paraId="3CA3E90B" w14:textId="77777777" w:rsidR="00B54E36" w:rsidRPr="00AE50AD" w:rsidRDefault="00B54E36" w:rsidP="00B54E36">
      <w:pPr>
        <w:autoSpaceDE w:val="0"/>
        <w:autoSpaceDN w:val="0"/>
        <w:adjustRightInd w:val="0"/>
        <w:rPr>
          <w:sz w:val="18"/>
          <w:szCs w:val="18"/>
          <w:lang w:val="es-ES"/>
        </w:rPr>
      </w:pPr>
      <w:r w:rsidRPr="00AE50AD">
        <w:rPr>
          <w:sz w:val="18"/>
          <w:szCs w:val="18"/>
          <w:lang w:val="es-ES"/>
        </w:rPr>
        <w:t>SOUTH AFRICA</w:t>
      </w:r>
    </w:p>
    <w:p w14:paraId="77302668" w14:textId="77777777" w:rsidR="00B54E36" w:rsidRPr="00CA5804" w:rsidRDefault="00B54E36" w:rsidP="00B54E36">
      <w:pPr>
        <w:autoSpaceDE w:val="0"/>
        <w:autoSpaceDN w:val="0"/>
        <w:adjustRightInd w:val="0"/>
        <w:rPr>
          <w:sz w:val="18"/>
          <w:szCs w:val="18"/>
        </w:rPr>
      </w:pPr>
      <w:r w:rsidRPr="00CA5804">
        <w:rPr>
          <w:sz w:val="18"/>
          <w:szCs w:val="18"/>
        </w:rPr>
        <w:t>SOUTH GEORGIA AND THE SOUTH SA</w:t>
      </w:r>
    </w:p>
    <w:p w14:paraId="0D3E54B4" w14:textId="77777777" w:rsidR="00B54E36" w:rsidRPr="00CA5804" w:rsidRDefault="00B54E36" w:rsidP="00B54E36">
      <w:pPr>
        <w:autoSpaceDE w:val="0"/>
        <w:autoSpaceDN w:val="0"/>
        <w:adjustRightInd w:val="0"/>
        <w:rPr>
          <w:sz w:val="18"/>
          <w:szCs w:val="18"/>
        </w:rPr>
      </w:pPr>
      <w:r w:rsidRPr="00CA5804">
        <w:rPr>
          <w:sz w:val="18"/>
          <w:szCs w:val="18"/>
        </w:rPr>
        <w:t>SPAIN</w:t>
      </w:r>
    </w:p>
    <w:p w14:paraId="2B4426AD" w14:textId="77777777" w:rsidR="00B54E36" w:rsidRPr="00CA5804" w:rsidRDefault="00B54E36" w:rsidP="00B54E36">
      <w:pPr>
        <w:autoSpaceDE w:val="0"/>
        <w:autoSpaceDN w:val="0"/>
        <w:adjustRightInd w:val="0"/>
        <w:rPr>
          <w:sz w:val="18"/>
          <w:szCs w:val="18"/>
        </w:rPr>
      </w:pPr>
      <w:r w:rsidRPr="00CA5804">
        <w:rPr>
          <w:sz w:val="18"/>
          <w:szCs w:val="18"/>
        </w:rPr>
        <w:t>SPRATLY ISLANDS</w:t>
      </w:r>
    </w:p>
    <w:p w14:paraId="708C97E8" w14:textId="77777777" w:rsidR="00B54E36" w:rsidRPr="00CA5804" w:rsidRDefault="00B54E36" w:rsidP="00B54E36">
      <w:pPr>
        <w:autoSpaceDE w:val="0"/>
        <w:autoSpaceDN w:val="0"/>
        <w:adjustRightInd w:val="0"/>
        <w:rPr>
          <w:sz w:val="18"/>
          <w:szCs w:val="18"/>
        </w:rPr>
      </w:pPr>
      <w:r w:rsidRPr="00CA5804">
        <w:rPr>
          <w:sz w:val="18"/>
          <w:szCs w:val="18"/>
        </w:rPr>
        <w:t>SRI LANKA</w:t>
      </w:r>
    </w:p>
    <w:p w14:paraId="5CAC900C" w14:textId="77777777" w:rsidR="00B54E36" w:rsidRPr="00CA5804" w:rsidRDefault="00B54E36" w:rsidP="00B54E36">
      <w:pPr>
        <w:autoSpaceDE w:val="0"/>
        <w:autoSpaceDN w:val="0"/>
        <w:adjustRightInd w:val="0"/>
        <w:rPr>
          <w:sz w:val="18"/>
          <w:szCs w:val="18"/>
        </w:rPr>
      </w:pPr>
      <w:r w:rsidRPr="00CA5804">
        <w:rPr>
          <w:sz w:val="18"/>
          <w:szCs w:val="18"/>
        </w:rPr>
        <w:t>ST HELENA</w:t>
      </w:r>
    </w:p>
    <w:p w14:paraId="631F046F" w14:textId="77777777" w:rsidR="00B54E36" w:rsidRPr="00CA5804" w:rsidRDefault="00B54E36" w:rsidP="00B54E36">
      <w:pPr>
        <w:autoSpaceDE w:val="0"/>
        <w:autoSpaceDN w:val="0"/>
        <w:adjustRightInd w:val="0"/>
        <w:rPr>
          <w:sz w:val="18"/>
          <w:szCs w:val="18"/>
        </w:rPr>
      </w:pPr>
      <w:r w:rsidRPr="00CA5804">
        <w:rPr>
          <w:sz w:val="18"/>
          <w:szCs w:val="18"/>
        </w:rPr>
        <w:t>ST KITTS AND NEVIS</w:t>
      </w:r>
    </w:p>
    <w:p w14:paraId="37F9FBA1" w14:textId="77777777" w:rsidR="00B54E36" w:rsidRPr="00CA5804" w:rsidRDefault="00B54E36" w:rsidP="00B54E36">
      <w:pPr>
        <w:autoSpaceDE w:val="0"/>
        <w:autoSpaceDN w:val="0"/>
        <w:adjustRightInd w:val="0"/>
        <w:rPr>
          <w:sz w:val="18"/>
          <w:szCs w:val="18"/>
        </w:rPr>
      </w:pPr>
      <w:r w:rsidRPr="00CA5804">
        <w:rPr>
          <w:sz w:val="18"/>
          <w:szCs w:val="18"/>
        </w:rPr>
        <w:t>ST LUCIA</w:t>
      </w:r>
    </w:p>
    <w:p w14:paraId="0C371925" w14:textId="77777777" w:rsidR="00B54E36" w:rsidRPr="00CA5804" w:rsidRDefault="00B54E36" w:rsidP="00B54E36">
      <w:pPr>
        <w:autoSpaceDE w:val="0"/>
        <w:autoSpaceDN w:val="0"/>
        <w:adjustRightInd w:val="0"/>
        <w:rPr>
          <w:sz w:val="18"/>
          <w:szCs w:val="18"/>
        </w:rPr>
      </w:pPr>
      <w:r w:rsidRPr="00CA5804">
        <w:rPr>
          <w:sz w:val="18"/>
          <w:szCs w:val="18"/>
        </w:rPr>
        <w:t>ST PIERRE AND MIQUELON</w:t>
      </w:r>
    </w:p>
    <w:p w14:paraId="38CC691F" w14:textId="77777777" w:rsidR="00B54E36" w:rsidRPr="00CA5804" w:rsidRDefault="00B54E36" w:rsidP="00B54E36">
      <w:pPr>
        <w:autoSpaceDE w:val="0"/>
        <w:autoSpaceDN w:val="0"/>
        <w:adjustRightInd w:val="0"/>
        <w:rPr>
          <w:sz w:val="18"/>
          <w:szCs w:val="18"/>
        </w:rPr>
      </w:pPr>
      <w:r w:rsidRPr="00CA5804">
        <w:rPr>
          <w:sz w:val="18"/>
          <w:szCs w:val="18"/>
        </w:rPr>
        <w:t>ST VINCENT AND THE GRENADINES</w:t>
      </w:r>
    </w:p>
    <w:p w14:paraId="14E9AB72" w14:textId="77777777" w:rsidR="00B54E36" w:rsidRPr="00CA5804" w:rsidRDefault="00B54E36" w:rsidP="00B54E36">
      <w:pPr>
        <w:autoSpaceDE w:val="0"/>
        <w:autoSpaceDN w:val="0"/>
        <w:adjustRightInd w:val="0"/>
        <w:rPr>
          <w:sz w:val="18"/>
          <w:szCs w:val="18"/>
        </w:rPr>
      </w:pPr>
      <w:r w:rsidRPr="00CA5804">
        <w:rPr>
          <w:sz w:val="18"/>
          <w:szCs w:val="18"/>
        </w:rPr>
        <w:t>SUDAN</w:t>
      </w:r>
    </w:p>
    <w:p w14:paraId="6362FE71" w14:textId="77777777" w:rsidR="00B54E36" w:rsidRPr="00CA5804" w:rsidRDefault="00B54E36" w:rsidP="00B54E36">
      <w:pPr>
        <w:autoSpaceDE w:val="0"/>
        <w:autoSpaceDN w:val="0"/>
        <w:adjustRightInd w:val="0"/>
        <w:rPr>
          <w:sz w:val="18"/>
          <w:szCs w:val="18"/>
        </w:rPr>
      </w:pPr>
      <w:r w:rsidRPr="00CA5804">
        <w:rPr>
          <w:sz w:val="18"/>
          <w:szCs w:val="18"/>
        </w:rPr>
        <w:t>SURINAME</w:t>
      </w:r>
    </w:p>
    <w:p w14:paraId="67C82092" w14:textId="77777777" w:rsidR="00B54E36" w:rsidRPr="00CA5804" w:rsidRDefault="00B54E36" w:rsidP="00B54E36">
      <w:pPr>
        <w:autoSpaceDE w:val="0"/>
        <w:autoSpaceDN w:val="0"/>
        <w:adjustRightInd w:val="0"/>
        <w:rPr>
          <w:sz w:val="18"/>
          <w:szCs w:val="18"/>
        </w:rPr>
      </w:pPr>
      <w:r w:rsidRPr="00CA5804">
        <w:rPr>
          <w:sz w:val="18"/>
          <w:szCs w:val="18"/>
        </w:rPr>
        <w:t>SVALBARD</w:t>
      </w:r>
    </w:p>
    <w:p w14:paraId="039673FC" w14:textId="77777777" w:rsidR="00B54E36" w:rsidRPr="00CA5804" w:rsidRDefault="00B54E36" w:rsidP="00B54E36">
      <w:pPr>
        <w:autoSpaceDE w:val="0"/>
        <w:autoSpaceDN w:val="0"/>
        <w:adjustRightInd w:val="0"/>
        <w:rPr>
          <w:sz w:val="18"/>
          <w:szCs w:val="18"/>
        </w:rPr>
      </w:pPr>
      <w:r w:rsidRPr="00CA5804">
        <w:rPr>
          <w:sz w:val="18"/>
          <w:szCs w:val="18"/>
        </w:rPr>
        <w:t>SWAZILAND</w:t>
      </w:r>
    </w:p>
    <w:p w14:paraId="3DEC3016" w14:textId="77777777" w:rsidR="00B54E36" w:rsidRPr="00CA5804" w:rsidRDefault="00B54E36" w:rsidP="00B54E36">
      <w:pPr>
        <w:autoSpaceDE w:val="0"/>
        <w:autoSpaceDN w:val="0"/>
        <w:adjustRightInd w:val="0"/>
        <w:rPr>
          <w:sz w:val="18"/>
          <w:szCs w:val="18"/>
        </w:rPr>
      </w:pPr>
      <w:r w:rsidRPr="00CA5804">
        <w:rPr>
          <w:sz w:val="18"/>
          <w:szCs w:val="18"/>
        </w:rPr>
        <w:t>SWEDEN</w:t>
      </w:r>
    </w:p>
    <w:p w14:paraId="28FD95E8" w14:textId="77777777" w:rsidR="00B54E36" w:rsidRPr="00CA5804" w:rsidRDefault="00B54E36" w:rsidP="00B54E36">
      <w:pPr>
        <w:autoSpaceDE w:val="0"/>
        <w:autoSpaceDN w:val="0"/>
        <w:adjustRightInd w:val="0"/>
        <w:rPr>
          <w:sz w:val="18"/>
          <w:szCs w:val="18"/>
        </w:rPr>
      </w:pPr>
      <w:r w:rsidRPr="00CA5804">
        <w:rPr>
          <w:sz w:val="18"/>
          <w:szCs w:val="18"/>
        </w:rPr>
        <w:t>SWITZERLAND</w:t>
      </w:r>
    </w:p>
    <w:p w14:paraId="236CBDEC" w14:textId="77777777" w:rsidR="00B54E36" w:rsidRPr="00CA5804" w:rsidRDefault="00B54E36" w:rsidP="00B54E36">
      <w:pPr>
        <w:autoSpaceDE w:val="0"/>
        <w:autoSpaceDN w:val="0"/>
        <w:adjustRightInd w:val="0"/>
        <w:rPr>
          <w:sz w:val="18"/>
          <w:szCs w:val="18"/>
        </w:rPr>
      </w:pPr>
      <w:r w:rsidRPr="00CA5804">
        <w:rPr>
          <w:sz w:val="18"/>
          <w:szCs w:val="18"/>
        </w:rPr>
        <w:t>SYRIA</w:t>
      </w:r>
    </w:p>
    <w:p w14:paraId="1DBEDC01" w14:textId="77777777" w:rsidR="00B54E36" w:rsidRPr="00CA5804" w:rsidRDefault="00B54E36" w:rsidP="00B54E36">
      <w:pPr>
        <w:autoSpaceDE w:val="0"/>
        <w:autoSpaceDN w:val="0"/>
        <w:adjustRightInd w:val="0"/>
        <w:rPr>
          <w:sz w:val="18"/>
          <w:szCs w:val="18"/>
        </w:rPr>
      </w:pPr>
      <w:r w:rsidRPr="00CA5804">
        <w:rPr>
          <w:sz w:val="18"/>
          <w:szCs w:val="18"/>
        </w:rPr>
        <w:t>TAIWAN</w:t>
      </w:r>
    </w:p>
    <w:p w14:paraId="3E0AE0F7" w14:textId="77777777" w:rsidR="00B54E36" w:rsidRPr="00CA5804" w:rsidRDefault="00B54E36" w:rsidP="00B54E36">
      <w:pPr>
        <w:autoSpaceDE w:val="0"/>
        <w:autoSpaceDN w:val="0"/>
        <w:adjustRightInd w:val="0"/>
        <w:rPr>
          <w:sz w:val="18"/>
          <w:szCs w:val="18"/>
        </w:rPr>
      </w:pPr>
      <w:r w:rsidRPr="00CA5804">
        <w:rPr>
          <w:sz w:val="18"/>
          <w:szCs w:val="18"/>
        </w:rPr>
        <w:t>TANZANIA UNITED REPUBLIC OF</w:t>
      </w:r>
    </w:p>
    <w:p w14:paraId="42652BF6" w14:textId="77777777" w:rsidR="00B54E36" w:rsidRPr="00CA5804" w:rsidRDefault="00B54E36" w:rsidP="00B54E36">
      <w:pPr>
        <w:autoSpaceDE w:val="0"/>
        <w:autoSpaceDN w:val="0"/>
        <w:adjustRightInd w:val="0"/>
        <w:rPr>
          <w:sz w:val="18"/>
          <w:szCs w:val="18"/>
        </w:rPr>
      </w:pPr>
      <w:r w:rsidRPr="00CA5804">
        <w:rPr>
          <w:sz w:val="18"/>
          <w:szCs w:val="18"/>
        </w:rPr>
        <w:t>THAILAND</w:t>
      </w:r>
    </w:p>
    <w:p w14:paraId="3E545A1A" w14:textId="77777777" w:rsidR="00B54E36" w:rsidRPr="00CA5804" w:rsidRDefault="00B54E36" w:rsidP="00B54E36">
      <w:pPr>
        <w:autoSpaceDE w:val="0"/>
        <w:autoSpaceDN w:val="0"/>
        <w:adjustRightInd w:val="0"/>
        <w:rPr>
          <w:sz w:val="18"/>
          <w:szCs w:val="18"/>
        </w:rPr>
      </w:pPr>
      <w:r w:rsidRPr="00CA5804">
        <w:rPr>
          <w:sz w:val="18"/>
          <w:szCs w:val="18"/>
        </w:rPr>
        <w:t>TOGO</w:t>
      </w:r>
    </w:p>
    <w:p w14:paraId="45117A33" w14:textId="77777777" w:rsidR="00B54E36" w:rsidRPr="00CA5804" w:rsidRDefault="00B54E36" w:rsidP="00B54E36">
      <w:pPr>
        <w:autoSpaceDE w:val="0"/>
        <w:autoSpaceDN w:val="0"/>
        <w:adjustRightInd w:val="0"/>
        <w:rPr>
          <w:sz w:val="18"/>
          <w:szCs w:val="18"/>
        </w:rPr>
      </w:pPr>
      <w:r w:rsidRPr="00CA5804">
        <w:rPr>
          <w:sz w:val="18"/>
          <w:szCs w:val="18"/>
        </w:rPr>
        <w:t>TOKELAU</w:t>
      </w:r>
    </w:p>
    <w:p w14:paraId="4A89DFCD" w14:textId="77777777" w:rsidR="00B54E36" w:rsidRPr="00CA5804" w:rsidRDefault="00B54E36" w:rsidP="00B54E36">
      <w:pPr>
        <w:autoSpaceDE w:val="0"/>
        <w:autoSpaceDN w:val="0"/>
        <w:adjustRightInd w:val="0"/>
        <w:rPr>
          <w:sz w:val="18"/>
          <w:szCs w:val="18"/>
        </w:rPr>
      </w:pPr>
      <w:r w:rsidRPr="00CA5804">
        <w:rPr>
          <w:sz w:val="18"/>
          <w:szCs w:val="18"/>
        </w:rPr>
        <w:t>TONGA</w:t>
      </w:r>
    </w:p>
    <w:p w14:paraId="265B9D2E" w14:textId="77777777" w:rsidR="00B54E36" w:rsidRPr="00CA5804" w:rsidRDefault="00B54E36" w:rsidP="00B54E36">
      <w:pPr>
        <w:autoSpaceDE w:val="0"/>
        <w:autoSpaceDN w:val="0"/>
        <w:adjustRightInd w:val="0"/>
        <w:rPr>
          <w:sz w:val="18"/>
          <w:szCs w:val="18"/>
        </w:rPr>
      </w:pPr>
      <w:r w:rsidRPr="00CA5804">
        <w:rPr>
          <w:sz w:val="18"/>
          <w:szCs w:val="18"/>
        </w:rPr>
        <w:t>TRINIDAD AND TOBAGO</w:t>
      </w:r>
    </w:p>
    <w:p w14:paraId="23A9C228" w14:textId="77777777" w:rsidR="00B54E36" w:rsidRPr="00CA5804" w:rsidRDefault="00B54E36" w:rsidP="00B54E36">
      <w:pPr>
        <w:autoSpaceDE w:val="0"/>
        <w:autoSpaceDN w:val="0"/>
        <w:adjustRightInd w:val="0"/>
        <w:rPr>
          <w:sz w:val="18"/>
          <w:szCs w:val="18"/>
        </w:rPr>
      </w:pPr>
      <w:r w:rsidRPr="00CA5804">
        <w:rPr>
          <w:sz w:val="18"/>
          <w:szCs w:val="18"/>
        </w:rPr>
        <w:t>TROMELIN ISLAND</w:t>
      </w:r>
    </w:p>
    <w:p w14:paraId="428A4735" w14:textId="77777777" w:rsidR="00B54E36" w:rsidRPr="00CA5804" w:rsidRDefault="00B54E36" w:rsidP="00B54E36">
      <w:pPr>
        <w:autoSpaceDE w:val="0"/>
        <w:autoSpaceDN w:val="0"/>
        <w:adjustRightInd w:val="0"/>
        <w:rPr>
          <w:sz w:val="18"/>
          <w:szCs w:val="18"/>
        </w:rPr>
      </w:pPr>
      <w:r w:rsidRPr="00CA5804">
        <w:rPr>
          <w:sz w:val="18"/>
          <w:szCs w:val="18"/>
        </w:rPr>
        <w:t>TRUST TERRITORY OF THE PACIFIC</w:t>
      </w:r>
    </w:p>
    <w:p w14:paraId="4DDA8B74" w14:textId="77777777" w:rsidR="00B54E36" w:rsidRPr="00CA5804" w:rsidRDefault="00B54E36" w:rsidP="00B54E36">
      <w:pPr>
        <w:autoSpaceDE w:val="0"/>
        <w:autoSpaceDN w:val="0"/>
        <w:adjustRightInd w:val="0"/>
        <w:rPr>
          <w:sz w:val="18"/>
          <w:szCs w:val="18"/>
        </w:rPr>
      </w:pPr>
      <w:r w:rsidRPr="00CA5804">
        <w:rPr>
          <w:sz w:val="18"/>
          <w:szCs w:val="18"/>
        </w:rPr>
        <w:t>TUNISIA</w:t>
      </w:r>
    </w:p>
    <w:p w14:paraId="5424BAC1" w14:textId="77777777" w:rsidR="00B54E36" w:rsidRPr="00CA5804" w:rsidRDefault="00B54E36" w:rsidP="00B54E36">
      <w:pPr>
        <w:autoSpaceDE w:val="0"/>
        <w:autoSpaceDN w:val="0"/>
        <w:adjustRightInd w:val="0"/>
        <w:rPr>
          <w:sz w:val="18"/>
          <w:szCs w:val="18"/>
        </w:rPr>
      </w:pPr>
      <w:r w:rsidRPr="00CA5804">
        <w:rPr>
          <w:sz w:val="18"/>
          <w:szCs w:val="18"/>
        </w:rPr>
        <w:t>TURKEY</w:t>
      </w:r>
    </w:p>
    <w:p w14:paraId="201D613F" w14:textId="77777777" w:rsidR="00B54E36" w:rsidRPr="00CA5804" w:rsidRDefault="00B54E36" w:rsidP="00B54E36">
      <w:pPr>
        <w:autoSpaceDE w:val="0"/>
        <w:autoSpaceDN w:val="0"/>
        <w:adjustRightInd w:val="0"/>
        <w:rPr>
          <w:sz w:val="18"/>
          <w:szCs w:val="18"/>
        </w:rPr>
      </w:pPr>
      <w:r w:rsidRPr="00CA5804">
        <w:rPr>
          <w:sz w:val="18"/>
          <w:szCs w:val="18"/>
        </w:rPr>
        <w:t>TURKS AND CAICOS ISLANDS</w:t>
      </w:r>
    </w:p>
    <w:p w14:paraId="22286D47" w14:textId="77777777" w:rsidR="00B54E36" w:rsidRPr="00CA5804" w:rsidRDefault="00B54E36" w:rsidP="00B54E36">
      <w:pPr>
        <w:autoSpaceDE w:val="0"/>
        <w:autoSpaceDN w:val="0"/>
        <w:adjustRightInd w:val="0"/>
        <w:rPr>
          <w:sz w:val="18"/>
          <w:szCs w:val="18"/>
        </w:rPr>
      </w:pPr>
      <w:r w:rsidRPr="00CA5804">
        <w:rPr>
          <w:sz w:val="18"/>
          <w:szCs w:val="18"/>
        </w:rPr>
        <w:t>TUVALU</w:t>
      </w:r>
    </w:p>
    <w:p w14:paraId="03F509E6" w14:textId="77777777" w:rsidR="00B54E36" w:rsidRPr="00CA5804" w:rsidRDefault="00B54E36" w:rsidP="00B54E36">
      <w:pPr>
        <w:autoSpaceDE w:val="0"/>
        <w:autoSpaceDN w:val="0"/>
        <w:adjustRightInd w:val="0"/>
        <w:rPr>
          <w:sz w:val="18"/>
          <w:szCs w:val="18"/>
        </w:rPr>
      </w:pPr>
      <w:r w:rsidRPr="00CA5804">
        <w:rPr>
          <w:sz w:val="18"/>
          <w:szCs w:val="18"/>
        </w:rPr>
        <w:t>UGANDA</w:t>
      </w:r>
    </w:p>
    <w:p w14:paraId="6A896C82" w14:textId="77777777" w:rsidR="00B54E36" w:rsidRPr="00CA5804" w:rsidRDefault="00B54E36" w:rsidP="00B54E36">
      <w:pPr>
        <w:autoSpaceDE w:val="0"/>
        <w:autoSpaceDN w:val="0"/>
        <w:adjustRightInd w:val="0"/>
        <w:rPr>
          <w:sz w:val="18"/>
          <w:szCs w:val="18"/>
        </w:rPr>
      </w:pPr>
      <w:r w:rsidRPr="00CA5804">
        <w:rPr>
          <w:sz w:val="18"/>
          <w:szCs w:val="18"/>
        </w:rPr>
        <w:t>UNION OF SOVIET SOCIALIST REPU</w:t>
      </w:r>
    </w:p>
    <w:p w14:paraId="35149AA8" w14:textId="77777777" w:rsidR="00B54E36" w:rsidRPr="00CA5804" w:rsidRDefault="00B54E36" w:rsidP="00B54E36">
      <w:pPr>
        <w:autoSpaceDE w:val="0"/>
        <w:autoSpaceDN w:val="0"/>
        <w:adjustRightInd w:val="0"/>
        <w:rPr>
          <w:sz w:val="18"/>
          <w:szCs w:val="18"/>
        </w:rPr>
      </w:pPr>
      <w:r w:rsidRPr="00CA5804">
        <w:rPr>
          <w:sz w:val="18"/>
          <w:szCs w:val="18"/>
        </w:rPr>
        <w:t>UNITED ARAB EMIRATES</w:t>
      </w:r>
    </w:p>
    <w:p w14:paraId="727DFA4B" w14:textId="77777777" w:rsidR="00B54E36" w:rsidRPr="00CA5804" w:rsidRDefault="00B54E36" w:rsidP="00B54E36">
      <w:pPr>
        <w:autoSpaceDE w:val="0"/>
        <w:autoSpaceDN w:val="0"/>
        <w:adjustRightInd w:val="0"/>
        <w:rPr>
          <w:sz w:val="18"/>
          <w:szCs w:val="18"/>
        </w:rPr>
      </w:pPr>
      <w:r w:rsidRPr="00CA5804">
        <w:rPr>
          <w:sz w:val="18"/>
          <w:szCs w:val="18"/>
        </w:rPr>
        <w:t>UNITED KINGDOM</w:t>
      </w:r>
    </w:p>
    <w:p w14:paraId="65F7F239" w14:textId="77777777" w:rsidR="00B54E36" w:rsidRPr="00CA5804" w:rsidRDefault="00B54E36" w:rsidP="00B54E36">
      <w:pPr>
        <w:autoSpaceDE w:val="0"/>
        <w:autoSpaceDN w:val="0"/>
        <w:adjustRightInd w:val="0"/>
        <w:rPr>
          <w:sz w:val="18"/>
          <w:szCs w:val="18"/>
        </w:rPr>
      </w:pPr>
      <w:r w:rsidRPr="00CA5804">
        <w:rPr>
          <w:sz w:val="18"/>
          <w:szCs w:val="18"/>
        </w:rPr>
        <w:t>URUGUAY</w:t>
      </w:r>
    </w:p>
    <w:p w14:paraId="741472F5" w14:textId="77777777" w:rsidR="00B54E36" w:rsidRPr="00AE50AD" w:rsidRDefault="00B54E36" w:rsidP="00B54E36">
      <w:pPr>
        <w:autoSpaceDE w:val="0"/>
        <w:autoSpaceDN w:val="0"/>
        <w:adjustRightInd w:val="0"/>
        <w:rPr>
          <w:sz w:val="18"/>
          <w:szCs w:val="18"/>
          <w:lang w:val="es-ES"/>
        </w:rPr>
      </w:pPr>
      <w:r w:rsidRPr="00AE50AD">
        <w:rPr>
          <w:sz w:val="18"/>
          <w:szCs w:val="18"/>
          <w:lang w:val="es-ES"/>
        </w:rPr>
        <w:t>USA</w:t>
      </w:r>
    </w:p>
    <w:p w14:paraId="4F8B23AE" w14:textId="77777777" w:rsidR="00B54E36" w:rsidRPr="00AE50AD" w:rsidRDefault="00B54E36" w:rsidP="00B54E36">
      <w:pPr>
        <w:autoSpaceDE w:val="0"/>
        <w:autoSpaceDN w:val="0"/>
        <w:adjustRightInd w:val="0"/>
        <w:rPr>
          <w:sz w:val="18"/>
          <w:szCs w:val="18"/>
          <w:lang w:val="es-ES"/>
        </w:rPr>
      </w:pPr>
      <w:r w:rsidRPr="00AE50AD">
        <w:rPr>
          <w:sz w:val="18"/>
          <w:szCs w:val="18"/>
          <w:lang w:val="es-ES"/>
        </w:rPr>
        <w:t>VANUATU</w:t>
      </w:r>
    </w:p>
    <w:p w14:paraId="27E49BA9" w14:textId="77777777" w:rsidR="00B54E36" w:rsidRPr="00AE50AD" w:rsidRDefault="00B54E36" w:rsidP="00B54E36">
      <w:pPr>
        <w:autoSpaceDE w:val="0"/>
        <w:autoSpaceDN w:val="0"/>
        <w:adjustRightInd w:val="0"/>
        <w:rPr>
          <w:sz w:val="18"/>
          <w:szCs w:val="18"/>
          <w:lang w:val="es-ES"/>
        </w:rPr>
      </w:pPr>
      <w:r w:rsidRPr="00AE50AD">
        <w:rPr>
          <w:sz w:val="18"/>
          <w:szCs w:val="18"/>
          <w:lang w:val="es-ES"/>
        </w:rPr>
        <w:t>VATICAN CITY</w:t>
      </w:r>
    </w:p>
    <w:p w14:paraId="083466E2" w14:textId="77777777" w:rsidR="00B54E36" w:rsidRPr="00AE50AD" w:rsidRDefault="00B54E36" w:rsidP="00B54E36">
      <w:pPr>
        <w:autoSpaceDE w:val="0"/>
        <w:autoSpaceDN w:val="0"/>
        <w:adjustRightInd w:val="0"/>
        <w:rPr>
          <w:sz w:val="18"/>
          <w:szCs w:val="18"/>
          <w:lang w:val="es-ES"/>
        </w:rPr>
      </w:pPr>
      <w:r w:rsidRPr="00AE50AD">
        <w:rPr>
          <w:sz w:val="18"/>
          <w:szCs w:val="18"/>
          <w:lang w:val="es-ES"/>
        </w:rPr>
        <w:t>VENEZUELA</w:t>
      </w:r>
    </w:p>
    <w:p w14:paraId="5D5BA053" w14:textId="77777777" w:rsidR="00B54E36" w:rsidRPr="00AE50AD" w:rsidRDefault="00B54E36" w:rsidP="00B54E36">
      <w:pPr>
        <w:autoSpaceDE w:val="0"/>
        <w:autoSpaceDN w:val="0"/>
        <w:adjustRightInd w:val="0"/>
        <w:rPr>
          <w:sz w:val="18"/>
          <w:szCs w:val="18"/>
          <w:lang w:val="es-ES"/>
        </w:rPr>
      </w:pPr>
      <w:r w:rsidRPr="00AE50AD">
        <w:rPr>
          <w:sz w:val="18"/>
          <w:szCs w:val="18"/>
          <w:lang w:val="es-ES"/>
        </w:rPr>
        <w:t>VIETNAM</w:t>
      </w:r>
    </w:p>
    <w:p w14:paraId="1F228126" w14:textId="77777777" w:rsidR="00B54E36" w:rsidRPr="00CA5804" w:rsidRDefault="00B54E36" w:rsidP="00B54E36">
      <w:pPr>
        <w:autoSpaceDE w:val="0"/>
        <w:autoSpaceDN w:val="0"/>
        <w:adjustRightInd w:val="0"/>
        <w:rPr>
          <w:sz w:val="18"/>
          <w:szCs w:val="18"/>
        </w:rPr>
      </w:pPr>
      <w:r w:rsidRPr="00CA5804">
        <w:rPr>
          <w:sz w:val="18"/>
          <w:szCs w:val="18"/>
        </w:rPr>
        <w:t>VIRGIN ISLANDS</w:t>
      </w:r>
    </w:p>
    <w:p w14:paraId="09C13EFD" w14:textId="77777777" w:rsidR="00B54E36" w:rsidRPr="00CA5804" w:rsidRDefault="00B54E36" w:rsidP="00B54E36">
      <w:pPr>
        <w:autoSpaceDE w:val="0"/>
        <w:autoSpaceDN w:val="0"/>
        <w:adjustRightInd w:val="0"/>
        <w:rPr>
          <w:sz w:val="18"/>
          <w:szCs w:val="18"/>
        </w:rPr>
      </w:pPr>
      <w:r w:rsidRPr="00CA5804">
        <w:rPr>
          <w:sz w:val="18"/>
          <w:szCs w:val="18"/>
        </w:rPr>
        <w:t>WAKE ISLAND</w:t>
      </w:r>
    </w:p>
    <w:p w14:paraId="559A1B84" w14:textId="77777777" w:rsidR="00B54E36" w:rsidRPr="00CA5804" w:rsidRDefault="00B54E36" w:rsidP="00B54E36">
      <w:pPr>
        <w:autoSpaceDE w:val="0"/>
        <w:autoSpaceDN w:val="0"/>
        <w:adjustRightInd w:val="0"/>
        <w:rPr>
          <w:sz w:val="18"/>
          <w:szCs w:val="18"/>
        </w:rPr>
      </w:pPr>
      <w:r w:rsidRPr="00CA5804">
        <w:rPr>
          <w:sz w:val="18"/>
          <w:szCs w:val="18"/>
        </w:rPr>
        <w:t>WALLIS AND FUTUNA</w:t>
      </w:r>
    </w:p>
    <w:p w14:paraId="141E8C38" w14:textId="77777777" w:rsidR="00B54E36" w:rsidRPr="00CA5804" w:rsidRDefault="00B54E36" w:rsidP="00B54E36">
      <w:pPr>
        <w:autoSpaceDE w:val="0"/>
        <w:autoSpaceDN w:val="0"/>
        <w:adjustRightInd w:val="0"/>
        <w:rPr>
          <w:sz w:val="18"/>
          <w:szCs w:val="18"/>
        </w:rPr>
      </w:pPr>
      <w:r w:rsidRPr="00CA5804">
        <w:rPr>
          <w:sz w:val="18"/>
          <w:szCs w:val="18"/>
        </w:rPr>
        <w:t>WEST BANK</w:t>
      </w:r>
    </w:p>
    <w:p w14:paraId="72F5FE15" w14:textId="77777777" w:rsidR="00B54E36" w:rsidRPr="00CA5804" w:rsidRDefault="00B54E36" w:rsidP="00B54E36">
      <w:pPr>
        <w:autoSpaceDE w:val="0"/>
        <w:autoSpaceDN w:val="0"/>
        <w:adjustRightInd w:val="0"/>
        <w:rPr>
          <w:sz w:val="18"/>
          <w:szCs w:val="18"/>
        </w:rPr>
      </w:pPr>
      <w:r w:rsidRPr="00CA5804">
        <w:rPr>
          <w:sz w:val="18"/>
          <w:szCs w:val="18"/>
        </w:rPr>
        <w:t>WESTERN SAHARA</w:t>
      </w:r>
    </w:p>
    <w:p w14:paraId="62215F3E" w14:textId="77777777" w:rsidR="00B54E36" w:rsidRPr="00CA5804" w:rsidRDefault="00B54E36" w:rsidP="00B54E36">
      <w:pPr>
        <w:autoSpaceDE w:val="0"/>
        <w:autoSpaceDN w:val="0"/>
        <w:adjustRightInd w:val="0"/>
        <w:rPr>
          <w:sz w:val="18"/>
          <w:szCs w:val="18"/>
        </w:rPr>
      </w:pPr>
      <w:r w:rsidRPr="00CA5804">
        <w:rPr>
          <w:sz w:val="18"/>
          <w:szCs w:val="18"/>
        </w:rPr>
        <w:t>WESTERN SAMOA</w:t>
      </w:r>
    </w:p>
    <w:p w14:paraId="354FB1DA" w14:textId="77777777" w:rsidR="00B54E36" w:rsidRPr="00CA5804" w:rsidRDefault="00B54E36" w:rsidP="00B54E36">
      <w:pPr>
        <w:autoSpaceDE w:val="0"/>
        <w:autoSpaceDN w:val="0"/>
        <w:adjustRightInd w:val="0"/>
        <w:rPr>
          <w:sz w:val="18"/>
          <w:szCs w:val="18"/>
        </w:rPr>
      </w:pPr>
      <w:r w:rsidRPr="00CA5804">
        <w:rPr>
          <w:sz w:val="18"/>
          <w:szCs w:val="18"/>
        </w:rPr>
        <w:t>YEMEN</w:t>
      </w:r>
    </w:p>
    <w:p w14:paraId="4D66DA5A" w14:textId="77777777" w:rsidR="00B54E36" w:rsidRPr="00CA5804" w:rsidRDefault="00B54E36" w:rsidP="00B54E36">
      <w:pPr>
        <w:autoSpaceDE w:val="0"/>
        <w:autoSpaceDN w:val="0"/>
        <w:adjustRightInd w:val="0"/>
        <w:rPr>
          <w:sz w:val="18"/>
          <w:szCs w:val="18"/>
        </w:rPr>
      </w:pPr>
      <w:r w:rsidRPr="00CA5804">
        <w:rPr>
          <w:sz w:val="18"/>
          <w:szCs w:val="18"/>
        </w:rPr>
        <w:t>YUGOSLAVIA</w:t>
      </w:r>
    </w:p>
    <w:p w14:paraId="7DD38695" w14:textId="77777777" w:rsidR="00B54E36" w:rsidRPr="00CA5804" w:rsidRDefault="00B54E36" w:rsidP="00B54E36">
      <w:pPr>
        <w:autoSpaceDE w:val="0"/>
        <w:autoSpaceDN w:val="0"/>
        <w:adjustRightInd w:val="0"/>
        <w:rPr>
          <w:sz w:val="18"/>
          <w:szCs w:val="18"/>
        </w:rPr>
      </w:pPr>
      <w:r w:rsidRPr="00CA5804">
        <w:rPr>
          <w:sz w:val="18"/>
          <w:szCs w:val="18"/>
        </w:rPr>
        <w:t>ZAIRE</w:t>
      </w:r>
    </w:p>
    <w:p w14:paraId="36DF04CE" w14:textId="77777777" w:rsidR="00B54E36" w:rsidRPr="00CA5804" w:rsidRDefault="00B54E36" w:rsidP="00B54E36">
      <w:pPr>
        <w:autoSpaceDE w:val="0"/>
        <w:autoSpaceDN w:val="0"/>
        <w:adjustRightInd w:val="0"/>
        <w:rPr>
          <w:sz w:val="18"/>
          <w:szCs w:val="18"/>
        </w:rPr>
      </w:pPr>
      <w:r w:rsidRPr="00CA5804">
        <w:rPr>
          <w:sz w:val="18"/>
          <w:szCs w:val="18"/>
        </w:rPr>
        <w:t>ZAMBIA</w:t>
      </w:r>
    </w:p>
    <w:p w14:paraId="24C82449" w14:textId="77777777" w:rsidR="00B54E36" w:rsidRPr="00CA5804" w:rsidRDefault="00B54E36" w:rsidP="00425DA0">
      <w:pPr>
        <w:autoSpaceDE w:val="0"/>
        <w:autoSpaceDN w:val="0"/>
        <w:adjustRightInd w:val="0"/>
        <w:rPr>
          <w:sz w:val="18"/>
          <w:szCs w:val="18"/>
        </w:rPr>
        <w:sectPr w:rsidR="00B54E36" w:rsidRPr="00CA5804" w:rsidSect="00B54E36">
          <w:type w:val="continuous"/>
          <w:pgSz w:w="12240" w:h="15840"/>
          <w:pgMar w:top="1440" w:right="1800" w:bottom="1440" w:left="1800" w:header="720" w:footer="720" w:gutter="0"/>
          <w:cols w:num="4" w:space="720"/>
          <w:docGrid w:linePitch="360"/>
        </w:sectPr>
      </w:pPr>
      <w:r w:rsidRPr="00CA5804">
        <w:rPr>
          <w:sz w:val="18"/>
          <w:szCs w:val="18"/>
        </w:rPr>
        <w:t>ZIMBABWE</w:t>
      </w:r>
    </w:p>
    <w:p w14:paraId="2D24C901" w14:textId="05D88E90" w:rsidR="00797D5F" w:rsidRDefault="00000000" w:rsidP="00797D5F">
      <w:pPr>
        <w:autoSpaceDE w:val="0"/>
        <w:autoSpaceDN w:val="0"/>
        <w:adjustRightInd w:val="0"/>
        <w:rPr>
          <w:rStyle w:val="Hyperlink"/>
          <w:sz w:val="12"/>
          <w:szCs w:val="12"/>
        </w:rPr>
      </w:pPr>
      <w:hyperlink w:anchor="TOC" w:history="1">
        <w:r w:rsidR="00797D5F" w:rsidRPr="0054277E">
          <w:rPr>
            <w:rStyle w:val="Hyperlink"/>
            <w:sz w:val="12"/>
            <w:szCs w:val="12"/>
          </w:rPr>
          <w:t>RETURN TO TABLE OF CONTENT</w:t>
        </w:r>
      </w:hyperlink>
    </w:p>
    <w:p w14:paraId="2C2B09A4" w14:textId="77777777" w:rsidR="009B2FF4" w:rsidRDefault="009B2FF4" w:rsidP="00797D5F">
      <w:pPr>
        <w:autoSpaceDE w:val="0"/>
        <w:autoSpaceDN w:val="0"/>
        <w:adjustRightInd w:val="0"/>
        <w:rPr>
          <w:rStyle w:val="Hyperlink"/>
          <w:sz w:val="12"/>
          <w:szCs w:val="12"/>
        </w:rPr>
      </w:pPr>
    </w:p>
    <w:p w14:paraId="2B44FEBE" w14:textId="77777777" w:rsidR="009B2FF4" w:rsidRDefault="009B2FF4" w:rsidP="00797D5F">
      <w:pPr>
        <w:autoSpaceDE w:val="0"/>
        <w:autoSpaceDN w:val="0"/>
        <w:adjustRightInd w:val="0"/>
        <w:rPr>
          <w:rStyle w:val="Hyperlink"/>
          <w:sz w:val="12"/>
          <w:szCs w:val="12"/>
        </w:rPr>
      </w:pPr>
    </w:p>
    <w:p w14:paraId="02315473" w14:textId="77777777" w:rsidR="009B2FF4" w:rsidRDefault="009B2FF4" w:rsidP="00797D5F">
      <w:pPr>
        <w:autoSpaceDE w:val="0"/>
        <w:autoSpaceDN w:val="0"/>
        <w:adjustRightInd w:val="0"/>
        <w:rPr>
          <w:rStyle w:val="Hyperlink"/>
          <w:sz w:val="12"/>
          <w:szCs w:val="12"/>
        </w:rPr>
      </w:pPr>
    </w:p>
    <w:p w14:paraId="35D91A2B" w14:textId="77777777" w:rsidR="009B2FF4" w:rsidRDefault="009B2FF4" w:rsidP="00797D5F">
      <w:pPr>
        <w:autoSpaceDE w:val="0"/>
        <w:autoSpaceDN w:val="0"/>
        <w:adjustRightInd w:val="0"/>
        <w:rPr>
          <w:rStyle w:val="Hyperlink"/>
          <w:sz w:val="12"/>
          <w:szCs w:val="12"/>
        </w:rPr>
      </w:pPr>
    </w:p>
    <w:p w14:paraId="42D35615" w14:textId="77777777" w:rsidR="009B2FF4" w:rsidRDefault="009B2FF4" w:rsidP="00797D5F">
      <w:pPr>
        <w:autoSpaceDE w:val="0"/>
        <w:autoSpaceDN w:val="0"/>
        <w:adjustRightInd w:val="0"/>
        <w:rPr>
          <w:rStyle w:val="Hyperlink"/>
          <w:sz w:val="12"/>
          <w:szCs w:val="12"/>
        </w:rPr>
      </w:pPr>
    </w:p>
    <w:p w14:paraId="7A8DBB3C" w14:textId="77777777" w:rsidR="009B2FF4" w:rsidRDefault="009B2FF4" w:rsidP="00797D5F">
      <w:pPr>
        <w:autoSpaceDE w:val="0"/>
        <w:autoSpaceDN w:val="0"/>
        <w:adjustRightInd w:val="0"/>
        <w:rPr>
          <w:rStyle w:val="Hyperlink"/>
          <w:sz w:val="12"/>
          <w:szCs w:val="12"/>
        </w:rPr>
      </w:pPr>
    </w:p>
    <w:p w14:paraId="146BA97A" w14:textId="77777777" w:rsidR="009B2FF4" w:rsidRDefault="009B2FF4" w:rsidP="00797D5F">
      <w:pPr>
        <w:autoSpaceDE w:val="0"/>
        <w:autoSpaceDN w:val="0"/>
        <w:adjustRightInd w:val="0"/>
        <w:rPr>
          <w:rStyle w:val="Hyperlink"/>
          <w:sz w:val="12"/>
          <w:szCs w:val="12"/>
        </w:rPr>
      </w:pPr>
    </w:p>
    <w:p w14:paraId="28E47054" w14:textId="77777777" w:rsidR="009B2FF4" w:rsidRDefault="009B2FF4" w:rsidP="00797D5F">
      <w:pPr>
        <w:autoSpaceDE w:val="0"/>
        <w:autoSpaceDN w:val="0"/>
        <w:adjustRightInd w:val="0"/>
        <w:rPr>
          <w:rStyle w:val="Hyperlink"/>
          <w:sz w:val="12"/>
          <w:szCs w:val="12"/>
        </w:rPr>
      </w:pPr>
    </w:p>
    <w:p w14:paraId="089D276C" w14:textId="77777777" w:rsidR="009B2FF4" w:rsidRDefault="009B2FF4" w:rsidP="00797D5F">
      <w:pPr>
        <w:autoSpaceDE w:val="0"/>
        <w:autoSpaceDN w:val="0"/>
        <w:adjustRightInd w:val="0"/>
        <w:rPr>
          <w:rStyle w:val="Hyperlink"/>
          <w:sz w:val="12"/>
          <w:szCs w:val="12"/>
        </w:rPr>
      </w:pPr>
    </w:p>
    <w:p w14:paraId="1FEAF618" w14:textId="77777777" w:rsidR="009B2FF4" w:rsidRDefault="009B2FF4" w:rsidP="00797D5F">
      <w:pPr>
        <w:autoSpaceDE w:val="0"/>
        <w:autoSpaceDN w:val="0"/>
        <w:adjustRightInd w:val="0"/>
        <w:rPr>
          <w:rStyle w:val="Hyperlink"/>
          <w:sz w:val="12"/>
          <w:szCs w:val="12"/>
        </w:rPr>
      </w:pPr>
    </w:p>
    <w:p w14:paraId="6EA2D7D7" w14:textId="77777777" w:rsidR="009B2FF4" w:rsidRDefault="009B2FF4" w:rsidP="00797D5F">
      <w:pPr>
        <w:autoSpaceDE w:val="0"/>
        <w:autoSpaceDN w:val="0"/>
        <w:adjustRightInd w:val="0"/>
        <w:rPr>
          <w:rStyle w:val="Hyperlink"/>
          <w:sz w:val="12"/>
          <w:szCs w:val="12"/>
        </w:rPr>
      </w:pPr>
    </w:p>
    <w:p w14:paraId="2CF3977C" w14:textId="77777777" w:rsidR="009B2FF4" w:rsidRDefault="009B2FF4" w:rsidP="00797D5F">
      <w:pPr>
        <w:autoSpaceDE w:val="0"/>
        <w:autoSpaceDN w:val="0"/>
        <w:adjustRightInd w:val="0"/>
        <w:rPr>
          <w:rStyle w:val="Hyperlink"/>
          <w:sz w:val="12"/>
          <w:szCs w:val="12"/>
        </w:rPr>
      </w:pPr>
    </w:p>
    <w:p w14:paraId="680F7923" w14:textId="77777777" w:rsidR="009B2FF4" w:rsidRDefault="009B2FF4" w:rsidP="00797D5F">
      <w:pPr>
        <w:autoSpaceDE w:val="0"/>
        <w:autoSpaceDN w:val="0"/>
        <w:adjustRightInd w:val="0"/>
        <w:rPr>
          <w:rStyle w:val="Hyperlink"/>
          <w:sz w:val="12"/>
          <w:szCs w:val="12"/>
        </w:rPr>
      </w:pPr>
    </w:p>
    <w:p w14:paraId="0CFB55FF" w14:textId="77777777" w:rsidR="009B2FF4" w:rsidRDefault="009B2FF4" w:rsidP="00797D5F">
      <w:pPr>
        <w:autoSpaceDE w:val="0"/>
        <w:autoSpaceDN w:val="0"/>
        <w:adjustRightInd w:val="0"/>
        <w:rPr>
          <w:rStyle w:val="Hyperlink"/>
          <w:sz w:val="12"/>
          <w:szCs w:val="12"/>
        </w:rPr>
      </w:pPr>
    </w:p>
    <w:p w14:paraId="34FB6DDD" w14:textId="49B28317" w:rsidR="009B2FF4" w:rsidRDefault="009B2FF4" w:rsidP="00797D5F">
      <w:pPr>
        <w:autoSpaceDE w:val="0"/>
        <w:autoSpaceDN w:val="0"/>
        <w:adjustRightInd w:val="0"/>
        <w:rPr>
          <w:rStyle w:val="Hyperlink"/>
          <w:sz w:val="12"/>
          <w:szCs w:val="12"/>
        </w:rPr>
      </w:pPr>
    </w:p>
    <w:p w14:paraId="605BE238" w14:textId="77777777" w:rsidR="009B2FF4" w:rsidRDefault="009B2FF4">
      <w:pPr>
        <w:rPr>
          <w:rStyle w:val="Hyperlink"/>
          <w:sz w:val="12"/>
          <w:szCs w:val="12"/>
        </w:rPr>
      </w:pPr>
      <w:r>
        <w:rPr>
          <w:rStyle w:val="Hyperlink"/>
          <w:sz w:val="12"/>
          <w:szCs w:val="12"/>
        </w:rPr>
        <w:br w:type="page"/>
      </w: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095517B9" w14:textId="77777777">
        <w:trPr>
          <w:tblCellSpacing w:w="0" w:type="dxa"/>
        </w:trPr>
        <w:tc>
          <w:tcPr>
            <w:tcW w:w="0" w:type="auto"/>
            <w:gridSpan w:val="2"/>
            <w:vAlign w:val="center"/>
          </w:tcPr>
          <w:p w14:paraId="6E312C44" w14:textId="77777777" w:rsidR="0049262B" w:rsidRDefault="00317188">
            <w:pPr>
              <w:rPr>
                <w:rFonts w:ascii="Arial Unicode MS" w:eastAsia="Arial Unicode MS" w:hAnsi="Arial Unicode MS" w:cs="Arial Unicode MS"/>
              </w:rPr>
            </w:pPr>
            <w:r>
              <w:rPr>
                <w:noProof/>
                <w:lang w:eastAsia="zh-CN"/>
              </w:rPr>
              <w:lastRenderedPageBreak/>
              <w:drawing>
                <wp:inline distT="0" distB="0" distL="0" distR="0" wp14:anchorId="0D4B8C48" wp14:editId="2651610D">
                  <wp:extent cx="3810000" cy="190500"/>
                  <wp:effectExtent l="0" t="0" r="0" b="0"/>
                  <wp:docPr id="4" name="Picture 4"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F7C299B" w14:textId="77777777" w:rsidR="0049262B" w:rsidRDefault="0049262B">
            <w:pPr>
              <w:rPr>
                <w:rFonts w:ascii="Arial Unicode MS" w:eastAsia="Arial Unicode MS" w:hAnsi="Arial Unicode MS" w:cs="Arial Unicode MS"/>
              </w:rPr>
            </w:pPr>
          </w:p>
        </w:tc>
      </w:tr>
      <w:tr w:rsidR="00646A99" w14:paraId="4A558F79" w14:textId="77777777" w:rsidTr="005E4FFC">
        <w:trPr>
          <w:trHeight w:val="396"/>
          <w:tblCellSpacing w:w="0" w:type="dxa"/>
        </w:trPr>
        <w:tc>
          <w:tcPr>
            <w:tcW w:w="1000" w:type="pct"/>
            <w:shd w:val="clear" w:color="auto" w:fill="000080"/>
            <w:vAlign w:val="center"/>
          </w:tcPr>
          <w:p w14:paraId="207BC3CA" w14:textId="168DD341" w:rsidR="00646A99" w:rsidRPr="00646A99" w:rsidRDefault="00646A99" w:rsidP="00881F8F">
            <w:pPr>
              <w:rPr>
                <w:rFonts w:ascii="Arial Unicode MS" w:eastAsia="Arial Unicode MS" w:hAnsi="Arial Unicode MS" w:cs="Arial Unicode MS"/>
              </w:rPr>
            </w:pPr>
            <w:r w:rsidRPr="00646A99">
              <w:rPr>
                <w:bCs/>
                <w:color w:val="FFFFFF"/>
                <w:sz w:val="15"/>
                <w:szCs w:val="15"/>
              </w:rPr>
              <w:t> </w:t>
            </w:r>
            <w:r w:rsidR="00E81041">
              <w:rPr>
                <w:bCs/>
                <w:color w:val="FFFFFF"/>
                <w:sz w:val="15"/>
                <w:szCs w:val="15"/>
              </w:rPr>
              <w:t xml:space="preserve">FMC ORG. NO. </w:t>
            </w:r>
            <w:r w:rsidR="00AE50AD">
              <w:rPr>
                <w:bCs/>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4712DCF9" w14:textId="56C9D3BA" w:rsidR="00646A99" w:rsidRPr="00646A99" w:rsidRDefault="00AE50AD" w:rsidP="00646A99">
            <w:pPr>
              <w:rPr>
                <w:bCs/>
                <w:color w:val="FFFFFF"/>
                <w:sz w:val="15"/>
                <w:szCs w:val="15"/>
              </w:rPr>
            </w:pPr>
            <w:r>
              <w:rPr>
                <w:bCs/>
                <w:color w:val="FFFFFF"/>
                <w:sz w:val="15"/>
                <w:szCs w:val="15"/>
              </w:rPr>
              <w:t>ALL WORLD SHIPPING CORP.</w:t>
            </w:r>
            <w:r w:rsidR="00C3051F">
              <w:rPr>
                <w:bCs/>
                <w:color w:val="FFFFFF"/>
                <w:sz w:val="15"/>
                <w:szCs w:val="15"/>
              </w:rPr>
              <w:t xml:space="preserve"> </w:t>
            </w:r>
          </w:p>
          <w:p w14:paraId="39B405F6" w14:textId="0B799B77" w:rsidR="00646A99" w:rsidRPr="00646A99" w:rsidRDefault="00646A99" w:rsidP="00B0267C">
            <w:pPr>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646A99" w14:paraId="1BDBB04E" w14:textId="77777777">
        <w:trPr>
          <w:tblCellSpacing w:w="0" w:type="dxa"/>
        </w:trPr>
        <w:tc>
          <w:tcPr>
            <w:tcW w:w="1000" w:type="pct"/>
            <w:shd w:val="clear" w:color="auto" w:fill="000080"/>
            <w:vAlign w:val="center"/>
          </w:tcPr>
          <w:p w14:paraId="4F6DFE61" w14:textId="77777777" w:rsidR="00646A99" w:rsidRPr="00646A99" w:rsidRDefault="00646A99" w:rsidP="00646A99">
            <w:pPr>
              <w:rPr>
                <w:bCs/>
                <w:color w:val="FFFFFF"/>
                <w:sz w:val="15"/>
                <w:szCs w:val="15"/>
              </w:rPr>
            </w:pPr>
          </w:p>
        </w:tc>
        <w:tc>
          <w:tcPr>
            <w:tcW w:w="0" w:type="auto"/>
            <w:gridSpan w:val="2"/>
            <w:shd w:val="clear" w:color="auto" w:fill="000080"/>
            <w:vAlign w:val="center"/>
          </w:tcPr>
          <w:p w14:paraId="49C4BEE2" w14:textId="702936CD" w:rsidR="00646A99" w:rsidRPr="00646A99" w:rsidRDefault="00646A99" w:rsidP="00646A99">
            <w:pPr>
              <w:rPr>
                <w:bCs/>
                <w:color w:val="FFFFFF"/>
                <w:sz w:val="15"/>
                <w:szCs w:val="15"/>
              </w:rPr>
            </w:pPr>
            <w:r w:rsidRPr="00646A99">
              <w:rPr>
                <w:bCs/>
                <w:color w:val="FFFFFF"/>
                <w:sz w:val="15"/>
                <w:szCs w:val="15"/>
              </w:rPr>
              <w:t xml:space="preserve"> </w:t>
            </w:r>
            <w:r w:rsidR="006B3B25">
              <w:rPr>
                <w:bCs/>
                <w:color w:val="FFFFFF"/>
                <w:sz w:val="15"/>
                <w:szCs w:val="15"/>
              </w:rPr>
              <w:t>AMENDMENT NO. O</w:t>
            </w:r>
          </w:p>
        </w:tc>
      </w:tr>
      <w:tr w:rsidR="00646A99" w14:paraId="0F3E3468" w14:textId="77777777">
        <w:trPr>
          <w:tblCellSpacing w:w="0" w:type="dxa"/>
        </w:trPr>
        <w:tc>
          <w:tcPr>
            <w:tcW w:w="1000" w:type="pct"/>
            <w:shd w:val="clear" w:color="auto" w:fill="000080"/>
            <w:vAlign w:val="center"/>
          </w:tcPr>
          <w:p w14:paraId="56076FC2"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xml:space="preserve"> Rule 1-B: </w:t>
            </w:r>
          </w:p>
        </w:tc>
        <w:tc>
          <w:tcPr>
            <w:tcW w:w="0" w:type="auto"/>
            <w:gridSpan w:val="2"/>
            <w:shd w:val="clear" w:color="auto" w:fill="000080"/>
            <w:vAlign w:val="center"/>
          </w:tcPr>
          <w:p w14:paraId="765753FE"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Intermodal Service</w:t>
            </w:r>
          </w:p>
        </w:tc>
      </w:tr>
    </w:tbl>
    <w:p w14:paraId="606D3A71" w14:textId="5CD401B1" w:rsidR="00295129" w:rsidRPr="00E04140" w:rsidRDefault="008D02B9" w:rsidP="00295129">
      <w:pPr>
        <w:pStyle w:val="NormalWeb"/>
        <w:spacing w:before="0" w:beforeAutospacing="0" w:after="0" w:afterAutospacing="0"/>
        <w:rPr>
          <w:rFonts w:ascii="Times New Roman" w:hAnsi="Times New Roman" w:cs="Times New Roman"/>
          <w:b/>
          <w:sz w:val="18"/>
          <w:szCs w:val="18"/>
        </w:rPr>
      </w:pPr>
      <w:bookmarkStart w:id="4" w:name="Rule1B"/>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E04140">
        <w:rPr>
          <w:rFonts w:ascii="Times New Roman" w:hAnsi="Times New Roman" w:cs="Times New Roman"/>
          <w:b/>
          <w:sz w:val="18"/>
          <w:szCs w:val="18"/>
        </w:rPr>
        <w:t xml:space="preserve"> </w:t>
      </w:r>
      <w:r w:rsidR="00BA704C" w:rsidRPr="00E04140">
        <w:rPr>
          <w:rFonts w:ascii="Times New Roman" w:hAnsi="Times New Roman" w:cs="Times New Roman"/>
          <w:b/>
          <w:sz w:val="18"/>
          <w:szCs w:val="18"/>
        </w:rPr>
        <w:tab/>
        <w:t>Expire Date: NONE</w:t>
      </w:r>
      <w:r w:rsidR="00BA704C" w:rsidRPr="00E04140">
        <w:rPr>
          <w:rFonts w:ascii="Times New Roman" w:hAnsi="Times New Roman" w:cs="Times New Roman"/>
          <w:b/>
          <w:sz w:val="18"/>
          <w:szCs w:val="18"/>
        </w:rPr>
        <w:tab/>
      </w:r>
      <w:r w:rsidR="00BA704C" w:rsidRPr="00E04140">
        <w:rPr>
          <w:rFonts w:ascii="Times New Roman" w:hAnsi="Times New Roman" w:cs="Times New Roman"/>
          <w:b/>
          <w:sz w:val="18"/>
          <w:szCs w:val="18"/>
        </w:rPr>
        <w:tab/>
        <w:t>Published:</w:t>
      </w:r>
      <w:r w:rsidR="00A23A58">
        <w:rPr>
          <w:rFonts w:ascii="Times New Roman" w:hAnsi="Times New Roman" w:cs="Times New Roman"/>
          <w:b/>
          <w:sz w:val="18"/>
          <w:szCs w:val="18"/>
        </w:rPr>
        <w:t>15MAY2023</w:t>
      </w:r>
    </w:p>
    <w:bookmarkEnd w:id="4"/>
    <w:p w14:paraId="5967F7E3" w14:textId="77777777" w:rsidR="0049262B" w:rsidRPr="00E04140" w:rsidRDefault="0049262B">
      <w:pPr>
        <w:pStyle w:val="HTMLPreformatted"/>
        <w:rPr>
          <w:rFonts w:ascii="Times New Roman" w:hAnsi="Times New Roman"/>
          <w:sz w:val="18"/>
          <w:szCs w:val="18"/>
        </w:rPr>
      </w:pPr>
      <w:r w:rsidRPr="00E04140">
        <w:rPr>
          <w:rFonts w:ascii="Times New Roman" w:hAnsi="Times New Roman"/>
          <w:sz w:val="18"/>
          <w:szCs w:val="18"/>
        </w:rPr>
        <w:t xml:space="preserve">Intermodal through </w:t>
      </w:r>
      <w:r w:rsidR="00443D0C" w:rsidRPr="00E04140">
        <w:rPr>
          <w:rFonts w:ascii="Times New Roman" w:hAnsi="Times New Roman"/>
          <w:sz w:val="18"/>
          <w:szCs w:val="18"/>
        </w:rPr>
        <w:t>rates</w:t>
      </w:r>
      <w:r w:rsidR="00352CE6" w:rsidRPr="00E04140">
        <w:rPr>
          <w:rFonts w:ascii="Times New Roman" w:hAnsi="Times New Roman"/>
          <w:sz w:val="18"/>
          <w:szCs w:val="18"/>
        </w:rPr>
        <w:t xml:space="preserve"> applies</w:t>
      </w:r>
      <w:r w:rsidRPr="00E04140">
        <w:rPr>
          <w:rFonts w:ascii="Times New Roman" w:hAnsi="Times New Roman"/>
          <w:sz w:val="18"/>
          <w:szCs w:val="18"/>
        </w:rPr>
        <w:t xml:space="preserve"> </w:t>
      </w:r>
      <w:r w:rsidR="006B7962" w:rsidRPr="00E04140">
        <w:rPr>
          <w:rFonts w:ascii="Times New Roman" w:hAnsi="Times New Roman"/>
          <w:sz w:val="18"/>
          <w:szCs w:val="18"/>
        </w:rPr>
        <w:t>between</w:t>
      </w:r>
      <w:r w:rsidRPr="00E04140">
        <w:rPr>
          <w:rFonts w:ascii="Times New Roman" w:hAnsi="Times New Roman"/>
          <w:sz w:val="18"/>
          <w:szCs w:val="18"/>
        </w:rPr>
        <w:t xml:space="preserve"> points in the U.S.</w:t>
      </w:r>
      <w:r w:rsidR="00CC4584" w:rsidRPr="00E04140">
        <w:rPr>
          <w:rFonts w:ascii="Times New Roman" w:hAnsi="Times New Roman"/>
          <w:sz w:val="18"/>
          <w:szCs w:val="18"/>
        </w:rPr>
        <w:t xml:space="preserve"> and worldwide destinations.</w:t>
      </w:r>
    </w:p>
    <w:p w14:paraId="049D9C74" w14:textId="77777777" w:rsidR="00EC0170" w:rsidRPr="0054277E" w:rsidRDefault="00000000" w:rsidP="00EA4D8A">
      <w:pPr>
        <w:autoSpaceDE w:val="0"/>
        <w:autoSpaceDN w:val="0"/>
        <w:adjustRightInd w:val="0"/>
        <w:rPr>
          <w:rStyle w:val="Hyperlink"/>
          <w:sz w:val="12"/>
          <w:szCs w:val="12"/>
        </w:rPr>
      </w:pPr>
      <w:hyperlink w:anchor="TOC" w:history="1">
        <w:r w:rsidR="00797D5F" w:rsidRPr="0054277E">
          <w:rPr>
            <w:rStyle w:val="Hyperlink"/>
            <w:sz w:val="12"/>
            <w:szCs w:val="12"/>
          </w:rPr>
          <w:t>RETURN TO TABLE OF CONTENT</w:t>
        </w:r>
      </w:hyperlink>
    </w:p>
    <w:p w14:paraId="2D87D194" w14:textId="77777777" w:rsidR="00EA4D8A" w:rsidRDefault="00EA4D8A" w:rsidP="00EA4D8A">
      <w:pPr>
        <w:autoSpaceDE w:val="0"/>
        <w:autoSpaceDN w:val="0"/>
        <w:adjustRightInd w:val="0"/>
        <w:rPr>
          <w:sz w:val="14"/>
          <w:szCs w:val="14"/>
        </w:rPr>
      </w:pPr>
    </w:p>
    <w:p w14:paraId="4E7FE086" w14:textId="77777777" w:rsidR="00EA4D8A" w:rsidRPr="00EA4D8A" w:rsidRDefault="00EA4D8A" w:rsidP="00EA4D8A">
      <w:pPr>
        <w:autoSpaceDE w:val="0"/>
        <w:autoSpaceDN w:val="0"/>
        <w:adjustRightInd w:val="0"/>
        <w:rPr>
          <w:sz w:val="14"/>
          <w:szCs w:val="14"/>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8E3CB5" w:rsidRPr="00EA4D8A" w14:paraId="41A32449" w14:textId="77777777" w:rsidTr="00301D71">
        <w:trPr>
          <w:tblCellSpacing w:w="0" w:type="dxa"/>
        </w:trPr>
        <w:tc>
          <w:tcPr>
            <w:tcW w:w="0" w:type="auto"/>
            <w:gridSpan w:val="2"/>
            <w:vAlign w:val="center"/>
          </w:tcPr>
          <w:p w14:paraId="1AD552A4" w14:textId="77777777" w:rsidR="008E3CB5" w:rsidRPr="00EA4D8A" w:rsidRDefault="00317188" w:rsidP="00301D71">
            <w:pPr>
              <w:rPr>
                <w:rFonts w:eastAsia="Arial Unicode MS"/>
              </w:rPr>
            </w:pPr>
            <w:r w:rsidRPr="00EA4D8A">
              <w:rPr>
                <w:noProof/>
                <w:lang w:eastAsia="zh-CN"/>
              </w:rPr>
              <w:drawing>
                <wp:inline distT="0" distB="0" distL="0" distR="0" wp14:anchorId="1B0500B9" wp14:editId="29F97A3F">
                  <wp:extent cx="3810000" cy="190500"/>
                  <wp:effectExtent l="0" t="0" r="0" b="0"/>
                  <wp:docPr id="5" name="Picture 5"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04D02EE1" w14:textId="77777777" w:rsidR="008E3CB5" w:rsidRPr="00EA4D8A" w:rsidRDefault="008E3CB5" w:rsidP="00301D71">
            <w:pPr>
              <w:rPr>
                <w:rFonts w:eastAsia="Arial Unicode MS"/>
              </w:rPr>
            </w:pPr>
          </w:p>
        </w:tc>
      </w:tr>
      <w:tr w:rsidR="00646A99" w:rsidRPr="00EA4D8A" w14:paraId="53020BBA" w14:textId="77777777" w:rsidTr="00301D71">
        <w:trPr>
          <w:tblCellSpacing w:w="0" w:type="dxa"/>
        </w:trPr>
        <w:tc>
          <w:tcPr>
            <w:tcW w:w="1000" w:type="pct"/>
            <w:shd w:val="clear" w:color="auto" w:fill="000080"/>
            <w:vAlign w:val="center"/>
          </w:tcPr>
          <w:p w14:paraId="2AB3E75A" w14:textId="2174B59F" w:rsidR="00646A99" w:rsidRPr="00EA4D8A" w:rsidRDefault="00646A99" w:rsidP="00881F8F">
            <w:pPr>
              <w:rPr>
                <w:rFonts w:eastAsia="Arial Unicode MS"/>
              </w:rPr>
            </w:pPr>
            <w:r w:rsidRPr="00EA4D8A">
              <w:rPr>
                <w:bCs/>
                <w:color w:val="FFFFFF"/>
                <w:sz w:val="15"/>
                <w:szCs w:val="15"/>
              </w:rPr>
              <w:t> </w:t>
            </w:r>
            <w:r w:rsidR="00E81041" w:rsidRPr="00EA4D8A">
              <w:rPr>
                <w:bCs/>
                <w:color w:val="FFFFFF"/>
                <w:sz w:val="15"/>
                <w:szCs w:val="15"/>
              </w:rPr>
              <w:t xml:space="preserve">FMC ORG. NO. </w:t>
            </w:r>
            <w:r w:rsidR="00AE50AD">
              <w:rPr>
                <w:bCs/>
                <w:color w:val="FFFFFF"/>
                <w:sz w:val="15"/>
                <w:szCs w:val="15"/>
              </w:rPr>
              <w:t>017745</w:t>
            </w:r>
            <w:r w:rsidR="00E81041" w:rsidRPr="00EA4D8A">
              <w:rPr>
                <w:bCs/>
                <w:color w:val="FFFFFF"/>
                <w:sz w:val="15"/>
                <w:szCs w:val="15"/>
              </w:rPr>
              <w:t xml:space="preserve"> </w:t>
            </w:r>
          </w:p>
        </w:tc>
        <w:tc>
          <w:tcPr>
            <w:tcW w:w="0" w:type="auto"/>
            <w:gridSpan w:val="2"/>
            <w:shd w:val="clear" w:color="auto" w:fill="000080"/>
            <w:vAlign w:val="center"/>
          </w:tcPr>
          <w:p w14:paraId="52BF3193" w14:textId="19BD69BD" w:rsidR="00EA185E" w:rsidRPr="00EA4D8A" w:rsidRDefault="00AE50AD" w:rsidP="00EA185E">
            <w:pPr>
              <w:rPr>
                <w:color w:val="FFFFFF"/>
                <w:sz w:val="15"/>
                <w:szCs w:val="15"/>
              </w:rPr>
            </w:pPr>
            <w:r>
              <w:rPr>
                <w:bCs/>
                <w:color w:val="FFFFFF"/>
                <w:sz w:val="15"/>
                <w:szCs w:val="15"/>
              </w:rPr>
              <w:t>ALL WORLD SHIPPING CORP.</w:t>
            </w:r>
            <w:r w:rsidR="00C3051F">
              <w:rPr>
                <w:bCs/>
                <w:color w:val="FFFFFF"/>
                <w:sz w:val="15"/>
                <w:szCs w:val="15"/>
              </w:rPr>
              <w:t xml:space="preserve"> </w:t>
            </w:r>
          </w:p>
          <w:p w14:paraId="0BDDB1FE" w14:textId="6BDD71FC" w:rsidR="00646A99" w:rsidRPr="00EA4D8A" w:rsidRDefault="00D25FEE" w:rsidP="00B0267C">
            <w:pPr>
              <w:rPr>
                <w:rFonts w:eastAsia="Arial Unicode MS"/>
              </w:rPr>
            </w:pPr>
            <w:r>
              <w:rPr>
                <w:bCs/>
                <w:color w:val="FFFFFF"/>
                <w:sz w:val="15"/>
                <w:szCs w:val="15"/>
              </w:rPr>
              <w:t>NRA RULES TARIFF NO. 003- Between (US and World)</w:t>
            </w:r>
          </w:p>
        </w:tc>
      </w:tr>
      <w:tr w:rsidR="00646A99" w:rsidRPr="00EA4D8A" w14:paraId="039491C5" w14:textId="77777777" w:rsidTr="00301D71">
        <w:trPr>
          <w:tblCellSpacing w:w="0" w:type="dxa"/>
        </w:trPr>
        <w:tc>
          <w:tcPr>
            <w:tcW w:w="1000" w:type="pct"/>
            <w:shd w:val="clear" w:color="auto" w:fill="000080"/>
            <w:vAlign w:val="center"/>
          </w:tcPr>
          <w:p w14:paraId="1088D017" w14:textId="77777777" w:rsidR="00646A99" w:rsidRPr="00EA4D8A" w:rsidRDefault="00646A99" w:rsidP="00646A99">
            <w:pPr>
              <w:rPr>
                <w:bCs/>
                <w:color w:val="FFFFFF"/>
                <w:sz w:val="15"/>
                <w:szCs w:val="15"/>
              </w:rPr>
            </w:pPr>
          </w:p>
        </w:tc>
        <w:tc>
          <w:tcPr>
            <w:tcW w:w="0" w:type="auto"/>
            <w:gridSpan w:val="2"/>
            <w:shd w:val="clear" w:color="auto" w:fill="000080"/>
            <w:vAlign w:val="center"/>
          </w:tcPr>
          <w:p w14:paraId="6BA3BCF2" w14:textId="3A284F7F" w:rsidR="00646A99" w:rsidRPr="00EA4D8A" w:rsidRDefault="00646A99" w:rsidP="00646A99">
            <w:pPr>
              <w:rPr>
                <w:bCs/>
                <w:color w:val="FFFFFF"/>
                <w:sz w:val="15"/>
                <w:szCs w:val="15"/>
              </w:rPr>
            </w:pPr>
            <w:r w:rsidRPr="00EA4D8A">
              <w:rPr>
                <w:bCs/>
                <w:color w:val="FFFFFF"/>
                <w:sz w:val="15"/>
                <w:szCs w:val="15"/>
              </w:rPr>
              <w:t xml:space="preserve"> </w:t>
            </w:r>
            <w:r w:rsidR="006B3B25">
              <w:rPr>
                <w:bCs/>
                <w:color w:val="FFFFFF"/>
                <w:sz w:val="15"/>
                <w:szCs w:val="15"/>
              </w:rPr>
              <w:t>AMENDMENT NO. O</w:t>
            </w:r>
          </w:p>
        </w:tc>
      </w:tr>
      <w:tr w:rsidR="00646A99" w:rsidRPr="00EA4D8A" w14:paraId="603ACA89" w14:textId="77777777" w:rsidTr="00301D71">
        <w:trPr>
          <w:tblCellSpacing w:w="0" w:type="dxa"/>
        </w:trPr>
        <w:tc>
          <w:tcPr>
            <w:tcW w:w="1000" w:type="pct"/>
            <w:shd w:val="clear" w:color="auto" w:fill="000080"/>
            <w:vAlign w:val="center"/>
          </w:tcPr>
          <w:p w14:paraId="75A8DDCC" w14:textId="77777777" w:rsidR="00646A99" w:rsidRPr="00EA4D8A" w:rsidRDefault="00646A99" w:rsidP="00646A99">
            <w:pPr>
              <w:rPr>
                <w:rFonts w:eastAsia="Arial Unicode MS"/>
              </w:rPr>
            </w:pPr>
            <w:bookmarkStart w:id="5" w:name="Rule2"/>
            <w:r w:rsidRPr="00EA4D8A">
              <w:rPr>
                <w:bCs/>
                <w:color w:val="FFFFFF"/>
                <w:sz w:val="15"/>
                <w:szCs w:val="15"/>
              </w:rPr>
              <w:t> Rule 2:</w:t>
            </w:r>
            <w:bookmarkEnd w:id="5"/>
            <w:r w:rsidRPr="00EA4D8A">
              <w:rPr>
                <w:bCs/>
                <w:color w:val="FFFFFF"/>
                <w:sz w:val="15"/>
                <w:szCs w:val="15"/>
              </w:rPr>
              <w:t xml:space="preserve"> </w:t>
            </w:r>
          </w:p>
        </w:tc>
        <w:tc>
          <w:tcPr>
            <w:tcW w:w="0" w:type="auto"/>
            <w:gridSpan w:val="2"/>
            <w:shd w:val="clear" w:color="auto" w:fill="000080"/>
            <w:vAlign w:val="center"/>
          </w:tcPr>
          <w:p w14:paraId="6A51D3E4" w14:textId="77777777" w:rsidR="00646A99" w:rsidRPr="00EA4D8A" w:rsidRDefault="00646A99" w:rsidP="00646A99">
            <w:pPr>
              <w:rPr>
                <w:rFonts w:eastAsia="Arial Unicode MS"/>
              </w:rPr>
            </w:pPr>
            <w:r w:rsidRPr="00EA4D8A">
              <w:rPr>
                <w:bCs/>
                <w:color w:val="FFFFFF"/>
                <w:sz w:val="15"/>
                <w:szCs w:val="15"/>
              </w:rPr>
              <w:t> Notice to Tariff Users</w:t>
            </w:r>
          </w:p>
        </w:tc>
      </w:tr>
    </w:tbl>
    <w:p w14:paraId="4A78DB83" w14:textId="3D2199F9" w:rsidR="00295129" w:rsidRPr="00E04140"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E04140">
        <w:rPr>
          <w:rFonts w:ascii="Times New Roman" w:hAnsi="Times New Roman" w:cs="Times New Roman"/>
          <w:b/>
          <w:sz w:val="18"/>
          <w:szCs w:val="18"/>
        </w:rPr>
        <w:tab/>
        <w:t>Expire Date: NONE</w:t>
      </w:r>
      <w:r w:rsidR="00BA704C" w:rsidRPr="00E04140">
        <w:rPr>
          <w:rFonts w:ascii="Times New Roman" w:hAnsi="Times New Roman" w:cs="Times New Roman"/>
          <w:b/>
          <w:sz w:val="18"/>
          <w:szCs w:val="18"/>
        </w:rPr>
        <w:tab/>
      </w:r>
      <w:r w:rsidR="00BA704C" w:rsidRPr="00E04140">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198A0017" w14:textId="1A5083F8" w:rsidR="008E3CB5" w:rsidRPr="00CA5804" w:rsidRDefault="008E3CB5" w:rsidP="00E46D9A">
      <w:pPr>
        <w:pStyle w:val="PlainText"/>
        <w:jc w:val="both"/>
        <w:rPr>
          <w:rFonts w:ascii="Times New Roman" w:hAnsi="Times New Roman"/>
          <w:sz w:val="18"/>
          <w:szCs w:val="18"/>
        </w:rPr>
      </w:pPr>
      <w:r w:rsidRPr="00CA5804">
        <w:rPr>
          <w:rFonts w:ascii="Times New Roman" w:hAnsi="Times New Roman"/>
          <w:sz w:val="18"/>
          <w:szCs w:val="18"/>
        </w:rPr>
        <w:t xml:space="preserve">a. Carrier has opted to be exempt from tariff publication requirements pursuant to </w:t>
      </w:r>
      <w:r w:rsidR="00955B37" w:rsidRPr="00CA5804">
        <w:rPr>
          <w:rFonts w:ascii="Times New Roman" w:hAnsi="Times New Roman"/>
          <w:sz w:val="18"/>
          <w:szCs w:val="18"/>
        </w:rPr>
        <w:t>46 CFR §§520, 531, 532 and OSRA 2022</w:t>
      </w:r>
      <w:r w:rsidRPr="00CA5804">
        <w:rPr>
          <w:rFonts w:ascii="Times New Roman" w:hAnsi="Times New Roman"/>
          <w:sz w:val="18"/>
          <w:szCs w:val="18"/>
        </w:rPr>
        <w:t>. In that respect Carrier has opted for exclusive use of Negotiated Rate Arrangements (“NRAs”).</w:t>
      </w:r>
    </w:p>
    <w:p w14:paraId="5E32417A" w14:textId="77777777" w:rsidR="008E3CB5" w:rsidRPr="00CA5804" w:rsidRDefault="008E3CB5" w:rsidP="00E46D9A">
      <w:pPr>
        <w:pStyle w:val="PlainText"/>
        <w:jc w:val="both"/>
        <w:rPr>
          <w:rFonts w:ascii="Times New Roman" w:hAnsi="Times New Roman"/>
          <w:sz w:val="18"/>
          <w:szCs w:val="18"/>
        </w:rPr>
      </w:pPr>
      <w:r w:rsidRPr="00CA5804">
        <w:rPr>
          <w:rFonts w:ascii="Times New Roman" w:hAnsi="Times New Roman"/>
          <w:sz w:val="18"/>
          <w:szCs w:val="18"/>
        </w:rPr>
        <w:t>b. NVOCC NRA means the written and binding arrangement between an NRA shipper</w:t>
      </w:r>
      <w:r w:rsidR="00A131BE" w:rsidRPr="00CA5804">
        <w:rPr>
          <w:rFonts w:ascii="Times New Roman" w:hAnsi="Times New Roman"/>
          <w:sz w:val="18"/>
          <w:szCs w:val="18"/>
        </w:rPr>
        <w:t xml:space="preserve"> or consignee</w:t>
      </w:r>
      <w:r w:rsidRPr="00CA5804">
        <w:rPr>
          <w:rFonts w:ascii="Times New Roman" w:hAnsi="Times New Roman"/>
          <w:sz w:val="18"/>
          <w:szCs w:val="18"/>
        </w:rPr>
        <w:t xml:space="preserve"> and eligible NVOCC to provide specific transportation service for a stated cargo quantity, from origin to destination on and after receipt of the cargo by the Carrier or its agent (originating carrier in the case of through Transportation).</w:t>
      </w:r>
    </w:p>
    <w:p w14:paraId="4906DE54" w14:textId="3A176D3F" w:rsidR="008E3CB5" w:rsidRPr="00CA5804" w:rsidRDefault="008E3CB5" w:rsidP="00E46D9A">
      <w:pPr>
        <w:pStyle w:val="PlainText"/>
        <w:jc w:val="both"/>
        <w:rPr>
          <w:rFonts w:ascii="Times New Roman" w:hAnsi="Times New Roman"/>
          <w:sz w:val="18"/>
          <w:szCs w:val="18"/>
        </w:rPr>
      </w:pPr>
      <w:r w:rsidRPr="00CA5804">
        <w:rPr>
          <w:rFonts w:ascii="Times New Roman" w:hAnsi="Times New Roman"/>
          <w:sz w:val="18"/>
          <w:szCs w:val="18"/>
        </w:rPr>
        <w:t xml:space="preserve">c. Carrier’s Rules are provided free of charge to Shipper </w:t>
      </w:r>
      <w:r w:rsidR="00A131BE" w:rsidRPr="00CA5804">
        <w:rPr>
          <w:rFonts w:ascii="Times New Roman" w:hAnsi="Times New Roman"/>
          <w:sz w:val="18"/>
          <w:szCs w:val="18"/>
        </w:rPr>
        <w:t xml:space="preserve">and Consignee </w:t>
      </w:r>
      <w:r w:rsidRPr="00CA5804">
        <w:rPr>
          <w:rFonts w:ascii="Times New Roman" w:hAnsi="Times New Roman"/>
          <w:sz w:val="18"/>
          <w:szCs w:val="18"/>
        </w:rPr>
        <w:t xml:space="preserve">at </w:t>
      </w:r>
      <w:hyperlink r:id="rId20" w:history="1">
        <w:r w:rsidR="00D25FEE" w:rsidRPr="002E3AE0">
          <w:rPr>
            <w:rStyle w:val="Hyperlink"/>
            <w:rFonts w:ascii="Times New Roman" w:hAnsi="Times New Roman"/>
            <w:sz w:val="18"/>
            <w:szCs w:val="18"/>
          </w:rPr>
          <w:t>www.allworldshipping.com</w:t>
        </w:r>
      </w:hyperlink>
      <w:r w:rsidR="00113616" w:rsidRPr="00CA5804">
        <w:rPr>
          <w:rStyle w:val="Hyperlink"/>
          <w:rFonts w:ascii="Times New Roman" w:hAnsi="Times New Roman"/>
          <w:sz w:val="18"/>
          <w:szCs w:val="18"/>
        </w:rPr>
        <w:t xml:space="preserve"> </w:t>
      </w:r>
      <w:r w:rsidRPr="00CA5804">
        <w:rPr>
          <w:rFonts w:ascii="Times New Roman" w:hAnsi="Times New Roman"/>
          <w:sz w:val="18"/>
          <w:szCs w:val="18"/>
        </w:rPr>
        <w:t xml:space="preserve">containing the terms and conditions governing the charges, classifications, rules, </w:t>
      </w:r>
      <w:r w:rsidR="00955B37" w:rsidRPr="00CA5804">
        <w:rPr>
          <w:rFonts w:ascii="Times New Roman" w:hAnsi="Times New Roman"/>
          <w:sz w:val="18"/>
          <w:szCs w:val="18"/>
        </w:rPr>
        <w:t>regulations,</w:t>
      </w:r>
      <w:r w:rsidRPr="00CA5804">
        <w:rPr>
          <w:rFonts w:ascii="Times New Roman" w:hAnsi="Times New Roman"/>
          <w:sz w:val="18"/>
          <w:szCs w:val="18"/>
        </w:rPr>
        <w:t xml:space="preserve"> and practices of Carrier.</w:t>
      </w:r>
    </w:p>
    <w:p w14:paraId="278C23C5" w14:textId="77777777" w:rsidR="00A36BD0" w:rsidRPr="00CA5804" w:rsidRDefault="008E3CB5" w:rsidP="00A36BD0">
      <w:pPr>
        <w:pStyle w:val="default0"/>
        <w:jc w:val="both"/>
        <w:rPr>
          <w:sz w:val="18"/>
          <w:szCs w:val="18"/>
        </w:rPr>
      </w:pPr>
      <w:r w:rsidRPr="00CA5804">
        <w:rPr>
          <w:sz w:val="18"/>
          <w:szCs w:val="18"/>
        </w:rPr>
        <w:t xml:space="preserve">d. </w:t>
      </w:r>
      <w:r w:rsidR="00A36BD0" w:rsidRPr="00CA5804">
        <w:rPr>
          <w:sz w:val="18"/>
          <w:szCs w:val="18"/>
        </w:rPr>
        <w:t xml:space="preserve">Carrier may issue written quotations, booking confirmations, e-mail communications and other writings with applicable rates and charges for the shipments subject of the NRA, and shipper must provide the Carrier with a signed agreement, or send carrier a written communication, including an email, indicating acceptance of the NRA terms, or book a shipment after receiving the NRA terms from the Carrier.  </w:t>
      </w:r>
      <w:r w:rsidR="00A36BD0" w:rsidRPr="00CA5804">
        <w:rPr>
          <w:b/>
          <w:sz w:val="18"/>
          <w:szCs w:val="18"/>
        </w:rPr>
        <w:t>NOTE: “THE SHIPPER'S BOOKING OF CARGO AFTER RECEIVING THE TERMS OF THIS NRA OR NRA AMENDMENT CONSTITUTES ACCEPTANCE OF THE RATES AND TERMS OF THIS NRA OR NRA AMENDMENT</w:t>
      </w:r>
      <w:r w:rsidR="00A36BD0" w:rsidRPr="00CA5804">
        <w:rPr>
          <w:sz w:val="18"/>
          <w:szCs w:val="18"/>
        </w:rPr>
        <w:t xml:space="preserve">.”  The terms contained in the writings shall be a valid offer for 30 days (or a date agreed to by the parties) from the booking date, unless otherwise rescinded by the Carrier prior to receiving Shipper’s cargo. Carrier's or Carrier's agent's receipt of cargo for this shipment constitutes final acceptance by Shipper or Consignee of this offer, and the terms of the NRA shall bind the parties.  All applicable origin and destination local terminal and/or port charges shall be for the account of the cargo.  </w:t>
      </w:r>
    </w:p>
    <w:p w14:paraId="4644FB95" w14:textId="77777777" w:rsidR="00A36BD0" w:rsidRPr="00CA5804" w:rsidRDefault="00A36BD0" w:rsidP="00A36BD0">
      <w:pPr>
        <w:pStyle w:val="default0"/>
        <w:jc w:val="both"/>
        <w:rPr>
          <w:sz w:val="18"/>
          <w:szCs w:val="18"/>
        </w:rPr>
      </w:pPr>
      <w:r w:rsidRPr="00CA5804">
        <w:rPr>
          <w:sz w:val="18"/>
          <w:szCs w:val="18"/>
        </w:rPr>
        <w:t>e.  The NRA may be amended after the time the initial shipment is received by the NVOCC, but such changes may only apply prospectively to shipments not yet received by the NVOCC.</w:t>
      </w:r>
    </w:p>
    <w:p w14:paraId="0CBDD7AD" w14:textId="4E6D27C5" w:rsidR="008E3CB5" w:rsidRPr="00CA5804" w:rsidRDefault="00A36BD0" w:rsidP="00A36BD0">
      <w:pPr>
        <w:pStyle w:val="default0"/>
        <w:jc w:val="both"/>
        <w:rPr>
          <w:sz w:val="18"/>
          <w:szCs w:val="18"/>
        </w:rPr>
      </w:pPr>
      <w:r w:rsidRPr="00CA5804">
        <w:rPr>
          <w:sz w:val="18"/>
          <w:szCs w:val="18"/>
        </w:rPr>
        <w:t>f. All applicable origin and destination local terminal and/or port charges shall be for the account of the cargo.</w:t>
      </w:r>
    </w:p>
    <w:p w14:paraId="6A07C30A" w14:textId="77777777" w:rsidR="00550B5E" w:rsidRPr="00410DB2" w:rsidRDefault="00000000" w:rsidP="00797D5F">
      <w:pPr>
        <w:autoSpaceDE w:val="0"/>
        <w:autoSpaceDN w:val="0"/>
        <w:adjustRightInd w:val="0"/>
        <w:rPr>
          <w:rStyle w:val="Hyperlink"/>
          <w:sz w:val="12"/>
          <w:szCs w:val="12"/>
        </w:rPr>
      </w:pPr>
      <w:hyperlink w:anchor="TOC" w:history="1">
        <w:r w:rsidR="00797D5F" w:rsidRPr="00410DB2">
          <w:rPr>
            <w:rStyle w:val="Hyperlink"/>
            <w:sz w:val="12"/>
            <w:szCs w:val="12"/>
          </w:rPr>
          <w:t>RETURN TO TABLE OF CONTENT</w:t>
        </w:r>
      </w:hyperlink>
    </w:p>
    <w:p w14:paraId="46D24381" w14:textId="77777777" w:rsidR="00E04140" w:rsidRPr="00EA4D8A" w:rsidRDefault="00E04140" w:rsidP="00797D5F">
      <w:pPr>
        <w:autoSpaceDE w:val="0"/>
        <w:autoSpaceDN w:val="0"/>
        <w:adjustRightInd w:val="0"/>
        <w:rPr>
          <w:color w:val="0000FF"/>
          <w:sz w:val="18"/>
          <w:szCs w:val="18"/>
          <w:u w:val="single"/>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rsidRPr="00EA4D8A" w14:paraId="53994977" w14:textId="77777777">
        <w:trPr>
          <w:tblCellSpacing w:w="0" w:type="dxa"/>
        </w:trPr>
        <w:tc>
          <w:tcPr>
            <w:tcW w:w="0" w:type="auto"/>
            <w:gridSpan w:val="2"/>
            <w:vAlign w:val="center"/>
          </w:tcPr>
          <w:p w14:paraId="0B7482C9" w14:textId="77777777" w:rsidR="0049262B" w:rsidRPr="00EA4D8A" w:rsidRDefault="00317188">
            <w:pPr>
              <w:rPr>
                <w:rFonts w:eastAsia="Arial Unicode MS"/>
              </w:rPr>
            </w:pPr>
            <w:r w:rsidRPr="00EA4D8A">
              <w:rPr>
                <w:noProof/>
                <w:lang w:eastAsia="zh-CN"/>
              </w:rPr>
              <w:drawing>
                <wp:inline distT="0" distB="0" distL="0" distR="0" wp14:anchorId="62D38FD6" wp14:editId="6941F37C">
                  <wp:extent cx="3810000" cy="190500"/>
                  <wp:effectExtent l="0" t="0" r="0" b="0"/>
                  <wp:docPr id="6" name="Picture 6"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0FCA011C" w14:textId="77777777" w:rsidR="0049262B" w:rsidRPr="00EA4D8A" w:rsidRDefault="0049262B">
            <w:pPr>
              <w:rPr>
                <w:rFonts w:eastAsia="Arial Unicode MS"/>
              </w:rPr>
            </w:pPr>
          </w:p>
        </w:tc>
      </w:tr>
      <w:tr w:rsidR="00646A99" w:rsidRPr="00EA4D8A" w14:paraId="1D3110CD" w14:textId="77777777">
        <w:trPr>
          <w:tblCellSpacing w:w="0" w:type="dxa"/>
        </w:trPr>
        <w:tc>
          <w:tcPr>
            <w:tcW w:w="1000" w:type="pct"/>
            <w:shd w:val="clear" w:color="auto" w:fill="000080"/>
            <w:vAlign w:val="center"/>
          </w:tcPr>
          <w:p w14:paraId="3AA44035" w14:textId="5D23B845" w:rsidR="00646A99" w:rsidRPr="00EA4D8A" w:rsidRDefault="00646A99" w:rsidP="00B026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sz w:val="22"/>
                <w:szCs w:val="22"/>
                <w:lang w:val="en"/>
              </w:rPr>
            </w:pPr>
            <w:r w:rsidRPr="00EA4D8A">
              <w:rPr>
                <w:bCs/>
                <w:color w:val="FFFFFF"/>
                <w:sz w:val="15"/>
                <w:szCs w:val="15"/>
              </w:rPr>
              <w:t> </w:t>
            </w:r>
            <w:r w:rsidR="00E81041" w:rsidRPr="00EA4D8A">
              <w:rPr>
                <w:bCs/>
                <w:color w:val="FFFFFF"/>
                <w:sz w:val="15"/>
                <w:szCs w:val="15"/>
              </w:rPr>
              <w:t xml:space="preserve">FMC ORG. NO. </w:t>
            </w:r>
            <w:r w:rsidR="00AE50AD">
              <w:rPr>
                <w:color w:val="FFFFFF"/>
                <w:sz w:val="15"/>
                <w:szCs w:val="15"/>
              </w:rPr>
              <w:t>017745</w:t>
            </w:r>
            <w:r w:rsidR="00E81041" w:rsidRPr="00EA4D8A">
              <w:rPr>
                <w:bCs/>
                <w:color w:val="FFFFFF"/>
                <w:sz w:val="15"/>
                <w:szCs w:val="15"/>
              </w:rPr>
              <w:t xml:space="preserve"> </w:t>
            </w:r>
          </w:p>
        </w:tc>
        <w:tc>
          <w:tcPr>
            <w:tcW w:w="0" w:type="auto"/>
            <w:gridSpan w:val="2"/>
            <w:shd w:val="clear" w:color="auto" w:fill="000080"/>
            <w:vAlign w:val="center"/>
          </w:tcPr>
          <w:p w14:paraId="4A401343" w14:textId="73338E38" w:rsidR="00646A99" w:rsidRPr="00EA4D8A" w:rsidRDefault="009B2FF4" w:rsidP="00646A99">
            <w:pPr>
              <w:rPr>
                <w:bCs/>
                <w:color w:val="FFFFFF"/>
                <w:sz w:val="15"/>
                <w:szCs w:val="15"/>
              </w:rPr>
            </w:pPr>
            <w:r>
              <w:rPr>
                <w:bCs/>
                <w:color w:val="FFFFFF"/>
                <w:sz w:val="15"/>
                <w:szCs w:val="15"/>
              </w:rPr>
              <w:t xml:space="preserve"> </w:t>
            </w:r>
            <w:r w:rsidR="00AE50AD">
              <w:rPr>
                <w:bCs/>
                <w:color w:val="FFFFFF"/>
                <w:sz w:val="15"/>
                <w:szCs w:val="15"/>
              </w:rPr>
              <w:t>ALL WORLD SHIPPING CORP.</w:t>
            </w:r>
            <w:r w:rsidR="00C3051F">
              <w:rPr>
                <w:bCs/>
                <w:color w:val="FFFFFF"/>
                <w:sz w:val="15"/>
                <w:szCs w:val="15"/>
              </w:rPr>
              <w:t xml:space="preserve"> </w:t>
            </w:r>
          </w:p>
          <w:p w14:paraId="172FBB4C" w14:textId="1F8D5493" w:rsidR="00646A99" w:rsidRPr="00EA4D8A" w:rsidRDefault="00646A99" w:rsidP="00B0267C">
            <w:pPr>
              <w:rPr>
                <w:rFonts w:eastAsia="Arial Unicode MS"/>
              </w:rPr>
            </w:pPr>
            <w:r w:rsidRPr="00EA4D8A">
              <w:rPr>
                <w:bCs/>
                <w:color w:val="FFFFFF"/>
                <w:sz w:val="15"/>
                <w:szCs w:val="15"/>
              </w:rPr>
              <w:t xml:space="preserve"> </w:t>
            </w:r>
            <w:r w:rsidR="003901BD">
              <w:rPr>
                <w:bCs/>
                <w:color w:val="FFFFFF"/>
                <w:sz w:val="15"/>
                <w:szCs w:val="15"/>
              </w:rPr>
              <w:t xml:space="preserve">NRA RULES TARIFF NO. </w:t>
            </w:r>
            <w:r w:rsidR="009B2FF4">
              <w:rPr>
                <w:bCs/>
                <w:color w:val="FFFFFF"/>
                <w:sz w:val="15"/>
                <w:szCs w:val="15"/>
              </w:rPr>
              <w:t>00</w:t>
            </w:r>
            <w:r w:rsidR="00D25FEE">
              <w:rPr>
                <w:bCs/>
                <w:color w:val="FFFFFF"/>
                <w:sz w:val="15"/>
                <w:szCs w:val="15"/>
              </w:rPr>
              <w:t>3</w:t>
            </w:r>
            <w:r w:rsidR="00312CD1" w:rsidRPr="00EA4D8A">
              <w:rPr>
                <w:bCs/>
                <w:color w:val="FFFFFF"/>
                <w:sz w:val="15"/>
                <w:szCs w:val="15"/>
              </w:rPr>
              <w:t>-</w:t>
            </w:r>
            <w:r w:rsidR="00E81041" w:rsidRPr="00EA4D8A">
              <w:rPr>
                <w:bCs/>
                <w:color w:val="FFFFFF"/>
                <w:sz w:val="15"/>
                <w:szCs w:val="15"/>
              </w:rPr>
              <w:t>Between (US and World)</w:t>
            </w:r>
          </w:p>
        </w:tc>
      </w:tr>
      <w:tr w:rsidR="00646A99" w:rsidRPr="00EA4D8A" w14:paraId="18A65707" w14:textId="77777777">
        <w:trPr>
          <w:tblCellSpacing w:w="0" w:type="dxa"/>
        </w:trPr>
        <w:tc>
          <w:tcPr>
            <w:tcW w:w="1000" w:type="pct"/>
            <w:shd w:val="clear" w:color="auto" w:fill="000080"/>
            <w:vAlign w:val="center"/>
          </w:tcPr>
          <w:p w14:paraId="7E5E592B" w14:textId="77777777" w:rsidR="00646A99" w:rsidRPr="00EA4D8A" w:rsidRDefault="00646A99" w:rsidP="00646A99">
            <w:pPr>
              <w:rPr>
                <w:bCs/>
                <w:color w:val="FFFFFF"/>
                <w:sz w:val="15"/>
                <w:szCs w:val="15"/>
              </w:rPr>
            </w:pPr>
          </w:p>
        </w:tc>
        <w:tc>
          <w:tcPr>
            <w:tcW w:w="0" w:type="auto"/>
            <w:gridSpan w:val="2"/>
            <w:shd w:val="clear" w:color="auto" w:fill="000080"/>
            <w:vAlign w:val="center"/>
          </w:tcPr>
          <w:p w14:paraId="048FB884" w14:textId="0BADA8F3" w:rsidR="00646A99" w:rsidRPr="00EA4D8A" w:rsidRDefault="00646A99" w:rsidP="00646A99">
            <w:pPr>
              <w:rPr>
                <w:bCs/>
                <w:color w:val="FFFFFF"/>
                <w:sz w:val="15"/>
                <w:szCs w:val="15"/>
              </w:rPr>
            </w:pPr>
            <w:r w:rsidRPr="00EA4D8A">
              <w:rPr>
                <w:bCs/>
                <w:color w:val="FFFFFF"/>
                <w:sz w:val="15"/>
                <w:szCs w:val="15"/>
              </w:rPr>
              <w:t xml:space="preserve"> </w:t>
            </w:r>
            <w:r w:rsidR="006B3B25">
              <w:rPr>
                <w:bCs/>
                <w:color w:val="FFFFFF"/>
                <w:sz w:val="15"/>
                <w:szCs w:val="15"/>
              </w:rPr>
              <w:t>AMENDMENT NO. O</w:t>
            </w:r>
          </w:p>
        </w:tc>
      </w:tr>
      <w:tr w:rsidR="00646A99" w:rsidRPr="00EA4D8A" w14:paraId="4C93D67B" w14:textId="77777777">
        <w:trPr>
          <w:tblCellSpacing w:w="0" w:type="dxa"/>
        </w:trPr>
        <w:tc>
          <w:tcPr>
            <w:tcW w:w="1000" w:type="pct"/>
            <w:shd w:val="clear" w:color="auto" w:fill="000080"/>
            <w:vAlign w:val="center"/>
          </w:tcPr>
          <w:p w14:paraId="40656E6D" w14:textId="77777777" w:rsidR="00646A99" w:rsidRPr="00EA4D8A" w:rsidRDefault="00646A99" w:rsidP="00646A99">
            <w:pPr>
              <w:rPr>
                <w:rFonts w:eastAsia="Arial Unicode MS"/>
              </w:rPr>
            </w:pPr>
            <w:r w:rsidRPr="00EA4D8A">
              <w:rPr>
                <w:bCs/>
                <w:color w:val="FFFFFF"/>
                <w:sz w:val="15"/>
                <w:szCs w:val="15"/>
              </w:rPr>
              <w:t> </w:t>
            </w:r>
            <w:bookmarkStart w:id="6" w:name="Rule2A"/>
            <w:r w:rsidRPr="00EA4D8A">
              <w:rPr>
                <w:bCs/>
                <w:color w:val="FFFFFF"/>
                <w:sz w:val="15"/>
                <w:szCs w:val="15"/>
              </w:rPr>
              <w:t>Rule 2A</w:t>
            </w:r>
            <w:bookmarkEnd w:id="6"/>
            <w:r w:rsidRPr="00EA4D8A">
              <w:rPr>
                <w:bCs/>
                <w:color w:val="FFFFFF"/>
                <w:sz w:val="15"/>
                <w:szCs w:val="15"/>
              </w:rPr>
              <w:t xml:space="preserve">: </w:t>
            </w:r>
          </w:p>
        </w:tc>
        <w:tc>
          <w:tcPr>
            <w:tcW w:w="0" w:type="auto"/>
            <w:gridSpan w:val="2"/>
            <w:shd w:val="clear" w:color="auto" w:fill="000080"/>
            <w:vAlign w:val="center"/>
          </w:tcPr>
          <w:p w14:paraId="0E4A1EFF" w14:textId="77777777" w:rsidR="00646A99" w:rsidRPr="00EA4D8A" w:rsidRDefault="00646A99" w:rsidP="00646A99">
            <w:pPr>
              <w:rPr>
                <w:rFonts w:eastAsia="Arial Unicode MS"/>
              </w:rPr>
            </w:pPr>
            <w:r w:rsidRPr="00EA4D8A">
              <w:rPr>
                <w:bCs/>
                <w:color w:val="FFFFFF"/>
                <w:sz w:val="15"/>
                <w:szCs w:val="15"/>
              </w:rPr>
              <w:t> Application of NRAs and Charges</w:t>
            </w:r>
          </w:p>
        </w:tc>
      </w:tr>
    </w:tbl>
    <w:p w14:paraId="5E980F36" w14:textId="6558566C" w:rsidR="0090632E" w:rsidRPr="00E04140" w:rsidRDefault="008D02B9" w:rsidP="00EA4D8A">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E04140">
        <w:rPr>
          <w:rFonts w:ascii="Times New Roman" w:hAnsi="Times New Roman" w:cs="Times New Roman"/>
          <w:b/>
          <w:sz w:val="18"/>
          <w:szCs w:val="18"/>
        </w:rPr>
        <w:tab/>
        <w:t>Expire Date: NONE</w:t>
      </w:r>
      <w:r w:rsidR="00BA704C" w:rsidRPr="00E04140">
        <w:rPr>
          <w:rFonts w:ascii="Times New Roman" w:hAnsi="Times New Roman" w:cs="Times New Roman"/>
          <w:b/>
          <w:sz w:val="18"/>
          <w:szCs w:val="18"/>
        </w:rPr>
        <w:tab/>
      </w:r>
      <w:r w:rsidR="00BA704C" w:rsidRPr="00E04140">
        <w:rPr>
          <w:rFonts w:ascii="Times New Roman" w:hAnsi="Times New Roman" w:cs="Times New Roman"/>
          <w:b/>
          <w:sz w:val="18"/>
          <w:szCs w:val="18"/>
        </w:rPr>
        <w:tab/>
        <w:t>Published:</w:t>
      </w:r>
      <w:r w:rsidR="00A23A58">
        <w:rPr>
          <w:rFonts w:ascii="Times New Roman" w:hAnsi="Times New Roman" w:cs="Times New Roman"/>
          <w:b/>
          <w:sz w:val="18"/>
          <w:szCs w:val="18"/>
        </w:rPr>
        <w:t>15MAY2023</w:t>
      </w:r>
    </w:p>
    <w:p w14:paraId="0A8C855A"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1. </w:t>
      </w:r>
      <w:r w:rsidR="00603C44" w:rsidRPr="00CA5804">
        <w:rPr>
          <w:rFonts w:ascii="Times New Roman" w:hAnsi="Times New Roman" w:cs="Times New Roman"/>
          <w:sz w:val="18"/>
          <w:szCs w:val="18"/>
        </w:rPr>
        <w:t>NRAs</w:t>
      </w:r>
      <w:r w:rsidRPr="00CA5804">
        <w:rPr>
          <w:rFonts w:ascii="Times New Roman" w:hAnsi="Times New Roman" w:cs="Times New Roman"/>
          <w:sz w:val="18"/>
          <w:szCs w:val="18"/>
        </w:rPr>
        <w:t xml:space="preserve"> are stated in terms of U.S. Currency</w:t>
      </w:r>
      <w:r w:rsidR="00617222" w:rsidRPr="00CA5804">
        <w:rPr>
          <w:rFonts w:ascii="Times New Roman" w:hAnsi="Times New Roman" w:cs="Times New Roman"/>
          <w:sz w:val="18"/>
          <w:szCs w:val="18"/>
        </w:rPr>
        <w:t xml:space="preserve"> and or local currencies, as applicable, </w:t>
      </w:r>
      <w:r w:rsidRPr="00CA5804">
        <w:rPr>
          <w:rFonts w:ascii="Times New Roman" w:hAnsi="Times New Roman" w:cs="Times New Roman"/>
          <w:sz w:val="18"/>
          <w:szCs w:val="18"/>
        </w:rPr>
        <w:t>and apply per 1 Cubic Meter (M) or 1,000 Kilos (W), as indicated, whichever basis yields the greater revenue, except as otherwise specified.  Where the word “Weight” or the letter “W” appears next to an article or commodity, weight rates are applicable without regard to measurement.  Where the word “Measurement” or the letter “M” appears next to an article or commodity, measurement rates are applicable without regard to weight.</w:t>
      </w:r>
    </w:p>
    <w:p w14:paraId="4BE49567" w14:textId="77777777" w:rsidR="0049262B" w:rsidRPr="00CA5804" w:rsidRDefault="0049262B">
      <w:pPr>
        <w:pStyle w:val="HTMLPreformatted"/>
        <w:jc w:val="both"/>
        <w:rPr>
          <w:rFonts w:ascii="Times New Roman" w:hAnsi="Times New Roman" w:cs="Times New Roman"/>
          <w:sz w:val="18"/>
          <w:szCs w:val="18"/>
        </w:rPr>
      </w:pPr>
    </w:p>
    <w:p w14:paraId="1B4463BE" w14:textId="77777777" w:rsidR="0049262B" w:rsidRPr="00CA5804" w:rsidRDefault="00603C44">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NRAs</w:t>
      </w:r>
      <w:r w:rsidR="0049262B" w:rsidRPr="00CA5804">
        <w:rPr>
          <w:rFonts w:ascii="Times New Roman" w:hAnsi="Times New Roman" w:cs="Times New Roman"/>
          <w:sz w:val="18"/>
          <w:szCs w:val="18"/>
        </w:rPr>
        <w:t xml:space="preserve"> and other charges shall be based on the actual gross weight and/or overall measurement of each piece or package, except as otherwise provided</w:t>
      </w:r>
      <w:r w:rsidR="000B2E8E" w:rsidRPr="00CA5804">
        <w:rPr>
          <w:rFonts w:ascii="Times New Roman" w:hAnsi="Times New Roman" w:cs="Times New Roman"/>
          <w:sz w:val="18"/>
          <w:szCs w:val="18"/>
        </w:rPr>
        <w:t xml:space="preserve"> and agreed</w:t>
      </w:r>
      <w:r w:rsidR="0049262B" w:rsidRPr="00CA5804">
        <w:rPr>
          <w:rFonts w:ascii="Times New Roman" w:hAnsi="Times New Roman" w:cs="Times New Roman"/>
          <w:sz w:val="18"/>
          <w:szCs w:val="18"/>
        </w:rPr>
        <w:t>.</w:t>
      </w:r>
    </w:p>
    <w:p w14:paraId="29B322E7" w14:textId="77777777" w:rsidR="0090632E" w:rsidRPr="00CA5804" w:rsidRDefault="0090632E">
      <w:pPr>
        <w:pStyle w:val="HTMLPreformatted"/>
        <w:jc w:val="both"/>
        <w:rPr>
          <w:rFonts w:ascii="Times New Roman" w:hAnsi="Times New Roman" w:cs="Times New Roman"/>
          <w:sz w:val="18"/>
          <w:szCs w:val="18"/>
        </w:rPr>
      </w:pPr>
    </w:p>
    <w:p w14:paraId="584EB835" w14:textId="77777777" w:rsidR="0049262B" w:rsidRPr="00CA5804" w:rsidRDefault="00603C44">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NRAs</w:t>
      </w:r>
      <w:r w:rsidR="0049262B" w:rsidRPr="00CA5804">
        <w:rPr>
          <w:rFonts w:ascii="Times New Roman" w:hAnsi="Times New Roman" w:cs="Times New Roman"/>
          <w:sz w:val="18"/>
          <w:szCs w:val="18"/>
        </w:rPr>
        <w:t xml:space="preserve"> indicated by W/M or WM are optional weight or measurement rates and the rate yielding the greater revenue will be charged.</w:t>
      </w:r>
    </w:p>
    <w:p w14:paraId="5EFD9D3F" w14:textId="77777777" w:rsidR="0049262B" w:rsidRPr="00CA5804" w:rsidRDefault="0049262B">
      <w:pPr>
        <w:pStyle w:val="HTMLPreformatted"/>
        <w:rPr>
          <w:rFonts w:ascii="Times New Roman" w:hAnsi="Times New Roman" w:cs="Times New Roman"/>
          <w:sz w:val="18"/>
          <w:szCs w:val="18"/>
        </w:rPr>
      </w:pPr>
    </w:p>
    <w:p w14:paraId="42866B7A"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2. Except as otherwise provided, all "Port" (i.e., Port-to-Port) </w:t>
      </w:r>
      <w:r w:rsidR="008B599F" w:rsidRPr="00CA5804">
        <w:rPr>
          <w:rFonts w:ascii="Times New Roman" w:hAnsi="Times New Roman" w:cs="Times New Roman"/>
          <w:sz w:val="18"/>
          <w:szCs w:val="18"/>
        </w:rPr>
        <w:t>rules</w:t>
      </w:r>
      <w:r w:rsidRPr="00CA5804">
        <w:rPr>
          <w:rFonts w:ascii="Times New Roman" w:hAnsi="Times New Roman" w:cs="Times New Roman"/>
          <w:sz w:val="18"/>
          <w:szCs w:val="18"/>
        </w:rPr>
        <w:t xml:space="preserve"> published herein apply from/to places where the common carrier originates or terminates its actual ocean carriage of cargo.  Tolls, Wharfage, Cost of Landing, and all other expenses beyond the port terminal area are for account of Owner, Shipper or Consignee of the cargo and all such expenses levied in the first instance against the Carrier will be billed in an equal amount to the Owner, Shipper or     Consignee of the Cargo.</w:t>
      </w:r>
    </w:p>
    <w:p w14:paraId="39D60F3F" w14:textId="77777777" w:rsidR="0049262B" w:rsidRPr="00CA5804" w:rsidRDefault="0049262B">
      <w:pPr>
        <w:pStyle w:val="HTMLPreformatted"/>
        <w:jc w:val="both"/>
        <w:rPr>
          <w:rFonts w:ascii="Times New Roman" w:hAnsi="Times New Roman" w:cs="Times New Roman"/>
          <w:sz w:val="18"/>
          <w:szCs w:val="18"/>
        </w:rPr>
      </w:pPr>
    </w:p>
    <w:p w14:paraId="6413BB40" w14:textId="77777777" w:rsidR="0049262B" w:rsidRPr="00CA5804" w:rsidRDefault="00603C44">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lastRenderedPageBreak/>
        <w:t>NRAs</w:t>
      </w:r>
      <w:r w:rsidR="0049262B" w:rsidRPr="00CA5804">
        <w:rPr>
          <w:rFonts w:ascii="Times New Roman" w:hAnsi="Times New Roman" w:cs="Times New Roman"/>
          <w:sz w:val="18"/>
          <w:szCs w:val="18"/>
        </w:rPr>
        <w:t xml:space="preserve"> are applicable from Inland Points which lie beyond port terminal areas.  Such </w:t>
      </w:r>
      <w:r w:rsidRPr="00CA5804">
        <w:rPr>
          <w:rFonts w:ascii="Times New Roman" w:hAnsi="Times New Roman" w:cs="Times New Roman"/>
          <w:sz w:val="18"/>
          <w:szCs w:val="18"/>
        </w:rPr>
        <w:t>NRAs</w:t>
      </w:r>
      <w:r w:rsidR="0049262B" w:rsidRPr="00CA5804">
        <w:rPr>
          <w:rFonts w:ascii="Times New Roman" w:hAnsi="Times New Roman" w:cs="Times New Roman"/>
          <w:sz w:val="18"/>
          <w:szCs w:val="18"/>
        </w:rPr>
        <w:t xml:space="preserve"> will be shown as </w:t>
      </w:r>
      <w:proofErr w:type="gramStart"/>
      <w:r w:rsidR="0049262B" w:rsidRPr="00CA5804">
        <w:rPr>
          <w:rFonts w:ascii="Times New Roman" w:hAnsi="Times New Roman" w:cs="Times New Roman"/>
          <w:sz w:val="18"/>
          <w:szCs w:val="18"/>
        </w:rPr>
        <w:t>single-factor</w:t>
      </w:r>
      <w:proofErr w:type="gramEnd"/>
      <w:r w:rsidR="0049262B" w:rsidRPr="00CA5804">
        <w:rPr>
          <w:rFonts w:ascii="Times New Roman" w:hAnsi="Times New Roman" w:cs="Times New Roman"/>
          <w:sz w:val="18"/>
          <w:szCs w:val="18"/>
        </w:rPr>
        <w:t xml:space="preserve"> through </w:t>
      </w:r>
      <w:r w:rsidRPr="00CA5804">
        <w:rPr>
          <w:rFonts w:ascii="Times New Roman" w:hAnsi="Times New Roman" w:cs="Times New Roman"/>
          <w:sz w:val="18"/>
          <w:szCs w:val="18"/>
        </w:rPr>
        <w:t>NRAs</w:t>
      </w:r>
      <w:r w:rsidR="0049262B" w:rsidRPr="00CA5804">
        <w:rPr>
          <w:rFonts w:ascii="Times New Roman" w:hAnsi="Times New Roman" w:cs="Times New Roman"/>
          <w:sz w:val="18"/>
          <w:szCs w:val="18"/>
        </w:rPr>
        <w:t>.</w:t>
      </w:r>
    </w:p>
    <w:p w14:paraId="64037E82" w14:textId="77777777" w:rsidR="0049262B" w:rsidRPr="00CA5804" w:rsidRDefault="0049262B">
      <w:pPr>
        <w:pStyle w:val="HTMLPreformatted"/>
        <w:jc w:val="both"/>
        <w:rPr>
          <w:rFonts w:ascii="Times New Roman" w:hAnsi="Times New Roman" w:cs="Times New Roman"/>
          <w:sz w:val="18"/>
          <w:szCs w:val="18"/>
        </w:rPr>
      </w:pPr>
    </w:p>
    <w:p w14:paraId="75192F85" w14:textId="77777777" w:rsidR="0049262B" w:rsidRPr="00CA5804" w:rsidRDefault="000B2E8E">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Unless otherwise agreed to, s</w:t>
      </w:r>
      <w:r w:rsidR="0049262B" w:rsidRPr="00CA5804">
        <w:rPr>
          <w:rFonts w:ascii="Times New Roman" w:hAnsi="Times New Roman" w:cs="Times New Roman"/>
          <w:sz w:val="18"/>
          <w:szCs w:val="18"/>
        </w:rPr>
        <w:t xml:space="preserve">uch </w:t>
      </w:r>
      <w:r w:rsidR="00603C44" w:rsidRPr="00CA5804">
        <w:rPr>
          <w:rFonts w:ascii="Times New Roman" w:hAnsi="Times New Roman" w:cs="Times New Roman"/>
          <w:sz w:val="18"/>
          <w:szCs w:val="18"/>
        </w:rPr>
        <w:t>NRAs</w:t>
      </w:r>
      <w:r w:rsidR="0049262B" w:rsidRPr="00CA5804">
        <w:rPr>
          <w:rFonts w:ascii="Times New Roman" w:hAnsi="Times New Roman" w:cs="Times New Roman"/>
          <w:sz w:val="18"/>
          <w:szCs w:val="18"/>
        </w:rPr>
        <w:t xml:space="preserve"> shall be inclusive of all charges pertinent to the transportation of cargo </w:t>
      </w:r>
      <w:r w:rsidR="00FC167F" w:rsidRPr="00CA5804">
        <w:rPr>
          <w:rFonts w:ascii="Times New Roman" w:hAnsi="Times New Roman" w:cs="Times New Roman"/>
          <w:sz w:val="18"/>
          <w:szCs w:val="18"/>
        </w:rPr>
        <w:t>and</w:t>
      </w:r>
      <w:r w:rsidR="0049262B" w:rsidRPr="00CA5804">
        <w:rPr>
          <w:rFonts w:ascii="Times New Roman" w:hAnsi="Times New Roman" w:cs="Times New Roman"/>
          <w:sz w:val="18"/>
          <w:szCs w:val="18"/>
        </w:rPr>
        <w:t xml:space="preserve"> not including Customs clearance assessments or Forwarding Charges, except as provided.</w:t>
      </w:r>
    </w:p>
    <w:p w14:paraId="6240E98A" w14:textId="77777777" w:rsidR="0049262B" w:rsidRPr="00CA5804" w:rsidRDefault="0049262B">
      <w:pPr>
        <w:pStyle w:val="HTMLPreformatted"/>
        <w:jc w:val="both"/>
        <w:rPr>
          <w:rFonts w:ascii="Times New Roman" w:hAnsi="Times New Roman" w:cs="Times New Roman"/>
          <w:sz w:val="18"/>
          <w:szCs w:val="18"/>
        </w:rPr>
      </w:pPr>
    </w:p>
    <w:p w14:paraId="6F4C4672"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Alternatively, at shipper's </w:t>
      </w:r>
      <w:r w:rsidR="00A978CC" w:rsidRPr="00CA5804">
        <w:rPr>
          <w:rFonts w:ascii="Times New Roman" w:hAnsi="Times New Roman" w:cs="Times New Roman"/>
          <w:sz w:val="18"/>
          <w:szCs w:val="18"/>
        </w:rPr>
        <w:t xml:space="preserve">or consignee’s </w:t>
      </w:r>
      <w:r w:rsidRPr="00CA5804">
        <w:rPr>
          <w:rFonts w:ascii="Times New Roman" w:hAnsi="Times New Roman" w:cs="Times New Roman"/>
          <w:sz w:val="18"/>
          <w:szCs w:val="18"/>
        </w:rPr>
        <w:t>request, carrier will arrange for inland transportation as shipper's</w:t>
      </w:r>
      <w:r w:rsidR="00A978CC" w:rsidRPr="00CA5804">
        <w:rPr>
          <w:rFonts w:ascii="Times New Roman" w:hAnsi="Times New Roman" w:cs="Times New Roman"/>
          <w:sz w:val="18"/>
          <w:szCs w:val="18"/>
        </w:rPr>
        <w:t xml:space="preserve"> or consignee’s</w:t>
      </w:r>
      <w:r w:rsidRPr="00CA5804">
        <w:rPr>
          <w:rFonts w:ascii="Times New Roman" w:hAnsi="Times New Roman" w:cs="Times New Roman"/>
          <w:sz w:val="18"/>
          <w:szCs w:val="18"/>
        </w:rPr>
        <w:t xml:space="preserve"> agent.  All associated costs will be for the account of the cargo.  Overland carriers will be utilized on an availability of service basis and not restricted to any preferred Carriers, except as Ocean Carrier deems necessary to guarantee safe and efficient movement of said cargo.  (See item 16, re: Advanced Charges.)</w:t>
      </w:r>
    </w:p>
    <w:p w14:paraId="5C377228" w14:textId="77777777" w:rsidR="0049262B" w:rsidRPr="00CA5804" w:rsidRDefault="0049262B">
      <w:pPr>
        <w:pStyle w:val="HTMLPreformatted"/>
        <w:jc w:val="both"/>
        <w:rPr>
          <w:rFonts w:ascii="Times New Roman" w:hAnsi="Times New Roman" w:cs="Times New Roman"/>
          <w:sz w:val="18"/>
          <w:szCs w:val="18"/>
        </w:rPr>
      </w:pPr>
    </w:p>
    <w:p w14:paraId="5623545A"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Carrier shall not be obligated to transport the goods in any </w:t>
      </w:r>
      <w:proofErr w:type="gramStart"/>
      <w:r w:rsidRPr="00CA5804">
        <w:rPr>
          <w:rFonts w:ascii="Times New Roman" w:hAnsi="Times New Roman" w:cs="Times New Roman"/>
          <w:sz w:val="18"/>
          <w:szCs w:val="18"/>
        </w:rPr>
        <w:t>particular type of container</w:t>
      </w:r>
      <w:proofErr w:type="gramEnd"/>
      <w:r w:rsidRPr="00CA5804">
        <w:rPr>
          <w:rFonts w:ascii="Times New Roman" w:hAnsi="Times New Roman" w:cs="Times New Roman"/>
          <w:sz w:val="18"/>
          <w:szCs w:val="18"/>
        </w:rPr>
        <w:t xml:space="preserve"> or by any particular Vessel, Train, Motor, Barge or Air Carrier, or in time for any particular market or </w:t>
      </w:r>
      <w:proofErr w:type="gramStart"/>
      <w:r w:rsidRPr="00CA5804">
        <w:rPr>
          <w:rFonts w:ascii="Times New Roman" w:hAnsi="Times New Roman" w:cs="Times New Roman"/>
          <w:sz w:val="18"/>
          <w:szCs w:val="18"/>
        </w:rPr>
        <w:t>otherwise than</w:t>
      </w:r>
      <w:proofErr w:type="gramEnd"/>
      <w:r w:rsidRPr="00CA5804">
        <w:rPr>
          <w:rFonts w:ascii="Times New Roman" w:hAnsi="Times New Roman" w:cs="Times New Roman"/>
          <w:sz w:val="18"/>
          <w:szCs w:val="18"/>
        </w:rPr>
        <w:t xml:space="preserve"> with reasonable dispatch.  </w:t>
      </w:r>
      <w:proofErr w:type="gramStart"/>
      <w:r w:rsidRPr="00CA5804">
        <w:rPr>
          <w:rFonts w:ascii="Times New Roman" w:hAnsi="Times New Roman" w:cs="Times New Roman"/>
          <w:sz w:val="18"/>
          <w:szCs w:val="18"/>
        </w:rPr>
        <w:t>Selection</w:t>
      </w:r>
      <w:proofErr w:type="gramEnd"/>
      <w:r w:rsidRPr="00CA5804">
        <w:rPr>
          <w:rFonts w:ascii="Times New Roman" w:hAnsi="Times New Roman" w:cs="Times New Roman"/>
          <w:sz w:val="18"/>
          <w:szCs w:val="18"/>
        </w:rPr>
        <w:t xml:space="preserve"> of Water Carriers, Railways, Motor, Barge or Air Carrier used for all or any portion of the transportation of the goods shall be within the sole discretion of the Ocean Carrier.</w:t>
      </w:r>
    </w:p>
    <w:p w14:paraId="2467E926" w14:textId="77777777" w:rsidR="0049262B" w:rsidRPr="00CA5804" w:rsidRDefault="0049262B">
      <w:pPr>
        <w:pStyle w:val="HTMLPreformatted"/>
        <w:rPr>
          <w:rFonts w:ascii="Times New Roman" w:hAnsi="Times New Roman" w:cs="Times New Roman"/>
          <w:sz w:val="18"/>
          <w:szCs w:val="18"/>
        </w:rPr>
      </w:pPr>
    </w:p>
    <w:p w14:paraId="41681239"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3. Packages containing articles of more than one description shall be rated </w:t>
      </w:r>
      <w:proofErr w:type="gramStart"/>
      <w:r w:rsidRPr="00CA5804">
        <w:rPr>
          <w:rFonts w:ascii="Times New Roman" w:hAnsi="Times New Roman" w:cs="Times New Roman"/>
          <w:sz w:val="18"/>
          <w:szCs w:val="18"/>
        </w:rPr>
        <w:t>on the basis of</w:t>
      </w:r>
      <w:proofErr w:type="gramEnd"/>
      <w:r w:rsidRPr="00CA5804">
        <w:rPr>
          <w:rFonts w:ascii="Times New Roman" w:hAnsi="Times New Roman" w:cs="Times New Roman"/>
          <w:sz w:val="18"/>
          <w:szCs w:val="18"/>
        </w:rPr>
        <w:t xml:space="preserve"> the </w:t>
      </w:r>
      <w:r w:rsidR="00627B78" w:rsidRPr="00CA5804">
        <w:rPr>
          <w:rFonts w:ascii="Times New Roman" w:hAnsi="Times New Roman" w:cs="Times New Roman"/>
          <w:sz w:val="18"/>
          <w:szCs w:val="18"/>
        </w:rPr>
        <w:t>NRA</w:t>
      </w:r>
      <w:r w:rsidRPr="00CA5804">
        <w:rPr>
          <w:rFonts w:ascii="Times New Roman" w:hAnsi="Times New Roman" w:cs="Times New Roman"/>
          <w:sz w:val="18"/>
          <w:szCs w:val="18"/>
        </w:rPr>
        <w:t xml:space="preserve"> provided for the highest rated articles contained therein.</w:t>
      </w:r>
    </w:p>
    <w:p w14:paraId="508FF01E" w14:textId="77777777" w:rsidR="0049262B" w:rsidRPr="00CA5804" w:rsidRDefault="0049262B">
      <w:pPr>
        <w:pStyle w:val="HTMLPreformatted"/>
        <w:jc w:val="both"/>
        <w:rPr>
          <w:rFonts w:ascii="Times New Roman" w:hAnsi="Times New Roman" w:cs="Times New Roman"/>
          <w:sz w:val="18"/>
          <w:szCs w:val="18"/>
        </w:rPr>
      </w:pPr>
    </w:p>
    <w:p w14:paraId="3CFB9FD1"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4. </w:t>
      </w:r>
      <w:r w:rsidR="00603C44" w:rsidRPr="00CA5804">
        <w:rPr>
          <w:rFonts w:ascii="Times New Roman" w:hAnsi="Times New Roman" w:cs="Times New Roman"/>
          <w:sz w:val="18"/>
          <w:szCs w:val="18"/>
        </w:rPr>
        <w:t>NRAs</w:t>
      </w:r>
      <w:r w:rsidRPr="00CA5804">
        <w:rPr>
          <w:rFonts w:ascii="Times New Roman" w:hAnsi="Times New Roman" w:cs="Times New Roman"/>
          <w:sz w:val="18"/>
          <w:szCs w:val="18"/>
        </w:rPr>
        <w:t xml:space="preserve"> </w:t>
      </w:r>
      <w:r w:rsidR="0097182C" w:rsidRPr="00CA5804">
        <w:rPr>
          <w:rFonts w:ascii="Times New Roman" w:hAnsi="Times New Roman" w:cs="Times New Roman"/>
          <w:sz w:val="18"/>
          <w:szCs w:val="18"/>
        </w:rPr>
        <w:t>do</w:t>
      </w:r>
      <w:r w:rsidRPr="00CA5804">
        <w:rPr>
          <w:rFonts w:ascii="Times New Roman" w:hAnsi="Times New Roman" w:cs="Times New Roman"/>
          <w:sz w:val="18"/>
          <w:szCs w:val="18"/>
        </w:rPr>
        <w:t xml:space="preserve"> not include Marine Insurance or Consular fees.</w:t>
      </w:r>
    </w:p>
    <w:p w14:paraId="1C2EE481"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5. Description of commodities shall be uniform on all copies of the Bill of Lading and MUST be in conformity with the validated United States Export Declaration covering the shipment.  Carrier must verify the Bill of Lading description with the validated United States Export Declaration.  Shipper amendments in the description of the goods will only be accepted if validated by United States Customs.</w:t>
      </w:r>
      <w:r w:rsidR="0097182C" w:rsidRPr="00CA5804">
        <w:rPr>
          <w:rFonts w:ascii="Times New Roman" w:hAnsi="Times New Roman" w:cs="Times New Roman"/>
          <w:sz w:val="18"/>
          <w:szCs w:val="18"/>
        </w:rPr>
        <w:t xml:space="preserve"> </w:t>
      </w:r>
      <w:r w:rsidRPr="00CA5804">
        <w:rPr>
          <w:rFonts w:ascii="Times New Roman" w:hAnsi="Times New Roman" w:cs="Times New Roman"/>
          <w:sz w:val="18"/>
          <w:szCs w:val="18"/>
        </w:rPr>
        <w:t>Trade names are not acceptable commodity descriptions and shippers are required to declare their commodity by its generally accepted generic or common name.</w:t>
      </w:r>
    </w:p>
    <w:p w14:paraId="4E00D898" w14:textId="77777777" w:rsidR="0049262B" w:rsidRPr="00CA5804" w:rsidRDefault="0049262B">
      <w:pPr>
        <w:pStyle w:val="HTMLPreformatted"/>
        <w:jc w:val="both"/>
        <w:rPr>
          <w:rFonts w:ascii="Times New Roman" w:hAnsi="Times New Roman" w:cs="Times New Roman"/>
          <w:sz w:val="18"/>
          <w:szCs w:val="18"/>
        </w:rPr>
      </w:pPr>
    </w:p>
    <w:p w14:paraId="11820DBF"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6. Unless otherwise specified, when the </w:t>
      </w:r>
      <w:r w:rsidR="00603C44" w:rsidRPr="00CA5804">
        <w:rPr>
          <w:rFonts w:ascii="Times New Roman" w:hAnsi="Times New Roman" w:cs="Times New Roman"/>
          <w:sz w:val="18"/>
          <w:szCs w:val="18"/>
        </w:rPr>
        <w:t>NRAs</w:t>
      </w:r>
      <w:r w:rsidRPr="00CA5804">
        <w:rPr>
          <w:rFonts w:ascii="Times New Roman" w:hAnsi="Times New Roman" w:cs="Times New Roman"/>
          <w:sz w:val="18"/>
          <w:szCs w:val="18"/>
        </w:rPr>
        <w:t xml:space="preserve"> are based on the value of the commodity, such commodity value will be the F.O.B. or F.A.S. value at the port of loading as indicated on the Commercial Invoice, the Custom Entry, the Import/Export Declaration or the Shipper's Certificate of Origin. The F.O.B. value and the F.A.S. value include all expenses up to delivery at the Loading Port.</w:t>
      </w:r>
    </w:p>
    <w:p w14:paraId="455619A6" w14:textId="77777777" w:rsidR="0049262B" w:rsidRPr="00CA5804" w:rsidRDefault="0049262B">
      <w:pPr>
        <w:pStyle w:val="HTMLPreformatted"/>
        <w:rPr>
          <w:rFonts w:ascii="Times New Roman" w:hAnsi="Times New Roman" w:cs="Times New Roman"/>
          <w:sz w:val="18"/>
          <w:szCs w:val="18"/>
        </w:rPr>
      </w:pPr>
    </w:p>
    <w:p w14:paraId="1322D72A"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7. The </w:t>
      </w:r>
      <w:r w:rsidR="00627B78" w:rsidRPr="00CA5804">
        <w:rPr>
          <w:rFonts w:ascii="Times New Roman" w:hAnsi="Times New Roman" w:cs="Times New Roman"/>
          <w:sz w:val="18"/>
          <w:szCs w:val="18"/>
        </w:rPr>
        <w:t>NRA</w:t>
      </w:r>
      <w:r w:rsidR="008B599F" w:rsidRPr="00CA5804">
        <w:rPr>
          <w:rFonts w:ascii="Times New Roman" w:hAnsi="Times New Roman" w:cs="Times New Roman"/>
          <w:sz w:val="18"/>
          <w:szCs w:val="18"/>
        </w:rPr>
        <w:t xml:space="preserve"> shown</w:t>
      </w:r>
      <w:r w:rsidRPr="00CA5804">
        <w:rPr>
          <w:rFonts w:ascii="Times New Roman" w:hAnsi="Times New Roman" w:cs="Times New Roman"/>
          <w:sz w:val="18"/>
          <w:szCs w:val="18"/>
        </w:rPr>
        <w:t xml:space="preserve"> except </w:t>
      </w:r>
      <w:proofErr w:type="gramStart"/>
      <w:r w:rsidRPr="00CA5804">
        <w:rPr>
          <w:rFonts w:ascii="Times New Roman" w:hAnsi="Times New Roman" w:cs="Times New Roman"/>
          <w:sz w:val="18"/>
          <w:szCs w:val="18"/>
        </w:rPr>
        <w:t>where</w:t>
      </w:r>
      <w:proofErr w:type="gramEnd"/>
      <w:r w:rsidRPr="00CA5804">
        <w:rPr>
          <w:rFonts w:ascii="Times New Roman" w:hAnsi="Times New Roman" w:cs="Times New Roman"/>
          <w:sz w:val="18"/>
          <w:szCs w:val="18"/>
        </w:rPr>
        <w:t xml:space="preserve"> predicated on specifically lower values or on an ad valorem basis, are subject to Bill of Lading limit of value.</w:t>
      </w:r>
    </w:p>
    <w:p w14:paraId="3AA52247" w14:textId="77777777" w:rsidR="006B7962" w:rsidRPr="00CA5804" w:rsidRDefault="006B7962">
      <w:pPr>
        <w:pStyle w:val="HTMLPreformatted"/>
        <w:jc w:val="both"/>
        <w:rPr>
          <w:rFonts w:ascii="Times New Roman" w:hAnsi="Times New Roman" w:cs="Times New Roman"/>
          <w:sz w:val="18"/>
          <w:szCs w:val="18"/>
        </w:rPr>
      </w:pPr>
    </w:p>
    <w:p w14:paraId="6C20C439"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8. Except as otherwise provided, </w:t>
      </w:r>
      <w:r w:rsidR="00603C44" w:rsidRPr="00CA5804">
        <w:rPr>
          <w:rFonts w:ascii="Times New Roman" w:hAnsi="Times New Roman" w:cs="Times New Roman"/>
          <w:sz w:val="18"/>
          <w:szCs w:val="18"/>
        </w:rPr>
        <w:t>NRAs</w:t>
      </w:r>
      <w:r w:rsidRPr="00CA5804">
        <w:rPr>
          <w:rFonts w:ascii="Times New Roman" w:hAnsi="Times New Roman" w:cs="Times New Roman"/>
          <w:sz w:val="18"/>
          <w:szCs w:val="18"/>
        </w:rPr>
        <w:t xml:space="preserve"> apply only to the specific commodity named and cannot be applied to analogous articles.  </w:t>
      </w:r>
    </w:p>
    <w:p w14:paraId="4014B505" w14:textId="77777777" w:rsidR="0049262B" w:rsidRPr="00CA5804" w:rsidRDefault="0049262B">
      <w:pPr>
        <w:pStyle w:val="HTMLPreformatted"/>
        <w:jc w:val="both"/>
        <w:rPr>
          <w:rFonts w:ascii="Times New Roman" w:hAnsi="Times New Roman" w:cs="Times New Roman"/>
          <w:sz w:val="18"/>
          <w:szCs w:val="18"/>
        </w:rPr>
      </w:pPr>
    </w:p>
    <w:p w14:paraId="75715376"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9. FORCE MAJEURE CLAUSE: "Without prejudice to any rights or privileges of the Carrier's under covering Bills of Lading, dock receipts, or booking contracts or under applicable provisions of law, in the event of war, hostilities, warlike operations, </w:t>
      </w:r>
      <w:r w:rsidR="00056429" w:rsidRPr="00CA5804">
        <w:rPr>
          <w:rFonts w:ascii="Times New Roman" w:hAnsi="Times New Roman" w:cs="Times New Roman"/>
          <w:sz w:val="18"/>
          <w:szCs w:val="18"/>
        </w:rPr>
        <w:t xml:space="preserve">natural disasters, </w:t>
      </w:r>
      <w:r w:rsidRPr="00CA5804">
        <w:rPr>
          <w:rFonts w:ascii="Times New Roman" w:hAnsi="Times New Roman" w:cs="Times New Roman"/>
          <w:sz w:val="18"/>
          <w:szCs w:val="18"/>
        </w:rPr>
        <w:t>embargoes, blockades, port congestion, strikes or labor disturbances, regulations of any governmental authority pertaining thereto or any other official interferences with commercial intercourse arising from the above conditions and affecting the Carrier's operations, the Carrier reserves the right to cancel any outstanding booking or contract in conformity with Federal Maritime Commission Regulations."</w:t>
      </w:r>
    </w:p>
    <w:p w14:paraId="179BBD1F" w14:textId="77777777" w:rsidR="0049262B" w:rsidRPr="00CA5804" w:rsidRDefault="0049262B">
      <w:pPr>
        <w:pStyle w:val="HTMLPreformatted"/>
        <w:rPr>
          <w:rFonts w:ascii="Times New Roman" w:hAnsi="Times New Roman" w:cs="Times New Roman"/>
          <w:sz w:val="18"/>
          <w:szCs w:val="18"/>
        </w:rPr>
      </w:pPr>
    </w:p>
    <w:p w14:paraId="4CB30D6D" w14:textId="77777777" w:rsidR="0049262B" w:rsidRPr="00CA5804" w:rsidRDefault="0049262B" w:rsidP="00545EE7">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1</w:t>
      </w:r>
      <w:r w:rsidR="0097182C" w:rsidRPr="00CA5804">
        <w:rPr>
          <w:rFonts w:ascii="Times New Roman" w:hAnsi="Times New Roman" w:cs="Times New Roman"/>
          <w:sz w:val="18"/>
          <w:szCs w:val="18"/>
        </w:rPr>
        <w:t>0</w:t>
      </w:r>
      <w:r w:rsidRPr="00CA5804">
        <w:rPr>
          <w:rFonts w:ascii="Times New Roman" w:hAnsi="Times New Roman" w:cs="Times New Roman"/>
          <w:sz w:val="18"/>
          <w:szCs w:val="18"/>
        </w:rPr>
        <w:t xml:space="preserve">. </w:t>
      </w:r>
      <w:r w:rsidR="0097182C" w:rsidRPr="00CA5804">
        <w:rPr>
          <w:rFonts w:ascii="Times New Roman" w:hAnsi="Times New Roman" w:cs="Times New Roman"/>
          <w:sz w:val="18"/>
          <w:szCs w:val="18"/>
        </w:rPr>
        <w:t xml:space="preserve"> </w:t>
      </w:r>
      <w:r w:rsidRPr="00CA5804">
        <w:rPr>
          <w:rFonts w:ascii="Times New Roman" w:hAnsi="Times New Roman" w:cs="Times New Roman"/>
          <w:sz w:val="18"/>
          <w:szCs w:val="18"/>
        </w:rPr>
        <w:t>Any Tollage, Wharfage, Handling and/or other charges assessed against the cargo at Ports of Loading/Discharge will be for the account of the cargo. Any Tollage, Wharfage, Handling and/or Charges at Port of Loading in connection with storage, handling and receipt of cargo before loading on the vessel shall be for the account of the cargo.</w:t>
      </w:r>
    </w:p>
    <w:p w14:paraId="0C16ED29" w14:textId="77777777" w:rsidR="0049262B" w:rsidRPr="00CA5804" w:rsidRDefault="0049262B" w:rsidP="00545EE7">
      <w:pPr>
        <w:pStyle w:val="HTMLPreformatted"/>
        <w:jc w:val="both"/>
        <w:rPr>
          <w:rFonts w:ascii="Times New Roman" w:hAnsi="Times New Roman" w:cs="Times New Roman"/>
          <w:sz w:val="18"/>
          <w:szCs w:val="18"/>
        </w:rPr>
      </w:pPr>
    </w:p>
    <w:p w14:paraId="6694FA36" w14:textId="77777777" w:rsidR="0049262B" w:rsidRPr="00CA5804" w:rsidRDefault="0049262B" w:rsidP="00545EE7">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Any Additional Charges which may be imposed upon the cargo by Governmental Authorities will be for the account of the cargo.</w:t>
      </w:r>
    </w:p>
    <w:p w14:paraId="7C4FCBEB" w14:textId="77777777" w:rsidR="003574FF" w:rsidRPr="00CA5804" w:rsidRDefault="003574FF" w:rsidP="00545EE7">
      <w:pPr>
        <w:pStyle w:val="HTMLPreformatted"/>
        <w:jc w:val="both"/>
        <w:rPr>
          <w:rFonts w:ascii="Times New Roman" w:hAnsi="Times New Roman" w:cs="Times New Roman"/>
          <w:sz w:val="18"/>
          <w:szCs w:val="18"/>
        </w:rPr>
      </w:pPr>
    </w:p>
    <w:p w14:paraId="1C4F0290" w14:textId="77777777" w:rsidR="0049262B" w:rsidRPr="00CA5804" w:rsidRDefault="0097182C" w:rsidP="00545EE7">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11</w:t>
      </w:r>
      <w:r w:rsidR="0049262B" w:rsidRPr="00CA5804">
        <w:rPr>
          <w:rFonts w:ascii="Times New Roman" w:hAnsi="Times New Roman" w:cs="Times New Roman"/>
          <w:sz w:val="18"/>
          <w:szCs w:val="18"/>
        </w:rPr>
        <w:t>. TYPES OF SERVICE PROVIDED</w:t>
      </w:r>
    </w:p>
    <w:p w14:paraId="1E222276" w14:textId="77777777" w:rsidR="0049262B" w:rsidRPr="00CA5804" w:rsidRDefault="0049262B" w:rsidP="00545EE7">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CY/CY (Y/</w:t>
      </w:r>
      <w:r w:rsidR="00646A99" w:rsidRPr="00CA5804">
        <w:rPr>
          <w:rFonts w:ascii="Times New Roman" w:hAnsi="Times New Roman" w:cs="Times New Roman"/>
          <w:sz w:val="18"/>
          <w:szCs w:val="18"/>
        </w:rPr>
        <w:t>Y</w:t>
      </w:r>
      <w:r w:rsidR="00B0267C" w:rsidRPr="00CA5804">
        <w:rPr>
          <w:rFonts w:ascii="Times New Roman" w:hAnsi="Times New Roman" w:cs="Times New Roman"/>
          <w:sz w:val="18"/>
          <w:szCs w:val="18"/>
        </w:rPr>
        <w:t>) -</w:t>
      </w:r>
      <w:r w:rsidRPr="00CA5804">
        <w:rPr>
          <w:rFonts w:ascii="Times New Roman" w:hAnsi="Times New Roman" w:cs="Times New Roman"/>
          <w:sz w:val="18"/>
          <w:szCs w:val="18"/>
        </w:rPr>
        <w:t xml:space="preserve"> The term CY/CY means containers packed by Shippers off Carrier's premises, delivered to Carrier's CY, accepted by Consignee at Carrier's CY and unpacked off Carrier's premises, all at the risk and expense of the cargo.</w:t>
      </w:r>
    </w:p>
    <w:p w14:paraId="1E90BBAC" w14:textId="77777777" w:rsidR="0049262B" w:rsidRPr="00CA5804" w:rsidRDefault="0049262B" w:rsidP="00545EE7">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CY/CFS (Y/S) - The term CY/CFS means containers packed by Shippers off Carrier's premises and delivered to Carrier's CY and unpacked by the Carrier at the destination port CFS, all at the risk and expense of the cargo.</w:t>
      </w:r>
    </w:p>
    <w:p w14:paraId="317C6ECE" w14:textId="77777777" w:rsidR="0049262B" w:rsidRPr="00CA5804" w:rsidRDefault="0049262B" w:rsidP="00545EE7">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CFS/CFS (S/S) - The term CFS/CFS means cargo delivered to Carrier's CFS to be packed by Carrier into containers and to be unpacked by the Carrier from the containers at Carrier's destination port CFS, all at the risk and expense of the cargo.</w:t>
      </w:r>
    </w:p>
    <w:p w14:paraId="0DB3ACF4" w14:textId="77777777" w:rsidR="0049262B" w:rsidRPr="00CA5804" w:rsidRDefault="006F4535" w:rsidP="00545EE7">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CFS/CY (S/Y) </w:t>
      </w:r>
      <w:r w:rsidR="0049262B" w:rsidRPr="00CA5804">
        <w:rPr>
          <w:rFonts w:ascii="Times New Roman" w:hAnsi="Times New Roman" w:cs="Times New Roman"/>
          <w:sz w:val="18"/>
          <w:szCs w:val="18"/>
        </w:rPr>
        <w:t>- The term CFS/CY means cargo delivered to Carrier's CFS to be packed by Carrier into containers and accepted by Consignee at Carrier's CY and unpacked by the Consignee off Carrier's premises, all at the risk and expense of the cargo.</w:t>
      </w:r>
    </w:p>
    <w:p w14:paraId="40FED77F" w14:textId="77777777" w:rsidR="0049262B" w:rsidRPr="00CA5804" w:rsidRDefault="006F4535" w:rsidP="00545EE7">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lastRenderedPageBreak/>
        <w:t xml:space="preserve">DOOR (D) </w:t>
      </w:r>
      <w:r w:rsidR="0049262B" w:rsidRPr="00CA5804">
        <w:rPr>
          <w:rFonts w:ascii="Times New Roman" w:hAnsi="Times New Roman" w:cs="Times New Roman"/>
          <w:sz w:val="18"/>
          <w:szCs w:val="18"/>
        </w:rPr>
        <w:t>- Door Service pertains to the carrier providing inland transportation from/to the shipper's/consignee's designated facilities.</w:t>
      </w:r>
    </w:p>
    <w:p w14:paraId="0B9DE839" w14:textId="77777777" w:rsidR="003010FD" w:rsidRPr="00CA5804" w:rsidRDefault="003010FD">
      <w:pPr>
        <w:pStyle w:val="HTMLPreformatted"/>
        <w:jc w:val="both"/>
        <w:rPr>
          <w:rFonts w:ascii="Times New Roman" w:hAnsi="Times New Roman" w:cs="Times New Roman"/>
          <w:sz w:val="18"/>
          <w:szCs w:val="18"/>
        </w:rPr>
      </w:pPr>
    </w:p>
    <w:p w14:paraId="43E29851"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1</w:t>
      </w:r>
      <w:r w:rsidR="0097182C" w:rsidRPr="00CA5804">
        <w:rPr>
          <w:rFonts w:ascii="Times New Roman" w:hAnsi="Times New Roman" w:cs="Times New Roman"/>
          <w:sz w:val="18"/>
          <w:szCs w:val="18"/>
        </w:rPr>
        <w:t>2</w:t>
      </w:r>
      <w:r w:rsidRPr="00CA5804">
        <w:rPr>
          <w:rFonts w:ascii="Times New Roman" w:hAnsi="Times New Roman" w:cs="Times New Roman"/>
          <w:sz w:val="18"/>
          <w:szCs w:val="18"/>
        </w:rPr>
        <w:t>. SERVICE OPTIONS:</w:t>
      </w:r>
    </w:p>
    <w:p w14:paraId="66FA2B72" w14:textId="77777777" w:rsidR="0049262B" w:rsidRPr="00CA5804" w:rsidRDefault="006B7962">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 a.</w:t>
      </w:r>
      <w:r w:rsidR="0049262B" w:rsidRPr="00CA5804">
        <w:rPr>
          <w:rFonts w:ascii="Times New Roman" w:hAnsi="Times New Roman" w:cs="Times New Roman"/>
          <w:sz w:val="18"/>
          <w:szCs w:val="18"/>
        </w:rPr>
        <w:t xml:space="preserve"> The following service types are available in this tariff.</w:t>
      </w:r>
    </w:p>
    <w:p w14:paraId="2661B452"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Container Yard (Y)</w:t>
      </w:r>
    </w:p>
    <w:p w14:paraId="0D4F6397"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The term Container Yard refers to the specific location designated by the carrier where the carrier assembles, holds or stores containers and where containers loaded with goods are received or delivered.</w:t>
      </w:r>
    </w:p>
    <w:p w14:paraId="39AC5B5E"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Container Freight Station (S)</w:t>
      </w:r>
    </w:p>
    <w:p w14:paraId="2439F1E1"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The term Container Freight Station means the location designated by the carrier or his authorized agent for the receiving of goods to be stuffed into containers or for the delivery of goods stripped from the containers by the carrier or his agent.</w:t>
      </w:r>
    </w:p>
    <w:p w14:paraId="5E00F836" w14:textId="77777777" w:rsidR="006B7962" w:rsidRPr="00CA5804" w:rsidRDefault="006B7962" w:rsidP="006B7962">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Door (D)</w:t>
      </w:r>
    </w:p>
    <w:p w14:paraId="663F27A6" w14:textId="77777777" w:rsidR="006B7962" w:rsidRPr="00CA5804" w:rsidRDefault="006B7962" w:rsidP="006B7962">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Door Service pertains to the carrier providing inland transportation from/to the shipper's/consignee's designated facilities. Door Service is applicable only where specifically provided in the individual </w:t>
      </w:r>
      <w:r w:rsidR="00C04F8D" w:rsidRPr="00CA5804">
        <w:rPr>
          <w:rFonts w:ascii="Times New Roman" w:hAnsi="Times New Roman" w:cs="Times New Roman"/>
          <w:sz w:val="18"/>
          <w:szCs w:val="18"/>
        </w:rPr>
        <w:t>NRA</w:t>
      </w:r>
      <w:r w:rsidRPr="00CA5804">
        <w:rPr>
          <w:rFonts w:ascii="Times New Roman" w:hAnsi="Times New Roman" w:cs="Times New Roman"/>
          <w:sz w:val="18"/>
          <w:szCs w:val="18"/>
        </w:rPr>
        <w:t xml:space="preserve"> or where specified in an Inland Rate Table.</w:t>
      </w:r>
    </w:p>
    <w:p w14:paraId="1FE10B0F" w14:textId="77777777" w:rsidR="006B7962" w:rsidRPr="00CA5804" w:rsidRDefault="006B7962" w:rsidP="006B7962">
      <w:pPr>
        <w:autoSpaceDE w:val="0"/>
        <w:autoSpaceDN w:val="0"/>
        <w:adjustRightInd w:val="0"/>
        <w:rPr>
          <w:sz w:val="18"/>
          <w:szCs w:val="18"/>
        </w:rPr>
      </w:pPr>
      <w:r w:rsidRPr="00CA5804">
        <w:rPr>
          <w:sz w:val="18"/>
          <w:szCs w:val="18"/>
        </w:rPr>
        <w:t>Ocean Port (O)</w:t>
      </w:r>
    </w:p>
    <w:p w14:paraId="17720CAD" w14:textId="77777777" w:rsidR="006B7962" w:rsidRPr="00CA5804" w:rsidRDefault="005C2C50" w:rsidP="00545EE7">
      <w:pPr>
        <w:autoSpaceDE w:val="0"/>
        <w:autoSpaceDN w:val="0"/>
        <w:adjustRightInd w:val="0"/>
        <w:jc w:val="both"/>
        <w:rPr>
          <w:sz w:val="18"/>
          <w:szCs w:val="18"/>
        </w:rPr>
      </w:pPr>
      <w:r w:rsidRPr="00CA5804">
        <w:rPr>
          <w:sz w:val="18"/>
          <w:szCs w:val="18"/>
        </w:rPr>
        <w:t xml:space="preserve">If applicable, </w:t>
      </w:r>
      <w:r w:rsidR="006B7962" w:rsidRPr="00CA5804">
        <w:rPr>
          <w:sz w:val="18"/>
          <w:szCs w:val="18"/>
        </w:rPr>
        <w:t>Ocean Port rates</w:t>
      </w:r>
      <w:r w:rsidRPr="00CA5804">
        <w:rPr>
          <w:sz w:val="18"/>
          <w:szCs w:val="18"/>
        </w:rPr>
        <w:t xml:space="preserve"> may apply </w:t>
      </w:r>
      <w:r w:rsidR="006B7962" w:rsidRPr="00CA5804">
        <w:rPr>
          <w:sz w:val="18"/>
          <w:szCs w:val="18"/>
        </w:rPr>
        <w:t>from/to places where the common carrier originates or terminates its actual ocean carriage of cargo at the origin and destination ports. Tolls, Wharfage, Cost of Landing, and all other expenses beyond the port terminal area are for account of the cargo.</w:t>
      </w:r>
    </w:p>
    <w:p w14:paraId="0D5D149B" w14:textId="77777777" w:rsidR="006B7962" w:rsidRPr="00CA5804" w:rsidRDefault="006B7962" w:rsidP="00545EE7">
      <w:pPr>
        <w:autoSpaceDE w:val="0"/>
        <w:autoSpaceDN w:val="0"/>
        <w:adjustRightInd w:val="0"/>
        <w:jc w:val="both"/>
        <w:rPr>
          <w:sz w:val="18"/>
          <w:szCs w:val="18"/>
        </w:rPr>
      </w:pPr>
      <w:r w:rsidRPr="00CA5804">
        <w:rPr>
          <w:sz w:val="18"/>
          <w:szCs w:val="18"/>
        </w:rPr>
        <w:t>b. Any combination of the above services may be offered, i.e.: O/O, O/D, D/D, Y/S, Y/Y, etc.</w:t>
      </w:r>
    </w:p>
    <w:p w14:paraId="46EC23EC" w14:textId="77777777" w:rsidR="006B7962" w:rsidRPr="00CA5804" w:rsidRDefault="006B7962" w:rsidP="00545EE7">
      <w:pPr>
        <w:autoSpaceDE w:val="0"/>
        <w:autoSpaceDN w:val="0"/>
        <w:adjustRightInd w:val="0"/>
        <w:jc w:val="both"/>
        <w:rPr>
          <w:sz w:val="18"/>
          <w:szCs w:val="18"/>
        </w:rPr>
      </w:pPr>
      <w:r w:rsidRPr="00CA5804">
        <w:rPr>
          <w:sz w:val="18"/>
          <w:szCs w:val="18"/>
        </w:rPr>
        <w:t>c. Carrier may also utilize the following terminology to describe its services:</w:t>
      </w:r>
    </w:p>
    <w:p w14:paraId="6C2AF59D" w14:textId="77777777" w:rsidR="006B7962" w:rsidRPr="00CA5804" w:rsidRDefault="006B7962" w:rsidP="00545EE7">
      <w:pPr>
        <w:autoSpaceDE w:val="0"/>
        <w:autoSpaceDN w:val="0"/>
        <w:adjustRightInd w:val="0"/>
        <w:jc w:val="both"/>
        <w:rPr>
          <w:sz w:val="18"/>
          <w:szCs w:val="18"/>
        </w:rPr>
      </w:pPr>
      <w:r w:rsidRPr="00CA5804">
        <w:rPr>
          <w:sz w:val="18"/>
          <w:szCs w:val="18"/>
        </w:rPr>
        <w:t xml:space="preserve">IPI Service, from Asia to USA </w:t>
      </w:r>
    </w:p>
    <w:p w14:paraId="471D82EB" w14:textId="77777777" w:rsidR="006B7962" w:rsidRPr="00CA5804" w:rsidRDefault="006B7962" w:rsidP="00545EE7">
      <w:pPr>
        <w:autoSpaceDE w:val="0"/>
        <w:autoSpaceDN w:val="0"/>
        <w:adjustRightInd w:val="0"/>
        <w:jc w:val="both"/>
        <w:rPr>
          <w:sz w:val="18"/>
          <w:szCs w:val="18"/>
        </w:rPr>
      </w:pPr>
      <w:r w:rsidRPr="00CA5804">
        <w:rPr>
          <w:sz w:val="18"/>
          <w:szCs w:val="18"/>
        </w:rPr>
        <w:t xml:space="preserve">The term IPI service means shipments from Ports and Points in Asia discharged by Carrier at US Pacific Coast Base Ports (PCBP) and moved via rail and/or truck to destination inland CFS, CY or Door points in the USA. </w:t>
      </w:r>
    </w:p>
    <w:p w14:paraId="52344703" w14:textId="77777777" w:rsidR="006B7962" w:rsidRPr="00CA5804" w:rsidRDefault="006B7962" w:rsidP="00545EE7">
      <w:pPr>
        <w:autoSpaceDE w:val="0"/>
        <w:autoSpaceDN w:val="0"/>
        <w:adjustRightInd w:val="0"/>
        <w:jc w:val="both"/>
        <w:rPr>
          <w:sz w:val="18"/>
          <w:szCs w:val="18"/>
        </w:rPr>
      </w:pPr>
      <w:r w:rsidRPr="00CA5804">
        <w:rPr>
          <w:sz w:val="18"/>
          <w:szCs w:val="18"/>
        </w:rPr>
        <w:t>MLB Service (Mini Land Bridge), from Asia to USA</w:t>
      </w:r>
    </w:p>
    <w:p w14:paraId="3A952F88" w14:textId="77777777" w:rsidR="006B7962" w:rsidRPr="00CA5804" w:rsidRDefault="006B7962" w:rsidP="00545EE7">
      <w:pPr>
        <w:autoSpaceDE w:val="0"/>
        <w:autoSpaceDN w:val="0"/>
        <w:adjustRightInd w:val="0"/>
        <w:jc w:val="both"/>
        <w:rPr>
          <w:sz w:val="18"/>
          <w:szCs w:val="18"/>
        </w:rPr>
      </w:pPr>
      <w:r w:rsidRPr="00CA5804">
        <w:rPr>
          <w:sz w:val="18"/>
          <w:szCs w:val="18"/>
        </w:rPr>
        <w:t>The term MLB service means shipments from Ports and Points in Asia discharged by Carrier at US Pacific Coast Base Ports (PCBP) and moved via rail and/or truck to destination CFS or CY at US Atlantic &amp; Gulf Ports.</w:t>
      </w:r>
    </w:p>
    <w:p w14:paraId="084D4E66" w14:textId="77777777" w:rsidR="006B7962" w:rsidRPr="00CA5804" w:rsidRDefault="006B7962" w:rsidP="00545EE7">
      <w:pPr>
        <w:autoSpaceDE w:val="0"/>
        <w:autoSpaceDN w:val="0"/>
        <w:adjustRightInd w:val="0"/>
        <w:jc w:val="both"/>
        <w:rPr>
          <w:sz w:val="18"/>
          <w:szCs w:val="18"/>
        </w:rPr>
      </w:pPr>
      <w:r w:rsidRPr="00CA5804">
        <w:rPr>
          <w:sz w:val="18"/>
          <w:szCs w:val="18"/>
        </w:rPr>
        <w:t>RIPI Service, from Asia to USA</w:t>
      </w:r>
    </w:p>
    <w:p w14:paraId="18C5584D" w14:textId="77777777" w:rsidR="006B7962" w:rsidRPr="00CA5804" w:rsidRDefault="006B7962" w:rsidP="00545EE7">
      <w:pPr>
        <w:autoSpaceDE w:val="0"/>
        <w:autoSpaceDN w:val="0"/>
        <w:adjustRightInd w:val="0"/>
        <w:jc w:val="both"/>
        <w:rPr>
          <w:sz w:val="18"/>
          <w:szCs w:val="18"/>
        </w:rPr>
      </w:pPr>
      <w:r w:rsidRPr="00CA5804">
        <w:rPr>
          <w:sz w:val="18"/>
          <w:szCs w:val="18"/>
        </w:rPr>
        <w:t>The term RIPI service means shipments from Ports and Points in Asia discharged by Carrier at US Atlantic Coast Base Ports (ACBP) and moved via rail and/or truck to destination inland CFS, CY or Door points in the USA.</w:t>
      </w:r>
    </w:p>
    <w:p w14:paraId="65D9531E" w14:textId="77777777" w:rsidR="006B7962" w:rsidRPr="00CA5804" w:rsidRDefault="006B7962" w:rsidP="00545EE7">
      <w:pPr>
        <w:pStyle w:val="HTMLPreformatted"/>
        <w:jc w:val="both"/>
        <w:rPr>
          <w:rFonts w:ascii="Times New Roman" w:hAnsi="Times New Roman" w:cs="Times New Roman"/>
          <w:sz w:val="18"/>
          <w:szCs w:val="18"/>
        </w:rPr>
      </w:pPr>
    </w:p>
    <w:p w14:paraId="5D569B3C" w14:textId="77777777" w:rsidR="0049262B" w:rsidRPr="00CA5804" w:rsidRDefault="0097182C" w:rsidP="00545EE7">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13</w:t>
      </w:r>
      <w:r w:rsidR="0049262B" w:rsidRPr="00CA5804">
        <w:rPr>
          <w:rFonts w:ascii="Times New Roman" w:hAnsi="Times New Roman" w:cs="Times New Roman"/>
          <w:sz w:val="18"/>
          <w:szCs w:val="18"/>
        </w:rPr>
        <w:t>. ADVANCED CHARGES</w:t>
      </w:r>
    </w:p>
    <w:p w14:paraId="5E8E37DE" w14:textId="77777777" w:rsidR="0049262B" w:rsidRPr="00CA5804" w:rsidRDefault="0049262B" w:rsidP="00545EE7">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Advanced charges on bills of lading for collection from shipper/consignee will be accepted provided such charges do not exceed the amount of freight on the bill of lading, and provided they do not relate in any part to cargo cost and/or ocean freight thereon, but cover only carrying and other legitimate expenses from/to carrier's terminal at bill of lading origin/destination.  Such charges accepted without carrier's responsibility and full risk is for the party requesting such advance.</w:t>
      </w:r>
    </w:p>
    <w:p w14:paraId="11022F25" w14:textId="77777777" w:rsidR="00A35440" w:rsidRPr="00410DB2" w:rsidRDefault="00000000" w:rsidP="00EA4D8A">
      <w:pPr>
        <w:autoSpaceDE w:val="0"/>
        <w:autoSpaceDN w:val="0"/>
        <w:adjustRightInd w:val="0"/>
        <w:rPr>
          <w:rStyle w:val="Hyperlink"/>
          <w:sz w:val="12"/>
          <w:szCs w:val="12"/>
        </w:rPr>
      </w:pPr>
      <w:hyperlink w:anchor="TOC" w:history="1">
        <w:r w:rsidR="000D78E6" w:rsidRPr="00410DB2">
          <w:rPr>
            <w:rStyle w:val="Hyperlink"/>
            <w:sz w:val="12"/>
            <w:szCs w:val="12"/>
          </w:rPr>
          <w:t>RETURN TO TABLE OF CONTENT</w:t>
        </w:r>
      </w:hyperlink>
    </w:p>
    <w:p w14:paraId="1BD75CB6" w14:textId="77777777" w:rsidR="00E04140" w:rsidRPr="00955B37" w:rsidRDefault="00E04140" w:rsidP="00EA4D8A">
      <w:pPr>
        <w:autoSpaceDE w:val="0"/>
        <w:autoSpaceDN w:val="0"/>
        <w:adjustRightInd w:val="0"/>
        <w:rPr>
          <w:color w:val="0000FF"/>
          <w:sz w:val="16"/>
          <w:szCs w:val="16"/>
          <w:u w:val="single"/>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F667F0" w14:paraId="7CFF8A63" w14:textId="77777777" w:rsidTr="00E51325">
        <w:trPr>
          <w:tblCellSpacing w:w="0" w:type="dxa"/>
        </w:trPr>
        <w:tc>
          <w:tcPr>
            <w:tcW w:w="0" w:type="auto"/>
            <w:gridSpan w:val="2"/>
            <w:vAlign w:val="center"/>
          </w:tcPr>
          <w:p w14:paraId="300C636C" w14:textId="77777777" w:rsidR="00F667F0" w:rsidRDefault="00317188" w:rsidP="00E51325">
            <w:pPr>
              <w:rPr>
                <w:rFonts w:ascii="Arial Unicode MS" w:eastAsia="Arial Unicode MS" w:hAnsi="Arial Unicode MS" w:cs="Arial Unicode MS"/>
              </w:rPr>
            </w:pPr>
            <w:r>
              <w:rPr>
                <w:noProof/>
                <w:lang w:eastAsia="zh-CN"/>
              </w:rPr>
              <w:drawing>
                <wp:inline distT="0" distB="0" distL="0" distR="0" wp14:anchorId="2226C7B9" wp14:editId="44C8B85B">
                  <wp:extent cx="3810000" cy="190500"/>
                  <wp:effectExtent l="0" t="0" r="0" b="0"/>
                  <wp:docPr id="7" name="Picture 7"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64EEDA4" w14:textId="77777777" w:rsidR="00F667F0" w:rsidRDefault="00F667F0" w:rsidP="00E51325">
            <w:pPr>
              <w:rPr>
                <w:rFonts w:ascii="Arial Unicode MS" w:eastAsia="Arial Unicode MS" w:hAnsi="Arial Unicode MS" w:cs="Arial Unicode MS"/>
              </w:rPr>
            </w:pPr>
          </w:p>
        </w:tc>
      </w:tr>
      <w:tr w:rsidR="00646A99" w14:paraId="547BF95F" w14:textId="77777777" w:rsidTr="005E4FFC">
        <w:trPr>
          <w:trHeight w:val="378"/>
          <w:tblCellSpacing w:w="0" w:type="dxa"/>
        </w:trPr>
        <w:tc>
          <w:tcPr>
            <w:tcW w:w="1000" w:type="pct"/>
            <w:shd w:val="clear" w:color="auto" w:fill="000080"/>
            <w:vAlign w:val="center"/>
          </w:tcPr>
          <w:p w14:paraId="726CE1B0" w14:textId="2DBEC583" w:rsidR="00646A99" w:rsidRPr="00646A99" w:rsidRDefault="00646A99" w:rsidP="00F722AC">
            <w:pPr>
              <w:rPr>
                <w:rFonts w:ascii="Arial Unicode MS" w:eastAsia="Arial Unicode MS" w:hAnsi="Arial Unicode MS" w:cs="Arial Unicode MS"/>
              </w:rPr>
            </w:pPr>
            <w:r w:rsidRPr="00646A99">
              <w:rPr>
                <w:bCs/>
                <w:color w:val="FFFFFF"/>
                <w:sz w:val="15"/>
                <w:szCs w:val="15"/>
              </w:rPr>
              <w:t> </w:t>
            </w:r>
            <w:r w:rsidR="00E81041">
              <w:rPr>
                <w:bCs/>
                <w:color w:val="FFFFFF"/>
                <w:sz w:val="15"/>
                <w:szCs w:val="15"/>
              </w:rPr>
              <w:t xml:space="preserve">FMC ORG. NO. </w:t>
            </w:r>
            <w:r w:rsidR="00AE50AD">
              <w:rPr>
                <w:bCs/>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561B022A" w14:textId="142F3D43" w:rsidR="00646A99" w:rsidRPr="00646A99" w:rsidRDefault="00646A99" w:rsidP="00646A99">
            <w:pPr>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DD459F">
              <w:rPr>
                <w:bCs/>
                <w:color w:val="FFFFFF"/>
                <w:sz w:val="15"/>
                <w:szCs w:val="15"/>
              </w:rPr>
              <w:t xml:space="preserve"> </w:t>
            </w:r>
            <w:r w:rsidR="00DD459F" w:rsidRPr="00323A29">
              <w:rPr>
                <w:bCs/>
                <w:color w:val="FFFFFF"/>
                <w:sz w:val="15"/>
                <w:szCs w:val="15"/>
              </w:rPr>
              <w:t xml:space="preserve"> </w:t>
            </w:r>
            <w:r w:rsidR="00DD459F">
              <w:rPr>
                <w:bCs/>
                <w:color w:val="FFFFFF"/>
                <w:sz w:val="15"/>
                <w:szCs w:val="15"/>
              </w:rPr>
              <w:t xml:space="preserve"> </w:t>
            </w:r>
          </w:p>
          <w:p w14:paraId="652EEE61" w14:textId="699955EE" w:rsidR="00646A99" w:rsidRPr="00646A99" w:rsidRDefault="00646A99" w:rsidP="00F722AC">
            <w:pPr>
              <w:rPr>
                <w:rFonts w:ascii="Arial Unicode MS" w:eastAsia="Arial Unicode MS" w:hAnsi="Arial Unicode MS" w:cs="Arial Unicode MS"/>
              </w:rPr>
            </w:pPr>
            <w:r w:rsidRPr="00646A99">
              <w:rPr>
                <w:bCs/>
                <w:color w:val="FFFFFF"/>
                <w:sz w:val="15"/>
                <w:szCs w:val="15"/>
              </w:rPr>
              <w:t xml:space="preserve"> </w:t>
            </w:r>
            <w:r w:rsidR="003901BD">
              <w:rPr>
                <w:bCs/>
                <w:color w:val="FFFFFF"/>
                <w:sz w:val="15"/>
                <w:szCs w:val="15"/>
              </w:rPr>
              <w:t xml:space="preserve">NRA RULES TARIFF NO. </w:t>
            </w:r>
            <w:r w:rsidR="009B2FF4">
              <w:rPr>
                <w:bCs/>
                <w:color w:val="FFFFFF"/>
                <w:sz w:val="15"/>
                <w:szCs w:val="15"/>
              </w:rPr>
              <w:t>00</w:t>
            </w:r>
            <w:r w:rsidR="00D25FEE">
              <w:rPr>
                <w:bCs/>
                <w:color w:val="FFFFFF"/>
                <w:sz w:val="15"/>
                <w:szCs w:val="15"/>
              </w:rPr>
              <w:t>3</w:t>
            </w:r>
            <w:r w:rsidR="00312CD1">
              <w:rPr>
                <w:bCs/>
                <w:color w:val="FFFFFF"/>
                <w:sz w:val="15"/>
                <w:szCs w:val="15"/>
              </w:rPr>
              <w:t>-</w:t>
            </w:r>
            <w:r w:rsidR="00E81041">
              <w:rPr>
                <w:bCs/>
                <w:color w:val="FFFFFF"/>
                <w:sz w:val="15"/>
                <w:szCs w:val="15"/>
              </w:rPr>
              <w:t>Between (US and World)</w:t>
            </w:r>
          </w:p>
        </w:tc>
      </w:tr>
      <w:tr w:rsidR="00646A99" w14:paraId="27272063" w14:textId="77777777" w:rsidTr="00E51325">
        <w:trPr>
          <w:tblCellSpacing w:w="0" w:type="dxa"/>
        </w:trPr>
        <w:tc>
          <w:tcPr>
            <w:tcW w:w="1000" w:type="pct"/>
            <w:shd w:val="clear" w:color="auto" w:fill="000080"/>
            <w:vAlign w:val="center"/>
          </w:tcPr>
          <w:p w14:paraId="331A8E33" w14:textId="77777777" w:rsidR="00646A99" w:rsidRPr="00646A99" w:rsidRDefault="00646A99" w:rsidP="00646A99">
            <w:pPr>
              <w:rPr>
                <w:bCs/>
                <w:color w:val="FFFFFF"/>
                <w:sz w:val="15"/>
                <w:szCs w:val="15"/>
              </w:rPr>
            </w:pPr>
          </w:p>
        </w:tc>
        <w:tc>
          <w:tcPr>
            <w:tcW w:w="0" w:type="auto"/>
            <w:gridSpan w:val="2"/>
            <w:shd w:val="clear" w:color="auto" w:fill="000080"/>
            <w:vAlign w:val="center"/>
          </w:tcPr>
          <w:p w14:paraId="1CCE0875" w14:textId="7C8287DF" w:rsidR="00646A99" w:rsidRPr="00646A99" w:rsidRDefault="00646A99" w:rsidP="00646A99">
            <w:pPr>
              <w:rPr>
                <w:bCs/>
                <w:color w:val="FFFFFF"/>
                <w:sz w:val="15"/>
                <w:szCs w:val="15"/>
              </w:rPr>
            </w:pPr>
            <w:r w:rsidRPr="00646A99">
              <w:rPr>
                <w:bCs/>
                <w:color w:val="FFFFFF"/>
                <w:sz w:val="15"/>
                <w:szCs w:val="15"/>
              </w:rPr>
              <w:t xml:space="preserve"> </w:t>
            </w:r>
            <w:r w:rsidR="006B3B25">
              <w:rPr>
                <w:bCs/>
                <w:color w:val="FFFFFF"/>
                <w:sz w:val="15"/>
                <w:szCs w:val="15"/>
              </w:rPr>
              <w:t>AMENDMENT NO. O</w:t>
            </w:r>
          </w:p>
        </w:tc>
      </w:tr>
      <w:tr w:rsidR="00646A99" w14:paraId="7B9EFDC4" w14:textId="77777777" w:rsidTr="00E51325">
        <w:trPr>
          <w:tblCellSpacing w:w="0" w:type="dxa"/>
        </w:trPr>
        <w:tc>
          <w:tcPr>
            <w:tcW w:w="1000" w:type="pct"/>
            <w:shd w:val="clear" w:color="auto" w:fill="000080"/>
            <w:vAlign w:val="center"/>
          </w:tcPr>
          <w:p w14:paraId="23122C11"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w:t>
            </w:r>
            <w:bookmarkStart w:id="7" w:name="Rule2010"/>
            <w:r w:rsidRPr="00646A99">
              <w:rPr>
                <w:bCs/>
                <w:color w:val="FFFFFF"/>
                <w:sz w:val="15"/>
                <w:szCs w:val="15"/>
              </w:rPr>
              <w:t>Rule 2-010</w:t>
            </w:r>
            <w:bookmarkEnd w:id="7"/>
            <w:r w:rsidRPr="00646A99">
              <w:rPr>
                <w:bCs/>
                <w:color w:val="FFFFFF"/>
                <w:sz w:val="15"/>
                <w:szCs w:val="15"/>
              </w:rPr>
              <w:t xml:space="preserve">: </w:t>
            </w:r>
          </w:p>
        </w:tc>
        <w:tc>
          <w:tcPr>
            <w:tcW w:w="0" w:type="auto"/>
            <w:gridSpan w:val="2"/>
            <w:shd w:val="clear" w:color="auto" w:fill="000080"/>
            <w:vAlign w:val="center"/>
          </w:tcPr>
          <w:p w14:paraId="0B314133"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Packing Requirements</w:t>
            </w:r>
          </w:p>
        </w:tc>
      </w:tr>
    </w:tbl>
    <w:p w14:paraId="1D7A49E8" w14:textId="322A3168" w:rsidR="00295129" w:rsidRPr="00EA4D8A"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EA4D8A">
        <w:rPr>
          <w:rFonts w:ascii="Times New Roman" w:hAnsi="Times New Roman" w:cs="Times New Roman"/>
          <w:b/>
          <w:sz w:val="18"/>
          <w:szCs w:val="18"/>
        </w:rPr>
        <w:tab/>
        <w:t>Expire Date: NONE</w:t>
      </w:r>
      <w:r w:rsidR="00BA704C" w:rsidRPr="00EA4D8A">
        <w:rPr>
          <w:rFonts w:ascii="Times New Roman" w:hAnsi="Times New Roman" w:cs="Times New Roman"/>
          <w:b/>
          <w:sz w:val="18"/>
          <w:szCs w:val="18"/>
        </w:rPr>
        <w:tab/>
      </w:r>
      <w:r w:rsidR="00BA704C" w:rsidRPr="00EA4D8A">
        <w:rPr>
          <w:rFonts w:ascii="Times New Roman" w:hAnsi="Times New Roman" w:cs="Times New Roman"/>
          <w:b/>
          <w:sz w:val="18"/>
          <w:szCs w:val="18"/>
        </w:rPr>
        <w:tab/>
        <w:t>Published:</w:t>
      </w:r>
      <w:r w:rsidR="00A23A58">
        <w:rPr>
          <w:rFonts w:ascii="Times New Roman" w:hAnsi="Times New Roman" w:cs="Times New Roman"/>
          <w:b/>
          <w:sz w:val="18"/>
          <w:szCs w:val="18"/>
        </w:rPr>
        <w:t>15MAY2023</w:t>
      </w:r>
    </w:p>
    <w:p w14:paraId="77720CF0" w14:textId="7E7A0586" w:rsidR="00F667F0" w:rsidRPr="00CA5804" w:rsidRDefault="00F667F0" w:rsidP="00F667F0">
      <w:pPr>
        <w:pStyle w:val="HTMLPreformatted"/>
        <w:jc w:val="both"/>
        <w:rPr>
          <w:rFonts w:ascii="Times New Roman" w:hAnsi="Times New Roman"/>
          <w:sz w:val="18"/>
          <w:szCs w:val="18"/>
        </w:rPr>
      </w:pPr>
      <w:r w:rsidRPr="00CA5804">
        <w:rPr>
          <w:rFonts w:ascii="Times New Roman" w:hAnsi="Times New Roman"/>
          <w:sz w:val="18"/>
          <w:szCs w:val="18"/>
        </w:rPr>
        <w:t xml:space="preserve">1.  Except as otherwise provided herein, articles tendered for transportation will be refused for shipment unless </w:t>
      </w:r>
      <w:r w:rsidR="000F512D" w:rsidRPr="00CA5804">
        <w:rPr>
          <w:rFonts w:ascii="Times New Roman" w:hAnsi="Times New Roman"/>
          <w:sz w:val="18"/>
          <w:szCs w:val="18"/>
        </w:rPr>
        <w:t xml:space="preserve">it is packed </w:t>
      </w:r>
      <w:r w:rsidRPr="00CA5804">
        <w:rPr>
          <w:rFonts w:ascii="Times New Roman" w:hAnsi="Times New Roman"/>
          <w:sz w:val="18"/>
          <w:szCs w:val="18"/>
        </w:rPr>
        <w:t xml:space="preserve">in such condition and so prepared for shipment as to render transportation reasonably safe and practicable.  Provisions for the shipment of articles not enclosed in containers </w:t>
      </w:r>
      <w:proofErr w:type="gramStart"/>
      <w:r w:rsidRPr="00CA5804">
        <w:rPr>
          <w:rFonts w:ascii="Times New Roman" w:hAnsi="Times New Roman"/>
          <w:sz w:val="18"/>
          <w:szCs w:val="18"/>
        </w:rPr>
        <w:t>does</w:t>
      </w:r>
      <w:proofErr w:type="gramEnd"/>
      <w:r w:rsidRPr="00CA5804">
        <w:rPr>
          <w:rFonts w:ascii="Times New Roman" w:hAnsi="Times New Roman"/>
          <w:sz w:val="18"/>
          <w:szCs w:val="18"/>
        </w:rPr>
        <w:t xml:space="preserve"> not obligate the Carrier to accept an article so offered for transportation when enclosure in a container is </w:t>
      </w:r>
      <w:r w:rsidR="004C11AE" w:rsidRPr="00CA5804">
        <w:rPr>
          <w:rFonts w:ascii="Times New Roman" w:hAnsi="Times New Roman"/>
          <w:sz w:val="18"/>
          <w:szCs w:val="18"/>
        </w:rPr>
        <w:t>reasonably</w:t>
      </w:r>
      <w:r w:rsidRPr="00CA5804">
        <w:rPr>
          <w:rFonts w:ascii="Times New Roman" w:hAnsi="Times New Roman"/>
          <w:sz w:val="18"/>
          <w:szCs w:val="18"/>
        </w:rPr>
        <w:t xml:space="preserve"> necessary for protection and safe transportation.</w:t>
      </w:r>
    </w:p>
    <w:p w14:paraId="6D675436" w14:textId="77777777" w:rsidR="00F667F0" w:rsidRPr="00CA5804" w:rsidRDefault="00F667F0" w:rsidP="00F667F0">
      <w:pPr>
        <w:pStyle w:val="HTMLPreformatted"/>
        <w:jc w:val="both"/>
        <w:rPr>
          <w:rFonts w:ascii="Times New Roman" w:hAnsi="Times New Roman"/>
          <w:sz w:val="18"/>
          <w:szCs w:val="18"/>
        </w:rPr>
      </w:pPr>
      <w:r w:rsidRPr="00CA5804">
        <w:rPr>
          <w:rFonts w:ascii="Times New Roman" w:hAnsi="Times New Roman"/>
          <w:sz w:val="18"/>
          <w:szCs w:val="18"/>
        </w:rPr>
        <w:t>2.  Packages must be marked durably and legibly and must show the port of destination.  All packages must be numbered, which number together with marks and destination must appear on the shipping receipts and Bill of Lading.</w:t>
      </w:r>
    </w:p>
    <w:p w14:paraId="301693BB" w14:textId="42381B9C" w:rsidR="00F667F0" w:rsidRPr="00CA5804" w:rsidRDefault="00F667F0" w:rsidP="00F667F0">
      <w:pPr>
        <w:pStyle w:val="HTMLPreformatted"/>
        <w:jc w:val="both"/>
        <w:rPr>
          <w:rFonts w:ascii="Times New Roman" w:hAnsi="Times New Roman"/>
          <w:sz w:val="18"/>
          <w:szCs w:val="18"/>
        </w:rPr>
      </w:pPr>
      <w:r w:rsidRPr="00CA5804">
        <w:rPr>
          <w:rFonts w:ascii="Times New Roman" w:hAnsi="Times New Roman"/>
          <w:sz w:val="18"/>
          <w:szCs w:val="18"/>
        </w:rPr>
        <w:t>3.  Gross weight in pounds</w:t>
      </w:r>
      <w:r w:rsidR="00EE4263" w:rsidRPr="00CA5804">
        <w:rPr>
          <w:rFonts w:ascii="Times New Roman" w:hAnsi="Times New Roman"/>
          <w:sz w:val="18"/>
          <w:szCs w:val="18"/>
        </w:rPr>
        <w:t xml:space="preserve">, and/or </w:t>
      </w:r>
      <w:r w:rsidR="00D22AD7">
        <w:rPr>
          <w:rFonts w:ascii="Times New Roman" w:hAnsi="Times New Roman"/>
          <w:sz w:val="18"/>
          <w:szCs w:val="18"/>
        </w:rPr>
        <w:t>kil</w:t>
      </w:r>
      <w:r w:rsidR="002D5620" w:rsidRPr="00CA5804">
        <w:rPr>
          <w:rFonts w:ascii="Times New Roman" w:hAnsi="Times New Roman"/>
          <w:sz w:val="18"/>
          <w:szCs w:val="18"/>
        </w:rPr>
        <w:t>os,</w:t>
      </w:r>
      <w:r w:rsidRPr="00CA5804">
        <w:rPr>
          <w:rFonts w:ascii="Times New Roman" w:hAnsi="Times New Roman"/>
          <w:sz w:val="18"/>
          <w:szCs w:val="18"/>
        </w:rPr>
        <w:t xml:space="preserve"> and initials of port must be clearly and legibly shown on packages, and on original and copies of dock receipts tendered at time of delivery.</w:t>
      </w:r>
    </w:p>
    <w:p w14:paraId="6D2E2700" w14:textId="77777777" w:rsidR="00F667F0" w:rsidRPr="006226E6" w:rsidRDefault="00F667F0" w:rsidP="00F667F0">
      <w:pPr>
        <w:pStyle w:val="BodyText"/>
        <w:rPr>
          <w:sz w:val="16"/>
          <w:szCs w:val="16"/>
        </w:rPr>
      </w:pPr>
      <w:r w:rsidRPr="00CA5804">
        <w:rPr>
          <w:sz w:val="18"/>
          <w:szCs w:val="18"/>
        </w:rPr>
        <w:t xml:space="preserve">4.  Each package, bundle or piece of freight must be plainly marked with the </w:t>
      </w:r>
      <w:proofErr w:type="gramStart"/>
      <w:r w:rsidRPr="00CA5804">
        <w:rPr>
          <w:sz w:val="18"/>
          <w:szCs w:val="18"/>
        </w:rPr>
        <w:t>full</w:t>
      </w:r>
      <w:proofErr w:type="gramEnd"/>
      <w:r w:rsidRPr="00CA5804">
        <w:rPr>
          <w:sz w:val="18"/>
          <w:szCs w:val="18"/>
        </w:rPr>
        <w:t xml:space="preserve"> or initials of consignee, and the destination must be shown in full to insure proper delivery.  If necessary, corrections must be made by the shipper or his representative</w:t>
      </w:r>
      <w:r w:rsidRPr="006226E6">
        <w:rPr>
          <w:sz w:val="16"/>
          <w:szCs w:val="16"/>
        </w:rPr>
        <w:t xml:space="preserve">.  </w:t>
      </w:r>
    </w:p>
    <w:p w14:paraId="1E9B2270" w14:textId="77777777" w:rsidR="00EC0170" w:rsidRPr="00410DB2" w:rsidRDefault="00000000" w:rsidP="00797D5F">
      <w:pPr>
        <w:autoSpaceDE w:val="0"/>
        <w:autoSpaceDN w:val="0"/>
        <w:adjustRightInd w:val="0"/>
        <w:rPr>
          <w:color w:val="0000FF"/>
          <w:sz w:val="12"/>
          <w:szCs w:val="12"/>
          <w:u w:val="single"/>
        </w:rPr>
      </w:pPr>
      <w:hyperlink w:anchor="TOC" w:history="1">
        <w:r w:rsidR="00797D5F" w:rsidRPr="00410DB2">
          <w:rPr>
            <w:rStyle w:val="Hyperlink"/>
            <w:sz w:val="12"/>
            <w:szCs w:val="12"/>
          </w:rPr>
          <w:t>RETURN TO TABLE OF CONTENT</w:t>
        </w:r>
      </w:hyperlink>
    </w:p>
    <w:p w14:paraId="4084EAD8" w14:textId="77777777" w:rsidR="00F667F0" w:rsidRDefault="00F667F0">
      <w:pPr>
        <w:rPr>
          <w:sz w:val="18"/>
          <w:szCs w:val="18"/>
        </w:rPr>
      </w:pPr>
    </w:p>
    <w:p w14:paraId="63CF8BA5" w14:textId="77777777" w:rsidR="009B2FF4" w:rsidRDefault="009B2FF4"/>
    <w:p w14:paraId="5875917B" w14:textId="77777777" w:rsidR="009B2FF4" w:rsidRDefault="009B2FF4"/>
    <w:p w14:paraId="0D21BDF8" w14:textId="77777777" w:rsidR="009B2FF4" w:rsidRDefault="009B2FF4">
      <w:pPr>
        <w:rPr>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6AFAB262" w14:textId="77777777">
        <w:trPr>
          <w:tblCellSpacing w:w="0" w:type="dxa"/>
        </w:trPr>
        <w:tc>
          <w:tcPr>
            <w:tcW w:w="0" w:type="auto"/>
            <w:gridSpan w:val="2"/>
            <w:vAlign w:val="center"/>
          </w:tcPr>
          <w:p w14:paraId="4632373C" w14:textId="77777777" w:rsidR="0049262B" w:rsidRDefault="00317188">
            <w:pPr>
              <w:rPr>
                <w:rFonts w:ascii="Arial Unicode MS" w:eastAsia="Arial Unicode MS" w:hAnsi="Arial Unicode MS" w:cs="Arial Unicode MS"/>
              </w:rPr>
            </w:pPr>
            <w:r>
              <w:rPr>
                <w:noProof/>
                <w:lang w:eastAsia="zh-CN"/>
              </w:rPr>
              <w:lastRenderedPageBreak/>
              <w:drawing>
                <wp:inline distT="0" distB="0" distL="0" distR="0" wp14:anchorId="63556515" wp14:editId="5E13B14A">
                  <wp:extent cx="3810000" cy="190500"/>
                  <wp:effectExtent l="0" t="0" r="0" b="0"/>
                  <wp:docPr id="8" name="Picture 8"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0F7DDFAD" w14:textId="77777777" w:rsidR="0049262B" w:rsidRDefault="0049262B">
            <w:pPr>
              <w:rPr>
                <w:rFonts w:ascii="Arial Unicode MS" w:eastAsia="Arial Unicode MS" w:hAnsi="Arial Unicode MS" w:cs="Arial Unicode MS"/>
              </w:rPr>
            </w:pPr>
          </w:p>
        </w:tc>
      </w:tr>
      <w:tr w:rsidR="00646A99" w14:paraId="4D198DAB" w14:textId="77777777" w:rsidTr="003574FF">
        <w:trPr>
          <w:trHeight w:val="459"/>
          <w:tblCellSpacing w:w="0" w:type="dxa"/>
        </w:trPr>
        <w:tc>
          <w:tcPr>
            <w:tcW w:w="1000" w:type="pct"/>
            <w:shd w:val="clear" w:color="auto" w:fill="000080"/>
            <w:vAlign w:val="center"/>
          </w:tcPr>
          <w:p w14:paraId="2E9A3ED5" w14:textId="0396DE75" w:rsidR="00646A99" w:rsidRPr="00646A99" w:rsidRDefault="00646A99" w:rsidP="00F722AC">
            <w:pPr>
              <w:rPr>
                <w:rFonts w:ascii="Arial Unicode MS" w:eastAsia="Arial Unicode MS" w:hAnsi="Arial Unicode MS" w:cs="Arial Unicode MS"/>
              </w:rPr>
            </w:pPr>
            <w:r w:rsidRPr="00646A99">
              <w:rPr>
                <w:bCs/>
                <w:color w:val="FFFFFF"/>
                <w:sz w:val="15"/>
                <w:szCs w:val="15"/>
              </w:rPr>
              <w:t> </w:t>
            </w:r>
            <w:r w:rsidR="00E81041">
              <w:rPr>
                <w:bCs/>
                <w:color w:val="FFFFFF"/>
                <w:sz w:val="15"/>
                <w:szCs w:val="15"/>
              </w:rPr>
              <w:t xml:space="preserve">FMC ORG. NO. </w:t>
            </w:r>
            <w:r w:rsidR="00AE50AD">
              <w:rPr>
                <w:bCs/>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6E693423" w14:textId="0F96C659" w:rsidR="00646A99" w:rsidRPr="00646A99" w:rsidRDefault="00646A99" w:rsidP="00646A99">
            <w:pPr>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DD459F">
              <w:rPr>
                <w:bCs/>
                <w:color w:val="FFFFFF"/>
                <w:sz w:val="15"/>
                <w:szCs w:val="15"/>
              </w:rPr>
              <w:t xml:space="preserve"> </w:t>
            </w:r>
            <w:r w:rsidR="00DD459F" w:rsidRPr="00323A29">
              <w:rPr>
                <w:bCs/>
                <w:color w:val="FFFFFF"/>
                <w:sz w:val="15"/>
                <w:szCs w:val="15"/>
              </w:rPr>
              <w:t xml:space="preserve"> </w:t>
            </w:r>
          </w:p>
          <w:p w14:paraId="55021CD9" w14:textId="3C34F5F1" w:rsidR="00646A99" w:rsidRPr="00646A99" w:rsidRDefault="00646A99" w:rsidP="00F722AC">
            <w:pPr>
              <w:rPr>
                <w:rFonts w:ascii="Arial Unicode MS" w:eastAsia="Arial Unicode MS" w:hAnsi="Arial Unicode MS" w:cs="Arial Unicode MS"/>
              </w:rPr>
            </w:pPr>
            <w:r w:rsidRPr="00646A99">
              <w:rPr>
                <w:bCs/>
                <w:color w:val="FFFFFF"/>
                <w:sz w:val="15"/>
                <w:szCs w:val="15"/>
              </w:rPr>
              <w:t xml:space="preserve"> </w:t>
            </w:r>
            <w:r w:rsidR="003901BD">
              <w:rPr>
                <w:bCs/>
                <w:color w:val="FFFFFF"/>
                <w:sz w:val="15"/>
                <w:szCs w:val="15"/>
              </w:rPr>
              <w:t xml:space="preserve">NRA RULES TARIFF NO. </w:t>
            </w:r>
            <w:r w:rsidR="009B2FF4">
              <w:rPr>
                <w:bCs/>
                <w:color w:val="FFFFFF"/>
                <w:sz w:val="15"/>
                <w:szCs w:val="15"/>
              </w:rPr>
              <w:t>00</w:t>
            </w:r>
            <w:r w:rsidR="00D25FEE">
              <w:rPr>
                <w:bCs/>
                <w:color w:val="FFFFFF"/>
                <w:sz w:val="15"/>
                <w:szCs w:val="15"/>
              </w:rPr>
              <w:t>3</w:t>
            </w:r>
            <w:r w:rsidR="00312CD1">
              <w:rPr>
                <w:bCs/>
                <w:color w:val="FFFFFF"/>
                <w:sz w:val="15"/>
                <w:szCs w:val="15"/>
              </w:rPr>
              <w:t>-</w:t>
            </w:r>
            <w:r w:rsidR="00E81041">
              <w:rPr>
                <w:bCs/>
                <w:color w:val="FFFFFF"/>
                <w:sz w:val="15"/>
                <w:szCs w:val="15"/>
              </w:rPr>
              <w:t>Between (US and World)</w:t>
            </w:r>
          </w:p>
        </w:tc>
      </w:tr>
      <w:tr w:rsidR="00646A99" w14:paraId="2BB3D912" w14:textId="77777777">
        <w:trPr>
          <w:tblCellSpacing w:w="0" w:type="dxa"/>
        </w:trPr>
        <w:tc>
          <w:tcPr>
            <w:tcW w:w="1000" w:type="pct"/>
            <w:shd w:val="clear" w:color="auto" w:fill="000080"/>
            <w:vAlign w:val="center"/>
          </w:tcPr>
          <w:p w14:paraId="685CB4FB" w14:textId="77777777" w:rsidR="00646A99" w:rsidRPr="00646A99" w:rsidRDefault="00646A99" w:rsidP="00646A99">
            <w:pPr>
              <w:rPr>
                <w:bCs/>
                <w:color w:val="FFFFFF"/>
                <w:sz w:val="15"/>
                <w:szCs w:val="15"/>
              </w:rPr>
            </w:pPr>
          </w:p>
        </w:tc>
        <w:tc>
          <w:tcPr>
            <w:tcW w:w="0" w:type="auto"/>
            <w:gridSpan w:val="2"/>
            <w:shd w:val="clear" w:color="auto" w:fill="000080"/>
            <w:vAlign w:val="center"/>
          </w:tcPr>
          <w:p w14:paraId="4797F58C" w14:textId="36FDF91C" w:rsidR="00646A99" w:rsidRPr="00646A99" w:rsidRDefault="00646A99" w:rsidP="00646A99">
            <w:pPr>
              <w:rPr>
                <w:bCs/>
                <w:color w:val="FFFFFF"/>
                <w:sz w:val="15"/>
                <w:szCs w:val="15"/>
              </w:rPr>
            </w:pPr>
            <w:r w:rsidRPr="00646A99">
              <w:rPr>
                <w:bCs/>
                <w:color w:val="FFFFFF"/>
                <w:sz w:val="15"/>
                <w:szCs w:val="15"/>
              </w:rPr>
              <w:t xml:space="preserve"> </w:t>
            </w:r>
            <w:r w:rsidR="006B3B25">
              <w:rPr>
                <w:bCs/>
                <w:color w:val="FFFFFF"/>
                <w:sz w:val="15"/>
                <w:szCs w:val="15"/>
              </w:rPr>
              <w:t>AMENDMENT NO. O</w:t>
            </w:r>
          </w:p>
        </w:tc>
      </w:tr>
      <w:tr w:rsidR="00646A99" w14:paraId="4A975938" w14:textId="77777777">
        <w:trPr>
          <w:tblCellSpacing w:w="0" w:type="dxa"/>
        </w:trPr>
        <w:tc>
          <w:tcPr>
            <w:tcW w:w="1000" w:type="pct"/>
            <w:shd w:val="clear" w:color="auto" w:fill="000080"/>
            <w:vAlign w:val="center"/>
          </w:tcPr>
          <w:p w14:paraId="2D9B5FE2"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w:t>
            </w:r>
            <w:bookmarkStart w:id="8" w:name="Rule2020"/>
            <w:r w:rsidRPr="00646A99">
              <w:rPr>
                <w:bCs/>
                <w:color w:val="FFFFFF"/>
                <w:sz w:val="15"/>
                <w:szCs w:val="15"/>
              </w:rPr>
              <w:t>Rule 2-020</w:t>
            </w:r>
            <w:bookmarkEnd w:id="8"/>
            <w:r w:rsidRPr="00646A99">
              <w:rPr>
                <w:bCs/>
                <w:color w:val="FFFFFF"/>
                <w:sz w:val="15"/>
                <w:szCs w:val="15"/>
              </w:rPr>
              <w:t xml:space="preserve">: </w:t>
            </w:r>
          </w:p>
        </w:tc>
        <w:tc>
          <w:tcPr>
            <w:tcW w:w="0" w:type="auto"/>
            <w:gridSpan w:val="2"/>
            <w:shd w:val="clear" w:color="auto" w:fill="000080"/>
            <w:vAlign w:val="center"/>
          </w:tcPr>
          <w:p w14:paraId="3CBA1A7F"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Diversion By Carrier</w:t>
            </w:r>
          </w:p>
        </w:tc>
      </w:tr>
    </w:tbl>
    <w:p w14:paraId="2B46A671" w14:textId="0E0C22AC" w:rsidR="00295129" w:rsidRPr="00E04140"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E04140">
        <w:rPr>
          <w:rFonts w:ascii="Times New Roman" w:hAnsi="Times New Roman" w:cs="Times New Roman"/>
          <w:b/>
          <w:sz w:val="18"/>
          <w:szCs w:val="18"/>
        </w:rPr>
        <w:tab/>
      </w:r>
      <w:r w:rsidR="00EA4D8A" w:rsidRPr="00E04140">
        <w:rPr>
          <w:rFonts w:ascii="Times New Roman" w:hAnsi="Times New Roman" w:cs="Times New Roman"/>
          <w:b/>
          <w:sz w:val="18"/>
          <w:szCs w:val="18"/>
        </w:rPr>
        <w:t xml:space="preserve">     </w:t>
      </w:r>
      <w:r w:rsidR="00BA704C" w:rsidRPr="00E04140">
        <w:rPr>
          <w:rFonts w:ascii="Times New Roman" w:hAnsi="Times New Roman" w:cs="Times New Roman"/>
          <w:b/>
          <w:sz w:val="18"/>
          <w:szCs w:val="18"/>
        </w:rPr>
        <w:t>Expire Date: NONE</w:t>
      </w:r>
      <w:r w:rsidR="00BA704C" w:rsidRPr="00E04140">
        <w:rPr>
          <w:rFonts w:ascii="Times New Roman" w:hAnsi="Times New Roman" w:cs="Times New Roman"/>
          <w:b/>
          <w:sz w:val="18"/>
          <w:szCs w:val="18"/>
        </w:rPr>
        <w:tab/>
      </w:r>
      <w:r w:rsidR="00BA704C" w:rsidRPr="00E04140">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506C0282" w14:textId="77777777" w:rsidR="0049262B" w:rsidRPr="00CA5804" w:rsidRDefault="0049262B">
      <w:pPr>
        <w:pStyle w:val="HTMLPreformatted"/>
        <w:jc w:val="both"/>
        <w:rPr>
          <w:rFonts w:ascii="Times New Roman" w:hAnsi="Times New Roman"/>
          <w:sz w:val="18"/>
          <w:szCs w:val="18"/>
        </w:rPr>
      </w:pPr>
      <w:r w:rsidRPr="00CA5804">
        <w:rPr>
          <w:rFonts w:ascii="Times New Roman" w:hAnsi="Times New Roman"/>
          <w:sz w:val="18"/>
          <w:szCs w:val="18"/>
        </w:rPr>
        <w:t>When the Ocean Carrier discharges cargo at a terminal port other than the port named in the ocean bill of lading, the ocean carrier may arrange, at its option, for movement via rail, truck or water, of the shipment from the port of actual discharge only as indicated hereunder:</w:t>
      </w:r>
    </w:p>
    <w:p w14:paraId="5AA91DAD" w14:textId="77777777" w:rsidR="0049262B" w:rsidRPr="00CA5804" w:rsidRDefault="0049262B">
      <w:pPr>
        <w:pStyle w:val="HTMLPreformatted"/>
        <w:jc w:val="both"/>
        <w:rPr>
          <w:rFonts w:ascii="Times New Roman" w:hAnsi="Times New Roman"/>
          <w:sz w:val="18"/>
          <w:szCs w:val="18"/>
        </w:rPr>
      </w:pPr>
      <w:r w:rsidRPr="00CA5804">
        <w:rPr>
          <w:rFonts w:ascii="Times New Roman" w:hAnsi="Times New Roman"/>
          <w:sz w:val="18"/>
          <w:szCs w:val="18"/>
        </w:rPr>
        <w:t>1.  To ocean carrier's terminal (motor, rail or water), at port of destination declared on the bill of lading at the expense of the ocean carrier. Carrier may, at their convenience, deliver c</w:t>
      </w:r>
      <w:r w:rsidR="00F40A17" w:rsidRPr="00CA5804">
        <w:rPr>
          <w:rFonts w:ascii="Times New Roman" w:hAnsi="Times New Roman"/>
          <w:sz w:val="18"/>
          <w:szCs w:val="18"/>
        </w:rPr>
        <w:t xml:space="preserve">argo to ports </w:t>
      </w:r>
      <w:r w:rsidR="00AC46F7" w:rsidRPr="00CA5804">
        <w:rPr>
          <w:rFonts w:ascii="Times New Roman" w:hAnsi="Times New Roman"/>
          <w:sz w:val="18"/>
          <w:szCs w:val="18"/>
        </w:rPr>
        <w:t xml:space="preserve">in </w:t>
      </w:r>
      <w:r w:rsidR="00F40A17" w:rsidRPr="00CA5804">
        <w:rPr>
          <w:rFonts w:ascii="Times New Roman" w:hAnsi="Times New Roman"/>
          <w:sz w:val="18"/>
          <w:szCs w:val="18"/>
        </w:rPr>
        <w:t>route between C</w:t>
      </w:r>
      <w:r w:rsidR="00352CE6" w:rsidRPr="00CA5804">
        <w:rPr>
          <w:rFonts w:ascii="Times New Roman" w:hAnsi="Times New Roman"/>
          <w:sz w:val="18"/>
          <w:szCs w:val="18"/>
        </w:rPr>
        <w:t>arrier</w:t>
      </w:r>
      <w:r w:rsidRPr="00CA5804">
        <w:rPr>
          <w:rFonts w:ascii="Times New Roman" w:hAnsi="Times New Roman"/>
          <w:sz w:val="18"/>
          <w:szCs w:val="18"/>
        </w:rPr>
        <w:t xml:space="preserve"> discharging terminal and carrier’s delivery terminal provided the </w:t>
      </w:r>
      <w:r w:rsidR="00603C44" w:rsidRPr="00CA5804">
        <w:rPr>
          <w:rFonts w:ascii="Times New Roman" w:hAnsi="Times New Roman"/>
          <w:sz w:val="18"/>
          <w:szCs w:val="18"/>
        </w:rPr>
        <w:t>NRAs</w:t>
      </w:r>
      <w:r w:rsidR="00C04F8D" w:rsidRPr="00CA5804">
        <w:rPr>
          <w:rFonts w:ascii="Times New Roman" w:hAnsi="Times New Roman"/>
          <w:sz w:val="18"/>
          <w:szCs w:val="18"/>
        </w:rPr>
        <w:t xml:space="preserve"> are</w:t>
      </w:r>
      <w:r w:rsidRPr="00CA5804">
        <w:rPr>
          <w:rFonts w:ascii="Times New Roman" w:hAnsi="Times New Roman"/>
          <w:sz w:val="18"/>
          <w:szCs w:val="18"/>
        </w:rPr>
        <w:t xml:space="preserve"> already provided for such destinations in individual commodity items.</w:t>
      </w:r>
    </w:p>
    <w:p w14:paraId="24E457A2" w14:textId="77777777" w:rsidR="0049262B" w:rsidRPr="00CA5804" w:rsidRDefault="0049262B">
      <w:pPr>
        <w:pStyle w:val="HTMLPreformatted"/>
        <w:jc w:val="both"/>
        <w:rPr>
          <w:rFonts w:ascii="Times New Roman" w:hAnsi="Times New Roman"/>
          <w:sz w:val="18"/>
          <w:szCs w:val="18"/>
        </w:rPr>
      </w:pPr>
      <w:r w:rsidRPr="00CA5804">
        <w:rPr>
          <w:rFonts w:ascii="Times New Roman" w:hAnsi="Times New Roman"/>
          <w:sz w:val="18"/>
          <w:szCs w:val="18"/>
        </w:rPr>
        <w:t>2.  The ocean carrier may forward cargo direct to a point designated by the consignee, provided the consignee pays the cost which he would normally have incurred either by rail, truck or water, to such point if the cargo has been discharged at the terminal port named in the ocean bill of lading within any commercial zone, such payment by the consignee shall be the cost he would normally have incurred to such point of delivery.</w:t>
      </w:r>
    </w:p>
    <w:p w14:paraId="670296E6" w14:textId="77777777" w:rsidR="0049262B" w:rsidRPr="00CA5804" w:rsidRDefault="0049262B">
      <w:pPr>
        <w:pStyle w:val="HTMLPreformatted"/>
        <w:jc w:val="both"/>
        <w:rPr>
          <w:rFonts w:ascii="Times New Roman" w:hAnsi="Times New Roman"/>
          <w:sz w:val="18"/>
          <w:szCs w:val="18"/>
        </w:rPr>
      </w:pPr>
      <w:r w:rsidRPr="00CA5804">
        <w:rPr>
          <w:rFonts w:ascii="Times New Roman" w:hAnsi="Times New Roman"/>
          <w:sz w:val="18"/>
          <w:szCs w:val="18"/>
        </w:rPr>
        <w:t xml:space="preserve">NOTE:  In the event of cargo being discharged at carrier’s convenience at a port other than the port of destination named in the bill of lading, the </w:t>
      </w:r>
      <w:r w:rsidR="00627B78" w:rsidRPr="00CA5804">
        <w:rPr>
          <w:rFonts w:ascii="Times New Roman" w:hAnsi="Times New Roman"/>
          <w:sz w:val="18"/>
          <w:szCs w:val="18"/>
        </w:rPr>
        <w:t>NRA</w:t>
      </w:r>
      <w:r w:rsidRPr="00CA5804">
        <w:rPr>
          <w:rFonts w:ascii="Times New Roman" w:hAnsi="Times New Roman"/>
          <w:sz w:val="18"/>
          <w:szCs w:val="18"/>
        </w:rPr>
        <w:t xml:space="preserve"> applicable to the port of destination named in the bill of lading shall be assessed. In no event shall any such transfer or arrangements under which it is performed by such as </w:t>
      </w:r>
      <w:proofErr w:type="gramStart"/>
      <w:r w:rsidRPr="00CA5804">
        <w:rPr>
          <w:rFonts w:ascii="Times New Roman" w:hAnsi="Times New Roman"/>
          <w:sz w:val="18"/>
          <w:szCs w:val="18"/>
        </w:rPr>
        <w:t>to result</w:t>
      </w:r>
      <w:proofErr w:type="gramEnd"/>
      <w:r w:rsidRPr="00CA5804">
        <w:rPr>
          <w:rFonts w:ascii="Times New Roman" w:hAnsi="Times New Roman"/>
          <w:sz w:val="18"/>
          <w:szCs w:val="18"/>
        </w:rPr>
        <w:t xml:space="preserve"> directly or indirectly in any lessening or would have borne had the shipment cleared through the port originally intended.</w:t>
      </w:r>
    </w:p>
    <w:p w14:paraId="6963E678" w14:textId="77777777" w:rsidR="00797D5F" w:rsidRPr="00410DB2" w:rsidRDefault="00000000" w:rsidP="00797D5F">
      <w:pPr>
        <w:autoSpaceDE w:val="0"/>
        <w:autoSpaceDN w:val="0"/>
        <w:adjustRightInd w:val="0"/>
        <w:rPr>
          <w:sz w:val="12"/>
          <w:szCs w:val="12"/>
        </w:rPr>
      </w:pPr>
      <w:hyperlink w:anchor="TOC" w:history="1">
        <w:r w:rsidR="00797D5F" w:rsidRPr="00410DB2">
          <w:rPr>
            <w:rStyle w:val="Hyperlink"/>
            <w:sz w:val="12"/>
            <w:szCs w:val="12"/>
          </w:rPr>
          <w:t>RETURN TO TABLE OF CONTENT</w:t>
        </w:r>
      </w:hyperlink>
    </w:p>
    <w:p w14:paraId="388D7F88" w14:textId="2A32F159" w:rsidR="008E02D7" w:rsidRDefault="008E02D7">
      <w:pPr>
        <w:pStyle w:val="HTMLPreformatted"/>
        <w:jc w:val="both"/>
        <w:rPr>
          <w:rFonts w:ascii="Times New Roman" w:hAnsi="Times New Roman"/>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63E560CE" w14:textId="77777777" w:rsidTr="00A57163">
        <w:trPr>
          <w:trHeight w:val="387"/>
          <w:tblCellSpacing w:w="0" w:type="dxa"/>
        </w:trPr>
        <w:tc>
          <w:tcPr>
            <w:tcW w:w="0" w:type="auto"/>
            <w:gridSpan w:val="2"/>
            <w:vAlign w:val="center"/>
          </w:tcPr>
          <w:p w14:paraId="27625A80" w14:textId="77777777" w:rsidR="0049262B" w:rsidRDefault="00317188">
            <w:pPr>
              <w:rPr>
                <w:rFonts w:ascii="Arial Unicode MS" w:eastAsia="Arial Unicode MS" w:hAnsi="Arial Unicode MS" w:cs="Arial Unicode MS"/>
              </w:rPr>
            </w:pPr>
            <w:r>
              <w:rPr>
                <w:noProof/>
                <w:lang w:eastAsia="zh-CN"/>
              </w:rPr>
              <w:drawing>
                <wp:inline distT="0" distB="0" distL="0" distR="0" wp14:anchorId="34855BD8" wp14:editId="7B213FE3">
                  <wp:extent cx="3810000" cy="190500"/>
                  <wp:effectExtent l="0" t="0" r="0" b="0"/>
                  <wp:docPr id="9" name="Picture 9"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0336AF07" w14:textId="77777777" w:rsidR="0049262B" w:rsidRDefault="0049262B">
            <w:pPr>
              <w:rPr>
                <w:rFonts w:ascii="Arial Unicode MS" w:eastAsia="Arial Unicode MS" w:hAnsi="Arial Unicode MS" w:cs="Arial Unicode MS"/>
              </w:rPr>
            </w:pPr>
          </w:p>
        </w:tc>
      </w:tr>
      <w:tr w:rsidR="00646A99" w14:paraId="501FE11C" w14:textId="77777777" w:rsidTr="005E4FFC">
        <w:trPr>
          <w:trHeight w:val="441"/>
          <w:tblCellSpacing w:w="0" w:type="dxa"/>
        </w:trPr>
        <w:tc>
          <w:tcPr>
            <w:tcW w:w="1000" w:type="pct"/>
            <w:shd w:val="clear" w:color="auto" w:fill="000080"/>
            <w:vAlign w:val="center"/>
          </w:tcPr>
          <w:p w14:paraId="71BFA0B1" w14:textId="48EAF91A" w:rsidR="00646A99" w:rsidRPr="00646A99" w:rsidRDefault="00646A99" w:rsidP="00F722AC">
            <w:pPr>
              <w:rPr>
                <w:rFonts w:ascii="Arial Unicode MS" w:eastAsia="Arial Unicode MS" w:hAnsi="Arial Unicode MS" w:cs="Arial Unicode MS"/>
              </w:rPr>
            </w:pPr>
            <w:r w:rsidRPr="00646A99">
              <w:rPr>
                <w:bCs/>
                <w:color w:val="FFFFFF"/>
                <w:sz w:val="15"/>
                <w:szCs w:val="15"/>
              </w:rPr>
              <w:t> </w:t>
            </w:r>
            <w:r w:rsidR="00E81041">
              <w:rPr>
                <w:bCs/>
                <w:color w:val="FFFFFF"/>
                <w:sz w:val="15"/>
                <w:szCs w:val="15"/>
              </w:rPr>
              <w:t xml:space="preserve">FMC ORG. NO. </w:t>
            </w:r>
            <w:r w:rsidR="00AE50AD">
              <w:rPr>
                <w:bCs/>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5F849FAF" w14:textId="1C3B2732" w:rsidR="00646A99" w:rsidRPr="00646A99" w:rsidRDefault="00646A99" w:rsidP="00646A99">
            <w:pPr>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605C06">
              <w:rPr>
                <w:bCs/>
                <w:color w:val="FFFFFF"/>
                <w:sz w:val="15"/>
                <w:szCs w:val="15"/>
              </w:rPr>
              <w:t xml:space="preserve"> </w:t>
            </w:r>
            <w:r w:rsidR="00605C06" w:rsidRPr="00323A29">
              <w:rPr>
                <w:bCs/>
                <w:color w:val="FFFFFF"/>
                <w:sz w:val="15"/>
                <w:szCs w:val="15"/>
              </w:rPr>
              <w:t xml:space="preserve"> </w:t>
            </w:r>
          </w:p>
          <w:p w14:paraId="7DEEE04D" w14:textId="676CE3DF" w:rsidR="00646A99" w:rsidRPr="00646A99" w:rsidRDefault="00646A99" w:rsidP="00F722AC">
            <w:pPr>
              <w:rPr>
                <w:rFonts w:ascii="Arial Unicode MS" w:eastAsia="Arial Unicode MS" w:hAnsi="Arial Unicode MS" w:cs="Arial Unicode MS"/>
              </w:rPr>
            </w:pPr>
            <w:r w:rsidRPr="00646A99">
              <w:rPr>
                <w:bCs/>
                <w:color w:val="FFFFFF"/>
                <w:sz w:val="15"/>
                <w:szCs w:val="15"/>
              </w:rPr>
              <w:t xml:space="preserve"> </w:t>
            </w:r>
            <w:r w:rsidR="003901BD">
              <w:rPr>
                <w:bCs/>
                <w:color w:val="FFFFFF"/>
                <w:sz w:val="15"/>
                <w:szCs w:val="15"/>
              </w:rPr>
              <w:t xml:space="preserve">NRA RULES TARIFF NO. </w:t>
            </w:r>
            <w:r w:rsidR="009B2FF4">
              <w:rPr>
                <w:bCs/>
                <w:color w:val="FFFFFF"/>
                <w:sz w:val="15"/>
                <w:szCs w:val="15"/>
              </w:rPr>
              <w:t>00</w:t>
            </w:r>
            <w:r w:rsidR="00D25FEE">
              <w:rPr>
                <w:bCs/>
                <w:color w:val="FFFFFF"/>
                <w:sz w:val="15"/>
                <w:szCs w:val="15"/>
              </w:rPr>
              <w:t>3</w:t>
            </w:r>
            <w:r w:rsidR="00312CD1">
              <w:rPr>
                <w:bCs/>
                <w:color w:val="FFFFFF"/>
                <w:sz w:val="15"/>
                <w:szCs w:val="15"/>
              </w:rPr>
              <w:t>-</w:t>
            </w:r>
            <w:r w:rsidR="00E81041">
              <w:rPr>
                <w:bCs/>
                <w:color w:val="FFFFFF"/>
                <w:sz w:val="15"/>
                <w:szCs w:val="15"/>
              </w:rPr>
              <w:t>Between (US and World)</w:t>
            </w:r>
          </w:p>
        </w:tc>
      </w:tr>
      <w:tr w:rsidR="00646A99" w14:paraId="4251E1E0" w14:textId="77777777">
        <w:trPr>
          <w:tblCellSpacing w:w="0" w:type="dxa"/>
        </w:trPr>
        <w:tc>
          <w:tcPr>
            <w:tcW w:w="1000" w:type="pct"/>
            <w:shd w:val="clear" w:color="auto" w:fill="000080"/>
            <w:vAlign w:val="center"/>
          </w:tcPr>
          <w:p w14:paraId="720BC1D1" w14:textId="77777777" w:rsidR="00646A99" w:rsidRPr="00646A99" w:rsidRDefault="00646A99" w:rsidP="00646A99">
            <w:pPr>
              <w:rPr>
                <w:bCs/>
                <w:color w:val="FFFFFF"/>
                <w:sz w:val="15"/>
                <w:szCs w:val="15"/>
              </w:rPr>
            </w:pPr>
          </w:p>
        </w:tc>
        <w:tc>
          <w:tcPr>
            <w:tcW w:w="0" w:type="auto"/>
            <w:gridSpan w:val="2"/>
            <w:shd w:val="clear" w:color="auto" w:fill="000080"/>
            <w:vAlign w:val="center"/>
          </w:tcPr>
          <w:p w14:paraId="4817562D" w14:textId="6B195AB8" w:rsidR="00646A99" w:rsidRPr="00646A99" w:rsidRDefault="00646A99" w:rsidP="00646A99">
            <w:pPr>
              <w:rPr>
                <w:bCs/>
                <w:color w:val="FFFFFF"/>
                <w:sz w:val="15"/>
                <w:szCs w:val="15"/>
              </w:rPr>
            </w:pPr>
            <w:r w:rsidRPr="00646A99">
              <w:rPr>
                <w:bCs/>
                <w:color w:val="FFFFFF"/>
                <w:sz w:val="15"/>
                <w:szCs w:val="15"/>
              </w:rPr>
              <w:t xml:space="preserve"> </w:t>
            </w:r>
            <w:r w:rsidR="006B3B25">
              <w:rPr>
                <w:bCs/>
                <w:color w:val="FFFFFF"/>
                <w:sz w:val="15"/>
                <w:szCs w:val="15"/>
              </w:rPr>
              <w:t>AMENDMENT NO. O</w:t>
            </w:r>
          </w:p>
        </w:tc>
      </w:tr>
      <w:tr w:rsidR="00646A99" w14:paraId="5D2CCA2B" w14:textId="77777777">
        <w:trPr>
          <w:tblCellSpacing w:w="0" w:type="dxa"/>
        </w:trPr>
        <w:tc>
          <w:tcPr>
            <w:tcW w:w="1000" w:type="pct"/>
            <w:shd w:val="clear" w:color="auto" w:fill="000080"/>
            <w:vAlign w:val="center"/>
          </w:tcPr>
          <w:p w14:paraId="5A532CEF"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w:t>
            </w:r>
            <w:bookmarkStart w:id="9" w:name="Rule2030"/>
            <w:r w:rsidRPr="00646A99">
              <w:rPr>
                <w:bCs/>
                <w:color w:val="FFFFFF"/>
                <w:sz w:val="15"/>
                <w:szCs w:val="15"/>
              </w:rPr>
              <w:t>Rule 2-030</w:t>
            </w:r>
            <w:bookmarkEnd w:id="9"/>
            <w:r w:rsidRPr="00646A99">
              <w:rPr>
                <w:bCs/>
                <w:color w:val="FFFFFF"/>
                <w:sz w:val="15"/>
                <w:szCs w:val="15"/>
              </w:rPr>
              <w:t xml:space="preserve">: </w:t>
            </w:r>
          </w:p>
        </w:tc>
        <w:tc>
          <w:tcPr>
            <w:tcW w:w="0" w:type="auto"/>
            <w:gridSpan w:val="2"/>
            <w:shd w:val="clear" w:color="auto" w:fill="000080"/>
            <w:vAlign w:val="center"/>
          </w:tcPr>
          <w:p w14:paraId="43EFAF81"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Mixed Commodity Rates</w:t>
            </w:r>
          </w:p>
        </w:tc>
      </w:tr>
    </w:tbl>
    <w:p w14:paraId="1A54B974" w14:textId="7B6B9497" w:rsidR="00295129" w:rsidRPr="00E04140"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E04140">
        <w:rPr>
          <w:rFonts w:ascii="Times New Roman" w:hAnsi="Times New Roman" w:cs="Times New Roman"/>
          <w:b/>
          <w:sz w:val="18"/>
          <w:szCs w:val="18"/>
        </w:rPr>
        <w:tab/>
      </w:r>
      <w:r w:rsidR="00EA4D8A" w:rsidRPr="00E04140">
        <w:rPr>
          <w:rFonts w:ascii="Times New Roman" w:hAnsi="Times New Roman" w:cs="Times New Roman"/>
          <w:b/>
          <w:sz w:val="18"/>
          <w:szCs w:val="18"/>
        </w:rPr>
        <w:t xml:space="preserve">   </w:t>
      </w:r>
      <w:r w:rsidR="00BA704C" w:rsidRPr="00E04140">
        <w:rPr>
          <w:rFonts w:ascii="Times New Roman" w:hAnsi="Times New Roman" w:cs="Times New Roman"/>
          <w:b/>
          <w:sz w:val="18"/>
          <w:szCs w:val="18"/>
        </w:rPr>
        <w:t>Expire Date: NONE</w:t>
      </w:r>
      <w:r w:rsidR="00BA704C" w:rsidRPr="00E04140">
        <w:rPr>
          <w:rFonts w:ascii="Times New Roman" w:hAnsi="Times New Roman" w:cs="Times New Roman"/>
          <w:b/>
          <w:sz w:val="18"/>
          <w:szCs w:val="18"/>
        </w:rPr>
        <w:tab/>
      </w:r>
      <w:r w:rsidR="00BA704C" w:rsidRPr="00E04140">
        <w:rPr>
          <w:rFonts w:ascii="Times New Roman" w:hAnsi="Times New Roman" w:cs="Times New Roman"/>
          <w:b/>
          <w:sz w:val="18"/>
          <w:szCs w:val="18"/>
        </w:rPr>
        <w:tab/>
        <w:t xml:space="preserve">Published: </w:t>
      </w:r>
      <w:r w:rsidR="00A23A58">
        <w:rPr>
          <w:rFonts w:ascii="Times New Roman" w:hAnsi="Times New Roman" w:cs="Times New Roman"/>
          <w:b/>
          <w:sz w:val="18"/>
          <w:szCs w:val="18"/>
        </w:rPr>
        <w:t>15MAY2023</w:t>
      </w:r>
    </w:p>
    <w:p w14:paraId="3F5B44D9" w14:textId="77777777" w:rsidR="001B5879" w:rsidRPr="00CA5804" w:rsidRDefault="001B5879" w:rsidP="001B5879">
      <w:pPr>
        <w:autoSpaceDE w:val="0"/>
        <w:autoSpaceDN w:val="0"/>
        <w:adjustRightInd w:val="0"/>
        <w:rPr>
          <w:sz w:val="18"/>
          <w:szCs w:val="18"/>
        </w:rPr>
      </w:pPr>
      <w:r w:rsidRPr="00CA5804">
        <w:rPr>
          <w:sz w:val="18"/>
          <w:szCs w:val="18"/>
        </w:rPr>
        <w:t>When mixed shipments contain commodities subject to different rates named in an NRA governed by this Tariff, the separate rate applicable for each commodity will be assessed, subject to the highest minimum quantity provided for any commodity in the shipment.</w:t>
      </w:r>
    </w:p>
    <w:p w14:paraId="2B6D0B08" w14:textId="77777777" w:rsidR="008E02D7" w:rsidRPr="00410DB2" w:rsidRDefault="00000000" w:rsidP="001B5879">
      <w:pPr>
        <w:autoSpaceDE w:val="0"/>
        <w:autoSpaceDN w:val="0"/>
        <w:adjustRightInd w:val="0"/>
        <w:rPr>
          <w:sz w:val="12"/>
          <w:szCs w:val="12"/>
        </w:rPr>
      </w:pPr>
      <w:hyperlink w:anchor="TOC" w:history="1">
        <w:r w:rsidR="008E02D7" w:rsidRPr="00410DB2">
          <w:rPr>
            <w:rStyle w:val="Hyperlink"/>
            <w:sz w:val="12"/>
            <w:szCs w:val="12"/>
          </w:rPr>
          <w:t>RETURN TO TABLE OF CONTENT</w:t>
        </w:r>
      </w:hyperlink>
    </w:p>
    <w:tbl>
      <w:tblPr>
        <w:tblW w:w="6569" w:type="pct"/>
        <w:tblCellSpacing w:w="0" w:type="dxa"/>
        <w:tblCellMar>
          <w:left w:w="0" w:type="dxa"/>
          <w:right w:w="0" w:type="dxa"/>
        </w:tblCellMar>
        <w:tblLook w:val="0000" w:firstRow="0" w:lastRow="0" w:firstColumn="0" w:lastColumn="0" w:noHBand="0" w:noVBand="0"/>
      </w:tblPr>
      <w:tblGrid>
        <w:gridCol w:w="1857"/>
        <w:gridCol w:w="123"/>
        <w:gridCol w:w="6661"/>
        <w:gridCol w:w="20"/>
        <w:gridCol w:w="2670"/>
        <w:gridCol w:w="20"/>
      </w:tblGrid>
      <w:tr w:rsidR="0049262B" w14:paraId="1E4DF17C" w14:textId="77777777" w:rsidTr="00E66324">
        <w:trPr>
          <w:trHeight w:val="708"/>
          <w:tblCellSpacing w:w="0" w:type="dxa"/>
        </w:trPr>
        <w:tc>
          <w:tcPr>
            <w:tcW w:w="4991" w:type="pct"/>
            <w:gridSpan w:val="5"/>
            <w:vAlign w:val="center"/>
          </w:tcPr>
          <w:p w14:paraId="114CEF5A" w14:textId="0FD46C6A" w:rsidR="005E4FFC" w:rsidRDefault="005E4FFC" w:rsidP="00EC0170">
            <w:pPr>
              <w:ind w:right="2535"/>
              <w:rPr>
                <w:sz w:val="16"/>
                <w:szCs w:val="16"/>
              </w:rPr>
            </w:pPr>
          </w:p>
          <w:p w14:paraId="1CDC3FCF" w14:textId="77777777" w:rsidR="002470AE" w:rsidRDefault="002470AE" w:rsidP="00EC0170">
            <w:pPr>
              <w:ind w:right="2535"/>
              <w:rPr>
                <w:sz w:val="16"/>
                <w:szCs w:val="16"/>
              </w:rPr>
            </w:pPr>
          </w:p>
          <w:p w14:paraId="4F870113" w14:textId="77777777" w:rsidR="0049262B" w:rsidRDefault="00317188">
            <w:pPr>
              <w:rPr>
                <w:rFonts w:ascii="Arial Unicode MS" w:eastAsia="Arial Unicode MS" w:hAnsi="Arial Unicode MS" w:cs="Arial Unicode MS"/>
              </w:rPr>
            </w:pPr>
            <w:r>
              <w:rPr>
                <w:noProof/>
                <w:lang w:eastAsia="zh-CN"/>
              </w:rPr>
              <w:drawing>
                <wp:inline distT="0" distB="0" distL="0" distR="0" wp14:anchorId="459CE02D" wp14:editId="2E50E9CD">
                  <wp:extent cx="3810000" cy="190500"/>
                  <wp:effectExtent l="0" t="0" r="0" b="0"/>
                  <wp:docPr id="87" name="Picture 87"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9" w:type="pct"/>
            <w:vAlign w:val="center"/>
          </w:tcPr>
          <w:p w14:paraId="09410448" w14:textId="77777777" w:rsidR="0049262B" w:rsidRDefault="0049262B">
            <w:pPr>
              <w:rPr>
                <w:rFonts w:ascii="Arial Unicode MS" w:eastAsia="Arial Unicode MS" w:hAnsi="Arial Unicode MS" w:cs="Arial Unicode MS"/>
              </w:rPr>
            </w:pPr>
          </w:p>
        </w:tc>
      </w:tr>
      <w:tr w:rsidR="00B609CC" w14:paraId="622D1337" w14:textId="77777777" w:rsidTr="00E66324">
        <w:trPr>
          <w:gridAfter w:val="3"/>
          <w:wAfter w:w="1195" w:type="pct"/>
          <w:trHeight w:val="362"/>
          <w:tblCellSpacing w:w="0" w:type="dxa"/>
        </w:trPr>
        <w:tc>
          <w:tcPr>
            <w:tcW w:w="818" w:type="pct"/>
            <w:shd w:val="clear" w:color="auto" w:fill="000080"/>
            <w:vAlign w:val="center"/>
          </w:tcPr>
          <w:p w14:paraId="2F35E5C9" w14:textId="70382AE7" w:rsidR="00B609CC" w:rsidRPr="001A3239" w:rsidRDefault="00B609CC" w:rsidP="00F722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2988" w:type="pct"/>
            <w:gridSpan w:val="2"/>
            <w:shd w:val="clear" w:color="auto" w:fill="000080"/>
            <w:vAlign w:val="center"/>
          </w:tcPr>
          <w:p w14:paraId="41BD0B4A" w14:textId="63172D8E" w:rsidR="00B609CC" w:rsidRPr="00646A99" w:rsidRDefault="00B609CC" w:rsidP="00B609CC">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605C06">
              <w:rPr>
                <w:bCs/>
                <w:color w:val="FFFFFF"/>
                <w:sz w:val="15"/>
                <w:szCs w:val="15"/>
              </w:rPr>
              <w:t xml:space="preserve"> </w:t>
            </w:r>
            <w:r w:rsidR="00605C06" w:rsidRPr="00323A29">
              <w:rPr>
                <w:bCs/>
                <w:color w:val="FFFFFF"/>
                <w:sz w:val="15"/>
                <w:szCs w:val="15"/>
              </w:rPr>
              <w:t xml:space="preserve"> </w:t>
            </w:r>
          </w:p>
          <w:p w14:paraId="0C66E35D" w14:textId="7F956190" w:rsidR="00B609CC" w:rsidRPr="00646A99" w:rsidRDefault="00B609CC" w:rsidP="00F722AC">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B609CC" w14:paraId="10C6A3ED" w14:textId="77777777" w:rsidTr="00E66324">
        <w:trPr>
          <w:gridAfter w:val="3"/>
          <w:wAfter w:w="1195" w:type="pct"/>
          <w:trHeight w:val="173"/>
          <w:tblCellSpacing w:w="0" w:type="dxa"/>
        </w:trPr>
        <w:tc>
          <w:tcPr>
            <w:tcW w:w="818" w:type="pct"/>
            <w:shd w:val="clear" w:color="auto" w:fill="000080"/>
            <w:vAlign w:val="center"/>
          </w:tcPr>
          <w:p w14:paraId="76471A2A" w14:textId="77777777" w:rsidR="00B609CC" w:rsidRPr="00646A99" w:rsidRDefault="00B609CC" w:rsidP="00B609CC">
            <w:pPr>
              <w:rPr>
                <w:bCs/>
                <w:color w:val="FFFFFF"/>
                <w:sz w:val="15"/>
                <w:szCs w:val="15"/>
              </w:rPr>
            </w:pPr>
          </w:p>
        </w:tc>
        <w:tc>
          <w:tcPr>
            <w:tcW w:w="2988" w:type="pct"/>
            <w:gridSpan w:val="2"/>
            <w:shd w:val="clear" w:color="auto" w:fill="000080"/>
            <w:vAlign w:val="center"/>
          </w:tcPr>
          <w:p w14:paraId="20C3C0C2" w14:textId="715CA186" w:rsidR="00B609CC" w:rsidRPr="00646A99" w:rsidRDefault="00B609CC" w:rsidP="00EC0170">
            <w:pPr>
              <w:ind w:left="181" w:right="2535"/>
              <w:rPr>
                <w:bCs/>
                <w:color w:val="FFFFFF"/>
                <w:sz w:val="15"/>
                <w:szCs w:val="15"/>
              </w:rPr>
            </w:pPr>
            <w:r w:rsidRPr="00646A99">
              <w:rPr>
                <w:bCs/>
                <w:color w:val="FFFFFF"/>
                <w:sz w:val="15"/>
                <w:szCs w:val="15"/>
              </w:rPr>
              <w:t xml:space="preserve"> </w:t>
            </w:r>
            <w:r w:rsidR="006B3B25">
              <w:rPr>
                <w:bCs/>
                <w:color w:val="FFFFFF"/>
                <w:sz w:val="15"/>
                <w:szCs w:val="15"/>
              </w:rPr>
              <w:t>AMENDMENT NO. O</w:t>
            </w:r>
          </w:p>
        </w:tc>
      </w:tr>
      <w:tr w:rsidR="00B609CC" w14:paraId="420DCA79" w14:textId="77777777" w:rsidTr="00E66324">
        <w:trPr>
          <w:gridAfter w:val="3"/>
          <w:wAfter w:w="1195" w:type="pct"/>
          <w:trHeight w:val="188"/>
          <w:tblCellSpacing w:w="0" w:type="dxa"/>
        </w:trPr>
        <w:tc>
          <w:tcPr>
            <w:tcW w:w="818" w:type="pct"/>
            <w:shd w:val="clear" w:color="auto" w:fill="000080"/>
            <w:vAlign w:val="center"/>
          </w:tcPr>
          <w:p w14:paraId="2F8B7F95" w14:textId="77777777" w:rsidR="00B609CC" w:rsidRPr="00646A99" w:rsidRDefault="00B609CC" w:rsidP="00B609CC">
            <w:pPr>
              <w:rPr>
                <w:rFonts w:ascii="Arial Unicode MS" w:eastAsia="Arial Unicode MS" w:hAnsi="Arial Unicode MS" w:cs="Arial Unicode MS"/>
              </w:rPr>
            </w:pPr>
            <w:r w:rsidRPr="00646A99">
              <w:rPr>
                <w:bCs/>
                <w:color w:val="FFFFFF"/>
                <w:sz w:val="15"/>
                <w:szCs w:val="15"/>
              </w:rPr>
              <w:t> </w:t>
            </w:r>
            <w:bookmarkStart w:id="10" w:name="Rule2040"/>
            <w:r w:rsidRPr="00646A99">
              <w:rPr>
                <w:bCs/>
                <w:color w:val="FFFFFF"/>
                <w:sz w:val="15"/>
                <w:szCs w:val="15"/>
              </w:rPr>
              <w:t>Rule 2-040</w:t>
            </w:r>
            <w:bookmarkEnd w:id="10"/>
            <w:r w:rsidRPr="00646A99">
              <w:rPr>
                <w:bCs/>
                <w:color w:val="FFFFFF"/>
                <w:sz w:val="15"/>
                <w:szCs w:val="15"/>
              </w:rPr>
              <w:t xml:space="preserve">: </w:t>
            </w:r>
          </w:p>
        </w:tc>
        <w:tc>
          <w:tcPr>
            <w:tcW w:w="2988" w:type="pct"/>
            <w:gridSpan w:val="2"/>
            <w:shd w:val="clear" w:color="auto" w:fill="000080"/>
            <w:vAlign w:val="center"/>
          </w:tcPr>
          <w:p w14:paraId="15AA51B8" w14:textId="77777777" w:rsidR="00B609CC" w:rsidRPr="00646A99" w:rsidRDefault="00B609CC" w:rsidP="00B609CC">
            <w:pPr>
              <w:ind w:left="181"/>
              <w:rPr>
                <w:rFonts w:ascii="Arial Unicode MS" w:eastAsia="Arial Unicode MS" w:hAnsi="Arial Unicode MS" w:cs="Arial Unicode MS"/>
              </w:rPr>
            </w:pPr>
            <w:r w:rsidRPr="00646A99">
              <w:rPr>
                <w:bCs/>
                <w:color w:val="FFFFFF"/>
                <w:sz w:val="15"/>
                <w:szCs w:val="15"/>
              </w:rPr>
              <w:t> Container Capacity</w:t>
            </w:r>
          </w:p>
        </w:tc>
      </w:tr>
      <w:tr w:rsidR="00B609CC" w14:paraId="4D9B629E" w14:textId="77777777" w:rsidTr="00E66324">
        <w:trPr>
          <w:gridAfter w:val="2"/>
          <w:wAfter w:w="1186" w:type="pct"/>
          <w:trHeight w:val="1968"/>
          <w:tblCellSpacing w:w="0" w:type="dxa"/>
        </w:trPr>
        <w:tc>
          <w:tcPr>
            <w:tcW w:w="3805" w:type="pct"/>
            <w:gridSpan w:val="3"/>
            <w:vAlign w:val="center"/>
          </w:tcPr>
          <w:p w14:paraId="261D5A80" w14:textId="602750A3" w:rsidR="00B609CC" w:rsidRPr="00E04140" w:rsidRDefault="008D02B9" w:rsidP="00B609CC">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F722AC">
              <w:rPr>
                <w:rFonts w:ascii="Times New Roman" w:hAnsi="Times New Roman" w:cs="Times New Roman"/>
                <w:b/>
                <w:sz w:val="18"/>
                <w:szCs w:val="18"/>
              </w:rPr>
              <w:tab/>
              <w:t xml:space="preserve">Expire Date: NONE         </w:t>
            </w:r>
            <w:r w:rsidR="00BA704C" w:rsidRPr="00E04140">
              <w:rPr>
                <w:rFonts w:ascii="Times New Roman" w:hAnsi="Times New Roman" w:cs="Times New Roman"/>
                <w:b/>
                <w:sz w:val="18"/>
                <w:szCs w:val="18"/>
              </w:rPr>
              <w:t>Published:</w:t>
            </w:r>
            <w:r w:rsidR="00A23A58">
              <w:rPr>
                <w:rFonts w:ascii="Times New Roman" w:hAnsi="Times New Roman" w:cs="Times New Roman"/>
                <w:b/>
                <w:sz w:val="18"/>
                <w:szCs w:val="18"/>
              </w:rPr>
              <w:t>15MAY2023</w:t>
            </w:r>
          </w:p>
          <w:p w14:paraId="4F25B279" w14:textId="77777777" w:rsidR="00B609CC" w:rsidRPr="007A70FB" w:rsidRDefault="00B609CC" w:rsidP="00E66324">
            <w:pPr>
              <w:tabs>
                <w:tab w:val="left" w:pos="916"/>
                <w:tab w:val="left" w:pos="1832"/>
                <w:tab w:val="left" w:pos="2748"/>
                <w:tab w:val="left" w:pos="3664"/>
                <w:tab w:val="left" w:pos="4580"/>
                <w:tab w:val="left" w:pos="5496"/>
                <w:tab w:val="left" w:pos="6480"/>
                <w:tab w:val="left" w:pos="7328"/>
                <w:tab w:val="left" w:pos="8244"/>
                <w:tab w:val="left" w:pos="9160"/>
                <w:tab w:val="left" w:pos="10076"/>
                <w:tab w:val="left" w:pos="10992"/>
                <w:tab w:val="left" w:pos="11908"/>
                <w:tab w:val="left" w:pos="12824"/>
                <w:tab w:val="left" w:pos="13740"/>
                <w:tab w:val="left" w:pos="14656"/>
              </w:tabs>
              <w:ind w:right="-180"/>
              <w:jc w:val="both"/>
              <w:rPr>
                <w:rFonts w:eastAsia="Arial Unicode MS"/>
                <w:sz w:val="16"/>
                <w:szCs w:val="16"/>
              </w:rPr>
            </w:pPr>
            <w:r w:rsidRPr="00CA5804">
              <w:rPr>
                <w:rFonts w:eastAsia="Arial Unicode MS"/>
                <w:sz w:val="18"/>
                <w:szCs w:val="18"/>
              </w:rPr>
              <w:t xml:space="preserve">Where rules or NRAs </w:t>
            </w:r>
            <w:proofErr w:type="gramStart"/>
            <w:r w:rsidRPr="00CA5804">
              <w:rPr>
                <w:rFonts w:eastAsia="Arial Unicode MS"/>
                <w:sz w:val="18"/>
                <w:szCs w:val="18"/>
              </w:rPr>
              <w:t>make reference</w:t>
            </w:r>
            <w:proofErr w:type="gramEnd"/>
            <w:r w:rsidRPr="00CA5804">
              <w:rPr>
                <w:rFonts w:eastAsia="Arial Unicode MS"/>
                <w:sz w:val="18"/>
                <w:szCs w:val="18"/>
              </w:rPr>
              <w:t xml:space="preserve"> to capacity of containers, the standard capacity</w:t>
            </w:r>
            <w:r w:rsidR="00E66324" w:rsidRPr="00CA5804">
              <w:rPr>
                <w:rFonts w:eastAsia="Arial Unicode MS"/>
                <w:sz w:val="18"/>
                <w:szCs w:val="18"/>
              </w:rPr>
              <w:t xml:space="preserve"> </w:t>
            </w:r>
            <w:r w:rsidRPr="00CA5804">
              <w:rPr>
                <w:rFonts w:eastAsia="Arial Unicode MS"/>
                <w:sz w:val="18"/>
                <w:szCs w:val="18"/>
              </w:rPr>
              <w:t>or purpose of freight rating shall be as indicated in each individual NRA</w:t>
            </w:r>
            <w:r w:rsidRPr="007A70FB">
              <w:rPr>
                <w:rFonts w:eastAsia="Arial Unicode MS"/>
                <w:sz w:val="16"/>
                <w:szCs w:val="16"/>
              </w:rPr>
              <w:t>.</w:t>
            </w:r>
          </w:p>
          <w:p w14:paraId="743C9ADB" w14:textId="77777777" w:rsidR="00B609CC" w:rsidRPr="007A70FB" w:rsidRDefault="00B609CC" w:rsidP="00B60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16"/>
                <w:szCs w:val="16"/>
              </w:rPr>
            </w:pPr>
          </w:p>
          <w:p w14:paraId="540DA7A9" w14:textId="77777777" w:rsidR="00B609CC" w:rsidRPr="007A70FB" w:rsidRDefault="00B609CC" w:rsidP="00B60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16"/>
                <w:szCs w:val="16"/>
              </w:rPr>
            </w:pPr>
            <w:r w:rsidRPr="007A70FB">
              <w:rPr>
                <w:rFonts w:eastAsia="Calibri"/>
                <w:sz w:val="16"/>
                <w:szCs w:val="16"/>
              </w:rPr>
              <w:t>NOTE 1: The combined weight of shipper-loaded cargo and containers with chassis and tractor shall not exceed the over-the-road weight limitation in various States of the U.S.A.</w:t>
            </w:r>
          </w:p>
          <w:p w14:paraId="2AE5F203" w14:textId="77777777" w:rsidR="00B609CC" w:rsidRPr="00825969" w:rsidRDefault="00000000" w:rsidP="00B609CC">
            <w:pPr>
              <w:autoSpaceDE w:val="0"/>
              <w:autoSpaceDN w:val="0"/>
              <w:adjustRightInd w:val="0"/>
              <w:rPr>
                <w:rStyle w:val="Hyperlink"/>
                <w:sz w:val="12"/>
                <w:szCs w:val="12"/>
              </w:rPr>
            </w:pPr>
            <w:hyperlink w:anchor="TOC" w:history="1">
              <w:r w:rsidR="00B609CC" w:rsidRPr="00825969">
                <w:rPr>
                  <w:rStyle w:val="Hyperlink"/>
                  <w:sz w:val="12"/>
                  <w:szCs w:val="12"/>
                </w:rPr>
                <w:t>RETURN TO TABLE OF CONTENT</w:t>
              </w:r>
            </w:hyperlink>
          </w:p>
          <w:p w14:paraId="52821AFB" w14:textId="77777777" w:rsidR="004F1F9E" w:rsidRDefault="004F1F9E" w:rsidP="00B609CC">
            <w:pPr>
              <w:autoSpaceDE w:val="0"/>
              <w:autoSpaceDN w:val="0"/>
              <w:adjustRightInd w:val="0"/>
              <w:rPr>
                <w:rStyle w:val="Hyperlink"/>
                <w:sz w:val="18"/>
                <w:szCs w:val="18"/>
              </w:rPr>
            </w:pPr>
          </w:p>
          <w:p w14:paraId="6451EA5F" w14:textId="77777777" w:rsidR="00B609CC" w:rsidRPr="00A57163" w:rsidRDefault="00B609CC" w:rsidP="00A57163">
            <w:pPr>
              <w:rPr>
                <w:rFonts w:ascii="Arial Unicode MS" w:eastAsia="Arial Unicode MS" w:hAnsi="Arial Unicode MS" w:cs="Arial Unicode MS"/>
              </w:rPr>
            </w:pPr>
            <w:r>
              <w:rPr>
                <w:noProof/>
                <w:lang w:eastAsia="zh-CN"/>
              </w:rPr>
              <w:drawing>
                <wp:inline distT="0" distB="0" distL="0" distR="0" wp14:anchorId="712633F0" wp14:editId="61A36F8D">
                  <wp:extent cx="3810000" cy="190500"/>
                  <wp:effectExtent l="0" t="0" r="0" b="0"/>
                  <wp:docPr id="88" name="Picture 88"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9" w:type="pct"/>
            <w:vAlign w:val="center"/>
          </w:tcPr>
          <w:p w14:paraId="35991A86" w14:textId="77777777" w:rsidR="00B609CC" w:rsidRDefault="00B609CC" w:rsidP="00B609CC">
            <w:pPr>
              <w:rPr>
                <w:rFonts w:ascii="Arial Unicode MS" w:eastAsia="Arial Unicode MS" w:hAnsi="Arial Unicode MS" w:cs="Arial Unicode MS"/>
              </w:rPr>
            </w:pPr>
          </w:p>
        </w:tc>
      </w:tr>
      <w:tr w:rsidR="00B609CC" w14:paraId="04BB2C9E" w14:textId="77777777" w:rsidTr="00E66324">
        <w:trPr>
          <w:gridAfter w:val="3"/>
          <w:wAfter w:w="1195" w:type="pct"/>
          <w:trHeight w:val="459"/>
          <w:tblCellSpacing w:w="0" w:type="dxa"/>
        </w:trPr>
        <w:tc>
          <w:tcPr>
            <w:tcW w:w="872" w:type="pct"/>
            <w:gridSpan w:val="2"/>
            <w:shd w:val="clear" w:color="auto" w:fill="000080"/>
            <w:vAlign w:val="center"/>
          </w:tcPr>
          <w:p w14:paraId="5D231C5E" w14:textId="720A43C1" w:rsidR="00B609CC" w:rsidRPr="001A3239" w:rsidRDefault="00E04140" w:rsidP="00F722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Pr>
                <w:bCs/>
                <w:color w:val="FFFFFF"/>
                <w:sz w:val="15"/>
                <w:szCs w:val="15"/>
              </w:rPr>
              <w:t xml:space="preserve">FMC ORG. NO. </w:t>
            </w:r>
            <w:r w:rsidR="00AE50AD">
              <w:rPr>
                <w:color w:val="FFFFFF"/>
                <w:sz w:val="15"/>
                <w:szCs w:val="15"/>
              </w:rPr>
              <w:t>017745</w:t>
            </w:r>
          </w:p>
        </w:tc>
        <w:tc>
          <w:tcPr>
            <w:tcW w:w="2934" w:type="pct"/>
            <w:shd w:val="clear" w:color="auto" w:fill="000080"/>
            <w:vAlign w:val="center"/>
          </w:tcPr>
          <w:p w14:paraId="27041B3D" w14:textId="05C8A2C5" w:rsidR="00B609CC" w:rsidRPr="00646A99" w:rsidRDefault="00B609CC" w:rsidP="00E66324">
            <w:pPr>
              <w:ind w:right="-210"/>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605C06">
              <w:rPr>
                <w:bCs/>
                <w:color w:val="FFFFFF"/>
                <w:sz w:val="15"/>
                <w:szCs w:val="15"/>
              </w:rPr>
              <w:t xml:space="preserve"> </w:t>
            </w:r>
            <w:r w:rsidR="00605C06" w:rsidRPr="00323A29">
              <w:rPr>
                <w:bCs/>
                <w:color w:val="FFFFFF"/>
                <w:sz w:val="15"/>
                <w:szCs w:val="15"/>
              </w:rPr>
              <w:t xml:space="preserve"> </w:t>
            </w:r>
          </w:p>
          <w:p w14:paraId="6395CBE0" w14:textId="664BFA31" w:rsidR="00B609CC" w:rsidRPr="00646A99" w:rsidRDefault="00B609CC" w:rsidP="00F722AC">
            <w:pPr>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w:t>
            </w:r>
            <w:r w:rsidR="00312CD1">
              <w:rPr>
                <w:bCs/>
                <w:color w:val="FFFFFF"/>
                <w:sz w:val="15"/>
                <w:szCs w:val="15"/>
              </w:rPr>
              <w:t>-</w:t>
            </w:r>
            <w:r w:rsidR="00E81041">
              <w:rPr>
                <w:bCs/>
                <w:color w:val="FFFFFF"/>
                <w:sz w:val="15"/>
                <w:szCs w:val="15"/>
              </w:rPr>
              <w:t>Between (US and World)</w:t>
            </w:r>
          </w:p>
        </w:tc>
      </w:tr>
      <w:tr w:rsidR="00B609CC" w14:paraId="6FAF0D29" w14:textId="77777777" w:rsidTr="00D25FEE">
        <w:trPr>
          <w:gridAfter w:val="3"/>
          <w:wAfter w:w="1195" w:type="pct"/>
          <w:trHeight w:val="81"/>
          <w:tblCellSpacing w:w="0" w:type="dxa"/>
        </w:trPr>
        <w:tc>
          <w:tcPr>
            <w:tcW w:w="872" w:type="pct"/>
            <w:gridSpan w:val="2"/>
            <w:shd w:val="clear" w:color="auto" w:fill="000080"/>
            <w:vAlign w:val="center"/>
          </w:tcPr>
          <w:p w14:paraId="1BAB4D84" w14:textId="77777777" w:rsidR="00B609CC" w:rsidRPr="00646A99" w:rsidRDefault="00B609CC" w:rsidP="00B609CC">
            <w:pPr>
              <w:rPr>
                <w:bCs/>
                <w:color w:val="FFFFFF"/>
                <w:sz w:val="15"/>
                <w:szCs w:val="15"/>
              </w:rPr>
            </w:pPr>
          </w:p>
        </w:tc>
        <w:tc>
          <w:tcPr>
            <w:tcW w:w="2934" w:type="pct"/>
            <w:shd w:val="clear" w:color="auto" w:fill="000080"/>
            <w:vAlign w:val="center"/>
          </w:tcPr>
          <w:p w14:paraId="15C98990" w14:textId="5F0527FD" w:rsidR="00B609CC" w:rsidRPr="00646A99" w:rsidRDefault="00CD70F8" w:rsidP="00E04140">
            <w:pPr>
              <w:rPr>
                <w:bCs/>
                <w:color w:val="FFFFFF"/>
                <w:sz w:val="15"/>
                <w:szCs w:val="15"/>
              </w:rPr>
            </w:pPr>
            <w:r>
              <w:rPr>
                <w:bCs/>
                <w:color w:val="FFFFFF"/>
                <w:sz w:val="15"/>
                <w:szCs w:val="15"/>
              </w:rPr>
              <w:t xml:space="preserve"> </w:t>
            </w:r>
            <w:r w:rsidR="006B3B25">
              <w:rPr>
                <w:bCs/>
                <w:color w:val="FFFFFF"/>
                <w:sz w:val="15"/>
                <w:szCs w:val="15"/>
              </w:rPr>
              <w:t>AMENDMENT NO. O</w:t>
            </w:r>
          </w:p>
        </w:tc>
      </w:tr>
      <w:tr w:rsidR="00B609CC" w14:paraId="5994BC6E" w14:textId="77777777" w:rsidTr="00E66324">
        <w:trPr>
          <w:gridAfter w:val="3"/>
          <w:wAfter w:w="1195" w:type="pct"/>
          <w:trHeight w:val="173"/>
          <w:tblCellSpacing w:w="0" w:type="dxa"/>
        </w:trPr>
        <w:tc>
          <w:tcPr>
            <w:tcW w:w="872" w:type="pct"/>
            <w:gridSpan w:val="2"/>
            <w:shd w:val="clear" w:color="auto" w:fill="000080"/>
            <w:vAlign w:val="center"/>
          </w:tcPr>
          <w:p w14:paraId="2998D269" w14:textId="77777777" w:rsidR="00B609CC" w:rsidRPr="00B609CC" w:rsidRDefault="00B609CC" w:rsidP="00B609CC">
            <w:pPr>
              <w:rPr>
                <w:rFonts w:ascii="Arial Unicode MS" w:eastAsia="Arial Unicode MS" w:hAnsi="Arial Unicode MS" w:cs="Arial Unicode MS"/>
              </w:rPr>
            </w:pPr>
            <w:bookmarkStart w:id="11" w:name="Rule2050"/>
            <w:r w:rsidRPr="00B609CC">
              <w:rPr>
                <w:bCs/>
                <w:color w:val="FFFFFF"/>
                <w:sz w:val="15"/>
                <w:szCs w:val="15"/>
              </w:rPr>
              <w:t> Rule 2-050</w:t>
            </w:r>
            <w:bookmarkEnd w:id="11"/>
            <w:r w:rsidRPr="00B609CC">
              <w:rPr>
                <w:bCs/>
                <w:color w:val="FFFFFF"/>
                <w:sz w:val="15"/>
                <w:szCs w:val="15"/>
              </w:rPr>
              <w:t xml:space="preserve">: </w:t>
            </w:r>
          </w:p>
        </w:tc>
        <w:tc>
          <w:tcPr>
            <w:tcW w:w="2934" w:type="pct"/>
            <w:shd w:val="clear" w:color="auto" w:fill="000080"/>
            <w:vAlign w:val="center"/>
          </w:tcPr>
          <w:p w14:paraId="66CCCB00" w14:textId="77777777" w:rsidR="00B609CC" w:rsidRPr="00B609CC" w:rsidRDefault="00B609CC" w:rsidP="00B609CC">
            <w:pPr>
              <w:rPr>
                <w:rFonts w:ascii="Arial Unicode MS" w:eastAsia="Arial Unicode MS" w:hAnsi="Arial Unicode MS" w:cs="Arial Unicode MS"/>
              </w:rPr>
            </w:pPr>
            <w:r>
              <w:rPr>
                <w:bCs/>
                <w:color w:val="FFFFFF"/>
                <w:sz w:val="15"/>
                <w:szCs w:val="15"/>
              </w:rPr>
              <w:t xml:space="preserve"> </w:t>
            </w:r>
            <w:r w:rsidRPr="00B609CC">
              <w:rPr>
                <w:bCs/>
                <w:color w:val="FFFFFF"/>
                <w:sz w:val="15"/>
                <w:szCs w:val="15"/>
              </w:rPr>
              <w:t>Shipper Furnished Containers</w:t>
            </w:r>
          </w:p>
        </w:tc>
      </w:tr>
    </w:tbl>
    <w:p w14:paraId="3A0DA459" w14:textId="6DE1D5A5" w:rsidR="00295129" w:rsidRPr="00E04140"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F722AC">
        <w:rPr>
          <w:rFonts w:ascii="Times New Roman" w:hAnsi="Times New Roman" w:cs="Times New Roman"/>
          <w:b/>
          <w:sz w:val="18"/>
          <w:szCs w:val="18"/>
        </w:rPr>
        <w:tab/>
        <w:t>Expire Date: NONE</w:t>
      </w:r>
      <w:r w:rsidR="00F722AC">
        <w:rPr>
          <w:rFonts w:ascii="Times New Roman" w:hAnsi="Times New Roman" w:cs="Times New Roman"/>
          <w:b/>
          <w:sz w:val="18"/>
          <w:szCs w:val="18"/>
        </w:rPr>
        <w:tab/>
      </w:r>
      <w:r w:rsidR="00F722AC">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3866C2C0" w14:textId="77777777" w:rsidR="00D84CE9" w:rsidRPr="004C11AE" w:rsidRDefault="00D84CE9" w:rsidP="00D84CE9">
      <w:pPr>
        <w:pStyle w:val="HTMLPreformatted"/>
        <w:jc w:val="both"/>
        <w:rPr>
          <w:rFonts w:ascii="Times New Roman" w:hAnsi="Times New Roman"/>
          <w:sz w:val="18"/>
          <w:szCs w:val="18"/>
        </w:rPr>
      </w:pPr>
      <w:r w:rsidRPr="004C11AE">
        <w:rPr>
          <w:rFonts w:ascii="Times New Roman" w:hAnsi="Times New Roman"/>
          <w:sz w:val="18"/>
          <w:szCs w:val="18"/>
        </w:rPr>
        <w:t xml:space="preserve">In lieu of the carrier furnished containers, shippers may offer cargo for ocean transportation in shipper furnished containers subject to the following provisions: </w:t>
      </w:r>
    </w:p>
    <w:p w14:paraId="594A001D" w14:textId="77777777" w:rsidR="00D84CE9" w:rsidRPr="004C11AE" w:rsidRDefault="00D84CE9" w:rsidP="00D84CE9">
      <w:pPr>
        <w:pStyle w:val="HTMLPreformatted"/>
        <w:jc w:val="both"/>
        <w:rPr>
          <w:rFonts w:ascii="Times New Roman" w:hAnsi="Times New Roman"/>
          <w:sz w:val="18"/>
          <w:szCs w:val="18"/>
        </w:rPr>
      </w:pPr>
      <w:r w:rsidRPr="004C11AE">
        <w:rPr>
          <w:rFonts w:ascii="Times New Roman" w:hAnsi="Times New Roman"/>
          <w:sz w:val="18"/>
          <w:szCs w:val="18"/>
        </w:rPr>
        <w:t>A. The container must be of body and frame construction acceptable to the carrier and must be manufactured and equipped in accordance with all applicable United States, other local National and International Laws, Regulations and Safety requirements.</w:t>
      </w:r>
    </w:p>
    <w:p w14:paraId="06F33380" w14:textId="77777777" w:rsidR="00D84CE9" w:rsidRPr="004C11AE" w:rsidRDefault="00D84CE9" w:rsidP="00D84CE9">
      <w:pPr>
        <w:pStyle w:val="HTMLPreformatted"/>
        <w:jc w:val="both"/>
        <w:rPr>
          <w:rFonts w:ascii="Times New Roman" w:hAnsi="Times New Roman"/>
          <w:sz w:val="18"/>
          <w:szCs w:val="18"/>
        </w:rPr>
      </w:pPr>
      <w:r w:rsidRPr="004C11AE">
        <w:rPr>
          <w:rFonts w:ascii="Times New Roman" w:hAnsi="Times New Roman"/>
          <w:sz w:val="18"/>
          <w:szCs w:val="18"/>
        </w:rPr>
        <w:lastRenderedPageBreak/>
        <w:t xml:space="preserve">B. Shipper furnished containers will be subject to inspection, approval and acceptance for carriage on the carrier’s vessel prior to loading by the carrier’s authorized personnel.  Any containers found to be unsuitable will not be accepted for </w:t>
      </w:r>
      <w:proofErr w:type="gramStart"/>
      <w:r w:rsidRPr="004C11AE">
        <w:rPr>
          <w:rFonts w:ascii="Times New Roman" w:hAnsi="Times New Roman"/>
          <w:sz w:val="18"/>
          <w:szCs w:val="18"/>
        </w:rPr>
        <w:t>carriage</w:t>
      </w:r>
      <w:proofErr w:type="gramEnd"/>
      <w:r w:rsidRPr="004C11AE">
        <w:rPr>
          <w:rFonts w:ascii="Times New Roman" w:hAnsi="Times New Roman"/>
          <w:sz w:val="18"/>
          <w:szCs w:val="18"/>
        </w:rPr>
        <w:t>.</w:t>
      </w:r>
    </w:p>
    <w:p w14:paraId="3B0B7C9C" w14:textId="77777777" w:rsidR="00D84CE9" w:rsidRPr="004C11AE" w:rsidRDefault="00D84CE9" w:rsidP="00D84CE9">
      <w:pPr>
        <w:pStyle w:val="HTMLPreformatted"/>
        <w:jc w:val="both"/>
        <w:rPr>
          <w:rFonts w:ascii="Times New Roman" w:hAnsi="Times New Roman"/>
          <w:sz w:val="18"/>
          <w:szCs w:val="18"/>
        </w:rPr>
      </w:pPr>
      <w:r w:rsidRPr="004C11AE">
        <w:rPr>
          <w:rFonts w:ascii="Times New Roman" w:hAnsi="Times New Roman"/>
          <w:sz w:val="18"/>
          <w:szCs w:val="18"/>
        </w:rPr>
        <w:t>C. Each such container and its cargo will be subject to all rates, rules and regulations of this tariff.</w:t>
      </w:r>
    </w:p>
    <w:p w14:paraId="42B82E9C" w14:textId="77777777" w:rsidR="00D84CE9" w:rsidRPr="004C11AE" w:rsidRDefault="00D84CE9" w:rsidP="00D84CE9">
      <w:pPr>
        <w:pStyle w:val="HTMLPreformatted"/>
        <w:jc w:val="both"/>
        <w:rPr>
          <w:rFonts w:ascii="Times New Roman" w:hAnsi="Times New Roman"/>
          <w:sz w:val="18"/>
          <w:szCs w:val="18"/>
        </w:rPr>
      </w:pPr>
      <w:r w:rsidRPr="004C11AE">
        <w:rPr>
          <w:rFonts w:ascii="Times New Roman" w:hAnsi="Times New Roman"/>
          <w:sz w:val="18"/>
          <w:szCs w:val="18"/>
        </w:rPr>
        <w:t>D. Shipper will be required by the carrier to submit documentary evidence of ownership or lease</w:t>
      </w:r>
      <w:r w:rsidR="005C2C50" w:rsidRPr="004C11AE">
        <w:rPr>
          <w:rFonts w:ascii="Times New Roman" w:hAnsi="Times New Roman"/>
          <w:sz w:val="18"/>
          <w:szCs w:val="18"/>
        </w:rPr>
        <w:t xml:space="preserve"> </w:t>
      </w:r>
      <w:r w:rsidRPr="004C11AE">
        <w:rPr>
          <w:rFonts w:ascii="Times New Roman" w:hAnsi="Times New Roman"/>
          <w:sz w:val="18"/>
          <w:szCs w:val="18"/>
        </w:rPr>
        <w:t>holder of the container offered for shipment.</w:t>
      </w:r>
    </w:p>
    <w:p w14:paraId="2EE0EA85" w14:textId="77777777" w:rsidR="00EA4D8A" w:rsidRPr="00825969" w:rsidRDefault="00000000" w:rsidP="00EA4D8A">
      <w:pPr>
        <w:autoSpaceDE w:val="0"/>
        <w:autoSpaceDN w:val="0"/>
        <w:adjustRightInd w:val="0"/>
        <w:rPr>
          <w:rStyle w:val="Hyperlink"/>
          <w:sz w:val="12"/>
          <w:szCs w:val="12"/>
        </w:rPr>
      </w:pPr>
      <w:hyperlink w:anchor="TOC" w:history="1">
        <w:r w:rsidR="00EA4D8A" w:rsidRPr="00825969">
          <w:rPr>
            <w:rStyle w:val="Hyperlink"/>
            <w:sz w:val="12"/>
            <w:szCs w:val="12"/>
          </w:rPr>
          <w:t>RETURN TO TABLE OF CONTENT</w:t>
        </w:r>
      </w:hyperlink>
    </w:p>
    <w:p w14:paraId="0591AD9D" w14:textId="77777777" w:rsidR="000D78E6" w:rsidRPr="00797D5F" w:rsidRDefault="000D78E6" w:rsidP="000D78E6">
      <w:pPr>
        <w:autoSpaceDE w:val="0"/>
        <w:autoSpaceDN w:val="0"/>
        <w:adjustRightInd w:val="0"/>
        <w:rPr>
          <w:sz w:val="14"/>
          <w:szCs w:val="14"/>
        </w:rPr>
      </w:pPr>
    </w:p>
    <w:tbl>
      <w:tblPr>
        <w:tblW w:w="5146" w:type="pct"/>
        <w:tblCellSpacing w:w="0" w:type="dxa"/>
        <w:tblCellMar>
          <w:left w:w="0" w:type="dxa"/>
          <w:right w:w="0" w:type="dxa"/>
        </w:tblCellMar>
        <w:tblLook w:val="0000" w:firstRow="0" w:lastRow="0" w:firstColumn="0" w:lastColumn="0" w:noHBand="0" w:noVBand="0"/>
      </w:tblPr>
      <w:tblGrid>
        <w:gridCol w:w="1979"/>
        <w:gridCol w:w="6904"/>
        <w:gridCol w:w="9"/>
      </w:tblGrid>
      <w:tr w:rsidR="0049262B" w14:paraId="6E5A1120" w14:textId="77777777" w:rsidTr="00B609CC">
        <w:trPr>
          <w:tblCellSpacing w:w="0" w:type="dxa"/>
        </w:trPr>
        <w:tc>
          <w:tcPr>
            <w:tcW w:w="4995" w:type="pct"/>
            <w:gridSpan w:val="2"/>
            <w:vAlign w:val="center"/>
          </w:tcPr>
          <w:p w14:paraId="40BE037A" w14:textId="77777777" w:rsidR="0049262B" w:rsidRDefault="00317188">
            <w:pPr>
              <w:rPr>
                <w:rFonts w:ascii="Arial Unicode MS" w:eastAsia="Arial Unicode MS" w:hAnsi="Arial Unicode MS" w:cs="Arial Unicode MS"/>
              </w:rPr>
            </w:pPr>
            <w:r>
              <w:rPr>
                <w:noProof/>
                <w:lang w:eastAsia="zh-CN"/>
              </w:rPr>
              <w:drawing>
                <wp:inline distT="0" distB="0" distL="0" distR="0" wp14:anchorId="55FB6DAE" wp14:editId="29AB96E9">
                  <wp:extent cx="3810000" cy="190500"/>
                  <wp:effectExtent l="0" t="0" r="0" b="0"/>
                  <wp:docPr id="96" name="Picture 96"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49835F0" w14:textId="77777777" w:rsidR="0049262B" w:rsidRDefault="0049262B">
            <w:pPr>
              <w:rPr>
                <w:rFonts w:ascii="Arial Unicode MS" w:eastAsia="Arial Unicode MS" w:hAnsi="Arial Unicode MS" w:cs="Arial Unicode MS"/>
              </w:rPr>
            </w:pPr>
          </w:p>
        </w:tc>
      </w:tr>
      <w:tr w:rsidR="00B609CC" w14:paraId="6E8092C3" w14:textId="77777777" w:rsidTr="003158D0">
        <w:trPr>
          <w:trHeight w:val="504"/>
          <w:tblCellSpacing w:w="0" w:type="dxa"/>
        </w:trPr>
        <w:tc>
          <w:tcPr>
            <w:tcW w:w="1113" w:type="pct"/>
            <w:shd w:val="clear" w:color="auto" w:fill="000080"/>
            <w:vAlign w:val="center"/>
          </w:tcPr>
          <w:p w14:paraId="104FE9C5" w14:textId="4912D7F0" w:rsidR="00B609CC" w:rsidRPr="001A3239" w:rsidRDefault="00B609CC" w:rsidP="00F722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64C7E8D4" w14:textId="47B14B03" w:rsidR="00B609CC" w:rsidRPr="00646A99" w:rsidRDefault="00B609CC" w:rsidP="00B609CC">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605C06">
              <w:rPr>
                <w:bCs/>
                <w:color w:val="FFFFFF"/>
                <w:sz w:val="15"/>
                <w:szCs w:val="15"/>
              </w:rPr>
              <w:t xml:space="preserve"> </w:t>
            </w:r>
            <w:r w:rsidR="00605C06" w:rsidRPr="00323A29">
              <w:rPr>
                <w:bCs/>
                <w:color w:val="FFFFFF"/>
                <w:sz w:val="15"/>
                <w:szCs w:val="15"/>
              </w:rPr>
              <w:t xml:space="preserve"> </w:t>
            </w:r>
          </w:p>
          <w:p w14:paraId="643C0B0B" w14:textId="6C3B2A86" w:rsidR="00B609CC" w:rsidRPr="00646A99" w:rsidRDefault="00B609CC" w:rsidP="00F722AC">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B609CC" w14:paraId="61743BB7" w14:textId="77777777" w:rsidTr="00B609CC">
        <w:trPr>
          <w:tblCellSpacing w:w="0" w:type="dxa"/>
        </w:trPr>
        <w:tc>
          <w:tcPr>
            <w:tcW w:w="1113" w:type="pct"/>
            <w:shd w:val="clear" w:color="auto" w:fill="000080"/>
            <w:vAlign w:val="center"/>
          </w:tcPr>
          <w:p w14:paraId="558B4703"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5B3027D0" w14:textId="08182547" w:rsidR="00B609CC" w:rsidRPr="00646A99" w:rsidRDefault="00CD70F8" w:rsidP="00B609CC">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B609CC" w14:paraId="2E2AF43B" w14:textId="77777777" w:rsidTr="00B609CC">
        <w:trPr>
          <w:tblCellSpacing w:w="0" w:type="dxa"/>
        </w:trPr>
        <w:tc>
          <w:tcPr>
            <w:tcW w:w="1113" w:type="pct"/>
            <w:shd w:val="clear" w:color="auto" w:fill="000080"/>
            <w:vAlign w:val="center"/>
          </w:tcPr>
          <w:p w14:paraId="4323BD90" w14:textId="77777777" w:rsidR="00B609CC" w:rsidRPr="00B609CC" w:rsidRDefault="00B609CC" w:rsidP="00B609CC">
            <w:pPr>
              <w:rPr>
                <w:rFonts w:ascii="Arial Unicode MS" w:eastAsia="Arial Unicode MS" w:hAnsi="Arial Unicode MS" w:cs="Arial Unicode MS"/>
              </w:rPr>
            </w:pPr>
            <w:r w:rsidRPr="00B609CC">
              <w:rPr>
                <w:bCs/>
                <w:color w:val="FFFFFF"/>
                <w:sz w:val="15"/>
                <w:szCs w:val="15"/>
              </w:rPr>
              <w:t> </w:t>
            </w:r>
            <w:bookmarkStart w:id="12" w:name="Rule2060"/>
            <w:r w:rsidRPr="00B609CC">
              <w:rPr>
                <w:bCs/>
                <w:color w:val="FFFFFF"/>
                <w:sz w:val="15"/>
                <w:szCs w:val="15"/>
              </w:rPr>
              <w:t>Rule 2-060</w:t>
            </w:r>
            <w:bookmarkEnd w:id="12"/>
            <w:r w:rsidRPr="00B609CC">
              <w:rPr>
                <w:bCs/>
                <w:color w:val="FFFFFF"/>
                <w:sz w:val="15"/>
                <w:szCs w:val="15"/>
              </w:rPr>
              <w:t xml:space="preserve">: </w:t>
            </w:r>
          </w:p>
        </w:tc>
        <w:tc>
          <w:tcPr>
            <w:tcW w:w="0" w:type="auto"/>
            <w:gridSpan w:val="2"/>
            <w:shd w:val="clear" w:color="auto" w:fill="000080"/>
            <w:vAlign w:val="center"/>
          </w:tcPr>
          <w:p w14:paraId="4D2C0E3C" w14:textId="77777777" w:rsidR="00B609CC" w:rsidRPr="00B609CC" w:rsidRDefault="00B609CC" w:rsidP="00B609CC">
            <w:pPr>
              <w:rPr>
                <w:rFonts w:ascii="Arial Unicode MS" w:eastAsia="Arial Unicode MS" w:hAnsi="Arial Unicode MS" w:cs="Arial Unicode MS"/>
              </w:rPr>
            </w:pPr>
            <w:r w:rsidRPr="00B609CC">
              <w:rPr>
                <w:bCs/>
                <w:color w:val="FFFFFF"/>
                <w:sz w:val="15"/>
                <w:szCs w:val="15"/>
              </w:rPr>
              <w:t> </w:t>
            </w:r>
            <w:r>
              <w:rPr>
                <w:bCs/>
                <w:color w:val="FFFFFF"/>
                <w:sz w:val="15"/>
                <w:szCs w:val="15"/>
              </w:rPr>
              <w:t xml:space="preserve">     </w:t>
            </w:r>
            <w:r w:rsidRPr="00B609CC">
              <w:rPr>
                <w:bCs/>
                <w:color w:val="FFFFFF"/>
                <w:sz w:val="15"/>
                <w:szCs w:val="15"/>
              </w:rPr>
              <w:t>Measurement And Weight</w:t>
            </w:r>
          </w:p>
        </w:tc>
      </w:tr>
    </w:tbl>
    <w:p w14:paraId="40E84C82" w14:textId="5106907F" w:rsidR="00295129" w:rsidRPr="00E04140"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E04140">
        <w:rPr>
          <w:rFonts w:ascii="Times New Roman" w:hAnsi="Times New Roman" w:cs="Times New Roman"/>
          <w:b/>
          <w:sz w:val="18"/>
          <w:szCs w:val="18"/>
        </w:rPr>
        <w:tab/>
        <w:t>Expire Date: NONE</w:t>
      </w:r>
      <w:r w:rsidR="00BA704C" w:rsidRPr="00E04140">
        <w:rPr>
          <w:rFonts w:ascii="Times New Roman" w:hAnsi="Times New Roman" w:cs="Times New Roman"/>
          <w:b/>
          <w:sz w:val="18"/>
          <w:szCs w:val="18"/>
        </w:rPr>
        <w:tab/>
      </w:r>
      <w:r w:rsidR="00BA704C" w:rsidRPr="00E04140">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2ACBDF3C"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Tariff reference to "W" and "M" signify 1,000 kilos and 1 cubic meter respectively.  Whenever freight charges are assessed on a W/M “weight or measurement” basis or where rates are provided on both a “W” and “M” basis, the freight charges will be computed on the gross weight or the overall measurement of the pieces or packages, whichever computation produces the greater revenue to the Carrier.</w:t>
      </w:r>
    </w:p>
    <w:p w14:paraId="6A3FC9A0" w14:textId="77777777" w:rsidR="0049262B" w:rsidRPr="004C11AE" w:rsidRDefault="0049262B">
      <w:pPr>
        <w:pStyle w:val="HTMLPreformatted"/>
        <w:jc w:val="both"/>
        <w:rPr>
          <w:rFonts w:ascii="Times New Roman" w:hAnsi="Times New Roman"/>
          <w:sz w:val="18"/>
          <w:szCs w:val="18"/>
        </w:rPr>
      </w:pPr>
    </w:p>
    <w:p w14:paraId="2C26EE3F" w14:textId="33DDB825"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1. All packages will be measured in </w:t>
      </w:r>
      <w:r w:rsidR="00CE74A1">
        <w:rPr>
          <w:rFonts w:ascii="Times New Roman" w:hAnsi="Times New Roman"/>
          <w:sz w:val="18"/>
          <w:szCs w:val="18"/>
        </w:rPr>
        <w:t>c</w:t>
      </w:r>
      <w:r w:rsidR="00CE74A1" w:rsidRPr="004C11AE">
        <w:rPr>
          <w:rFonts w:ascii="Times New Roman" w:hAnsi="Times New Roman"/>
          <w:sz w:val="18"/>
          <w:szCs w:val="18"/>
        </w:rPr>
        <w:t>entimet</w:t>
      </w:r>
      <w:r w:rsidR="00CE74A1">
        <w:rPr>
          <w:rFonts w:ascii="Times New Roman" w:hAnsi="Times New Roman"/>
          <w:sz w:val="18"/>
          <w:szCs w:val="18"/>
        </w:rPr>
        <w:t>er</w:t>
      </w:r>
      <w:r w:rsidR="00CE74A1" w:rsidRPr="004C11AE">
        <w:rPr>
          <w:rFonts w:ascii="Times New Roman" w:hAnsi="Times New Roman"/>
          <w:sz w:val="18"/>
          <w:szCs w:val="18"/>
        </w:rPr>
        <w:t>s</w:t>
      </w:r>
      <w:r w:rsidRPr="004C11AE">
        <w:rPr>
          <w:rFonts w:ascii="Times New Roman" w:hAnsi="Times New Roman"/>
          <w:sz w:val="18"/>
          <w:szCs w:val="18"/>
        </w:rPr>
        <w:t xml:space="preserve"> and </w:t>
      </w:r>
      <w:proofErr w:type="gramStart"/>
      <w:r w:rsidR="00CE74A1" w:rsidRPr="004C11AE">
        <w:rPr>
          <w:rFonts w:ascii="Times New Roman" w:hAnsi="Times New Roman"/>
          <w:sz w:val="18"/>
          <w:szCs w:val="18"/>
        </w:rPr>
        <w:t>weight</w:t>
      </w:r>
      <w:proofErr w:type="gramEnd"/>
      <w:r w:rsidRPr="004C11AE">
        <w:rPr>
          <w:rFonts w:ascii="Times New Roman" w:hAnsi="Times New Roman"/>
          <w:sz w:val="18"/>
          <w:szCs w:val="18"/>
        </w:rPr>
        <w:t xml:space="preserve"> in </w:t>
      </w:r>
      <w:r w:rsidR="00CE74A1">
        <w:rPr>
          <w:rFonts w:ascii="Times New Roman" w:hAnsi="Times New Roman"/>
          <w:sz w:val="18"/>
          <w:szCs w:val="18"/>
        </w:rPr>
        <w:t>k</w:t>
      </w:r>
      <w:r w:rsidR="00CE74A1" w:rsidRPr="004C11AE">
        <w:rPr>
          <w:rFonts w:ascii="Times New Roman" w:hAnsi="Times New Roman"/>
          <w:sz w:val="18"/>
          <w:szCs w:val="18"/>
        </w:rPr>
        <w:t>ilograms.</w:t>
      </w:r>
      <w:r w:rsidR="00CE74A1">
        <w:rPr>
          <w:rFonts w:ascii="Times New Roman" w:hAnsi="Times New Roman"/>
          <w:sz w:val="18"/>
          <w:szCs w:val="18"/>
        </w:rPr>
        <w:t xml:space="preserve">  Other references to measurement and weight will be stated in an NRA. </w:t>
      </w:r>
    </w:p>
    <w:p w14:paraId="6C8EA8AC"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2. Rounding off- Dimensions</w:t>
      </w:r>
    </w:p>
    <w:p w14:paraId="37E9BAC2"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Where parts of centimeter occur in dimensions, such parts below 0.5 cm. are to be ignored, and those of 0.5 cm. And over are to be rounded off to the centimeter above.</w:t>
      </w:r>
    </w:p>
    <w:p w14:paraId="1CAE6A16"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3. Calculating Cubic Measurements</w:t>
      </w:r>
    </w:p>
    <w:p w14:paraId="6A289E03"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The three dimensions in centimeters (rounded off in accordance with (2)) are to be multiplied together to produce the cube of one package or piece in cubic meters to six decimals.</w:t>
      </w:r>
    </w:p>
    <w:p w14:paraId="3342D8FE"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In </w:t>
      </w:r>
      <w:proofErr w:type="gramStart"/>
      <w:r w:rsidRPr="004C11AE">
        <w:rPr>
          <w:rFonts w:ascii="Times New Roman" w:hAnsi="Times New Roman"/>
          <w:sz w:val="18"/>
          <w:szCs w:val="18"/>
        </w:rPr>
        <w:t>case</w:t>
      </w:r>
      <w:proofErr w:type="gramEnd"/>
      <w:r w:rsidRPr="004C11AE">
        <w:rPr>
          <w:rFonts w:ascii="Times New Roman" w:hAnsi="Times New Roman"/>
          <w:sz w:val="18"/>
          <w:szCs w:val="18"/>
        </w:rPr>
        <w:t xml:space="preserve"> of a single package the decimals are to be rounded off at the second decimal, i.e., if the third decimal is below 5 the second decimal remains unaltered; if the third decimal is 5 or higher the second decimal is to be adjusted upwards.</w:t>
      </w:r>
    </w:p>
    <w:p w14:paraId="268B6470"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In the case of multiple packages of like </w:t>
      </w:r>
      <w:r w:rsidR="00B233BF" w:rsidRPr="004C11AE">
        <w:rPr>
          <w:rFonts w:ascii="Times New Roman" w:hAnsi="Times New Roman"/>
          <w:sz w:val="18"/>
          <w:szCs w:val="18"/>
        </w:rPr>
        <w:t>dimensions,</w:t>
      </w:r>
      <w:r w:rsidRPr="004C11AE">
        <w:rPr>
          <w:rFonts w:ascii="Times New Roman" w:hAnsi="Times New Roman"/>
          <w:sz w:val="18"/>
          <w:szCs w:val="18"/>
        </w:rPr>
        <w:t xml:space="preserve"> the cube on one package to six decimals </w:t>
      </w:r>
      <w:proofErr w:type="gramStart"/>
      <w:r w:rsidRPr="004C11AE">
        <w:rPr>
          <w:rFonts w:ascii="Times New Roman" w:hAnsi="Times New Roman"/>
          <w:sz w:val="18"/>
          <w:szCs w:val="18"/>
        </w:rPr>
        <w:t>is</w:t>
      </w:r>
      <w:proofErr w:type="gramEnd"/>
      <w:r w:rsidRPr="004C11AE">
        <w:rPr>
          <w:rFonts w:ascii="Times New Roman" w:hAnsi="Times New Roman"/>
          <w:sz w:val="18"/>
          <w:szCs w:val="18"/>
        </w:rPr>
        <w:t xml:space="preserve"> to be multiplied by the number of packages and the total cube is then to be rounded off to two decimals under the foregoing procedure.</w:t>
      </w:r>
    </w:p>
    <w:p w14:paraId="4C98E033"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4. OFFICIAL MEASURERS AND WEIGHERS</w:t>
      </w:r>
    </w:p>
    <w:p w14:paraId="1FDDD142"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The straight loaded shipments of consolidator Cargo, stuffed at Carrier's nominated off dock CY locations, does not require measuring/weighing for purposes of confirming volume/weight of cargo.  For such shipments, however, there must be a certificate from an officially appointed Sworn Measurer to confirm the exact location at which the shipment was stuffed into the container.</w:t>
      </w:r>
    </w:p>
    <w:p w14:paraId="1BB18474"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5. MISDESCRIPTION, UNDERWEIGHTS AND UNDERMEASUREMENT</w:t>
      </w:r>
    </w:p>
    <w:p w14:paraId="043327D1"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A. The carrier at loading port will assess freight on the shipments </w:t>
      </w:r>
      <w:proofErr w:type="gramStart"/>
      <w:r w:rsidRPr="004C11AE">
        <w:rPr>
          <w:rFonts w:ascii="Times New Roman" w:hAnsi="Times New Roman"/>
          <w:sz w:val="18"/>
          <w:szCs w:val="18"/>
        </w:rPr>
        <w:t>on the basis of</w:t>
      </w:r>
      <w:proofErr w:type="gramEnd"/>
      <w:r w:rsidRPr="004C11AE">
        <w:rPr>
          <w:rFonts w:ascii="Times New Roman" w:hAnsi="Times New Roman"/>
          <w:sz w:val="18"/>
          <w:szCs w:val="18"/>
        </w:rPr>
        <w:t xml:space="preserve"> the gross weights and/or measurements declared or deemed to have been declared by Shippers.  Such assessment is subject to the terms and conditions of the</w:t>
      </w:r>
      <w:r w:rsidR="00635734" w:rsidRPr="004C11AE">
        <w:rPr>
          <w:rFonts w:ascii="Times New Roman" w:hAnsi="Times New Roman"/>
          <w:sz w:val="18"/>
          <w:szCs w:val="18"/>
        </w:rPr>
        <w:t xml:space="preserve"> carrier's Bill of Lading. </w:t>
      </w:r>
      <w:r w:rsidR="002D5620" w:rsidRPr="004C11AE">
        <w:rPr>
          <w:rFonts w:ascii="Times New Roman" w:hAnsi="Times New Roman"/>
          <w:sz w:val="18"/>
          <w:szCs w:val="18"/>
        </w:rPr>
        <w:t>Notwithstanding</w:t>
      </w:r>
      <w:r w:rsidR="006B292F" w:rsidRPr="004C11AE">
        <w:rPr>
          <w:rFonts w:ascii="Times New Roman" w:hAnsi="Times New Roman"/>
          <w:sz w:val="18"/>
          <w:szCs w:val="18"/>
        </w:rPr>
        <w:t xml:space="preserve"> </w:t>
      </w:r>
      <w:r w:rsidRPr="004C11AE">
        <w:rPr>
          <w:rFonts w:ascii="Times New Roman" w:hAnsi="Times New Roman"/>
          <w:sz w:val="18"/>
          <w:szCs w:val="18"/>
        </w:rPr>
        <w:t>the foregoing Carrier may arrange at the port/point of destination for the verification of the description, measurement or weights of all such shipments as they, at their sole discretion, may decide and in all such cases the description, measurements or weights so obtained shall be used for determining the correct amount of freight which has to be paid and expense incurred should be for account of cargo.</w:t>
      </w:r>
    </w:p>
    <w:p w14:paraId="398B2FF4"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B. If the gross weights and/or measurements declared by the Shippers are less than those ascertained and if the Shippers, by notification to the Carrier, within seven (7) days of the vessels sailing from port of loading or the consignees, by notification to the Carrier prior to the shipment leaving the custody of the Carrier, maintain that the gross weights and/or measurements stated by them are correct, freight shall be assessed provisionally on the controllers' figures and subsequently adjusted, if necessary, after an outturn reweighing and/or  re-measuring.  If such outturn re-weighting, re-measuring and/or resurveying shows that the gross weights, measurements and/or description were understated and/or </w:t>
      </w:r>
      <w:proofErr w:type="spellStart"/>
      <w:r w:rsidRPr="004C11AE">
        <w:rPr>
          <w:rFonts w:ascii="Times New Roman" w:hAnsi="Times New Roman"/>
          <w:sz w:val="18"/>
          <w:szCs w:val="18"/>
        </w:rPr>
        <w:t>misdeclared</w:t>
      </w:r>
      <w:proofErr w:type="spellEnd"/>
      <w:r w:rsidRPr="004C11AE">
        <w:rPr>
          <w:rFonts w:ascii="Times New Roman" w:hAnsi="Times New Roman"/>
          <w:sz w:val="18"/>
          <w:szCs w:val="18"/>
        </w:rPr>
        <w:t xml:space="preserve"> by the Shippers, re-measuring and/or resurveying shall be for the account of the cargo.</w:t>
      </w:r>
    </w:p>
    <w:p w14:paraId="2BBB71DE" w14:textId="77777777" w:rsidR="003F223E" w:rsidRPr="00825969" w:rsidRDefault="00000000" w:rsidP="00E04140">
      <w:pPr>
        <w:autoSpaceDE w:val="0"/>
        <w:autoSpaceDN w:val="0"/>
        <w:adjustRightInd w:val="0"/>
        <w:rPr>
          <w:rStyle w:val="Hyperlink"/>
          <w:sz w:val="12"/>
          <w:szCs w:val="12"/>
        </w:rPr>
      </w:pPr>
      <w:hyperlink w:anchor="TOC" w:history="1">
        <w:r w:rsidR="000D78E6" w:rsidRPr="00825969">
          <w:rPr>
            <w:rStyle w:val="Hyperlink"/>
            <w:sz w:val="12"/>
            <w:szCs w:val="12"/>
          </w:rPr>
          <w:t>RETURN TO TABLE OF CONTENT</w:t>
        </w:r>
      </w:hyperlink>
    </w:p>
    <w:p w14:paraId="510C1D66" w14:textId="77777777" w:rsidR="00E04140" w:rsidRPr="00E04140" w:rsidRDefault="00E04140" w:rsidP="00E04140">
      <w:pPr>
        <w:autoSpaceDE w:val="0"/>
        <w:autoSpaceDN w:val="0"/>
        <w:adjustRightInd w:val="0"/>
        <w:rPr>
          <w:color w:val="0000FF"/>
          <w:sz w:val="18"/>
          <w:szCs w:val="18"/>
          <w:u w:val="single"/>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355FD6EC" w14:textId="77777777">
        <w:trPr>
          <w:tblCellSpacing w:w="0" w:type="dxa"/>
        </w:trPr>
        <w:tc>
          <w:tcPr>
            <w:tcW w:w="0" w:type="auto"/>
            <w:gridSpan w:val="2"/>
            <w:vAlign w:val="center"/>
          </w:tcPr>
          <w:p w14:paraId="58D0C465" w14:textId="77777777" w:rsidR="0049262B" w:rsidRDefault="00317188">
            <w:pPr>
              <w:jc w:val="both"/>
              <w:rPr>
                <w:rFonts w:ascii="Arial Unicode MS" w:eastAsia="Arial Unicode MS" w:hAnsi="Arial Unicode MS" w:cs="Arial Unicode MS"/>
              </w:rPr>
            </w:pPr>
            <w:r>
              <w:rPr>
                <w:noProof/>
                <w:lang w:eastAsia="zh-CN"/>
              </w:rPr>
              <w:drawing>
                <wp:inline distT="0" distB="0" distL="0" distR="0" wp14:anchorId="36C9354C" wp14:editId="600E777A">
                  <wp:extent cx="3810000" cy="190500"/>
                  <wp:effectExtent l="0" t="0" r="0" b="0"/>
                  <wp:docPr id="13" name="Picture 13"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C0B3793" w14:textId="77777777" w:rsidR="0049262B" w:rsidRDefault="0049262B">
            <w:pPr>
              <w:jc w:val="both"/>
              <w:rPr>
                <w:rFonts w:ascii="Arial Unicode MS" w:eastAsia="Arial Unicode MS" w:hAnsi="Arial Unicode MS" w:cs="Arial Unicode MS"/>
              </w:rPr>
            </w:pPr>
          </w:p>
        </w:tc>
      </w:tr>
      <w:tr w:rsidR="00B609CC" w14:paraId="65585430" w14:textId="77777777" w:rsidTr="005E4FFC">
        <w:trPr>
          <w:trHeight w:val="450"/>
          <w:tblCellSpacing w:w="0" w:type="dxa"/>
        </w:trPr>
        <w:tc>
          <w:tcPr>
            <w:tcW w:w="1000" w:type="pct"/>
            <w:shd w:val="clear" w:color="auto" w:fill="000080"/>
            <w:vAlign w:val="center"/>
          </w:tcPr>
          <w:p w14:paraId="38C4F161" w14:textId="6EA89F71" w:rsidR="00B609CC" w:rsidRPr="001A3239" w:rsidRDefault="00B609CC" w:rsidP="00F722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766CE150" w14:textId="09F19161" w:rsidR="00B609CC" w:rsidRPr="00646A99" w:rsidRDefault="00B609CC" w:rsidP="00B609CC">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605C06">
              <w:rPr>
                <w:bCs/>
                <w:color w:val="FFFFFF"/>
                <w:sz w:val="15"/>
                <w:szCs w:val="15"/>
              </w:rPr>
              <w:t xml:space="preserve"> </w:t>
            </w:r>
            <w:r w:rsidR="00605C06" w:rsidRPr="00323A29">
              <w:rPr>
                <w:bCs/>
                <w:color w:val="FFFFFF"/>
                <w:sz w:val="15"/>
                <w:szCs w:val="15"/>
              </w:rPr>
              <w:t xml:space="preserve"> </w:t>
            </w:r>
          </w:p>
          <w:p w14:paraId="4A0CBA6A" w14:textId="5A90313A" w:rsidR="00B609CC" w:rsidRPr="00646A99" w:rsidRDefault="00B609CC" w:rsidP="00F722AC">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B609CC" w14:paraId="0EB7BB28" w14:textId="77777777">
        <w:trPr>
          <w:tblCellSpacing w:w="0" w:type="dxa"/>
        </w:trPr>
        <w:tc>
          <w:tcPr>
            <w:tcW w:w="1000" w:type="pct"/>
            <w:shd w:val="clear" w:color="auto" w:fill="000080"/>
            <w:vAlign w:val="center"/>
          </w:tcPr>
          <w:p w14:paraId="08A2B3EC"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64DD0939" w14:textId="3406A220" w:rsidR="00B609CC" w:rsidRPr="00646A99" w:rsidRDefault="00CD70F8" w:rsidP="00B609CC">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B609CC" w14:paraId="71AA8AFB" w14:textId="77777777">
        <w:trPr>
          <w:tblCellSpacing w:w="0" w:type="dxa"/>
        </w:trPr>
        <w:tc>
          <w:tcPr>
            <w:tcW w:w="1000" w:type="pct"/>
            <w:shd w:val="clear" w:color="auto" w:fill="000080"/>
            <w:vAlign w:val="center"/>
          </w:tcPr>
          <w:p w14:paraId="3993B324" w14:textId="77777777" w:rsidR="00B609CC" w:rsidRPr="00B609CC" w:rsidRDefault="00B609CC" w:rsidP="00B609CC">
            <w:pPr>
              <w:jc w:val="both"/>
              <w:rPr>
                <w:rFonts w:ascii="Arial Unicode MS" w:eastAsia="Arial Unicode MS" w:hAnsi="Arial Unicode MS" w:cs="Arial Unicode MS"/>
              </w:rPr>
            </w:pPr>
            <w:r w:rsidRPr="00B609CC">
              <w:rPr>
                <w:bCs/>
                <w:color w:val="FFFFFF"/>
                <w:sz w:val="15"/>
                <w:szCs w:val="15"/>
              </w:rPr>
              <w:t> </w:t>
            </w:r>
            <w:bookmarkStart w:id="13" w:name="Rule2070"/>
            <w:r w:rsidRPr="00B609CC">
              <w:rPr>
                <w:bCs/>
                <w:color w:val="FFFFFF"/>
                <w:sz w:val="15"/>
                <w:szCs w:val="15"/>
              </w:rPr>
              <w:t>Rule 2-070</w:t>
            </w:r>
            <w:bookmarkEnd w:id="13"/>
            <w:r w:rsidRPr="00B609CC">
              <w:rPr>
                <w:bCs/>
                <w:color w:val="FFFFFF"/>
                <w:sz w:val="15"/>
                <w:szCs w:val="15"/>
              </w:rPr>
              <w:t xml:space="preserve">: </w:t>
            </w:r>
          </w:p>
        </w:tc>
        <w:tc>
          <w:tcPr>
            <w:tcW w:w="0" w:type="auto"/>
            <w:gridSpan w:val="2"/>
            <w:shd w:val="clear" w:color="auto" w:fill="000080"/>
            <w:vAlign w:val="center"/>
          </w:tcPr>
          <w:p w14:paraId="724C3C19" w14:textId="77777777" w:rsidR="00B609CC" w:rsidRPr="00B609CC" w:rsidRDefault="00B609CC" w:rsidP="00B609CC">
            <w:pPr>
              <w:jc w:val="both"/>
              <w:rPr>
                <w:rFonts w:ascii="Arial Unicode MS" w:eastAsia="Arial Unicode MS" w:hAnsi="Arial Unicode MS" w:cs="Arial Unicode MS"/>
              </w:rPr>
            </w:pPr>
            <w:r w:rsidRPr="00B609CC">
              <w:rPr>
                <w:bCs/>
                <w:color w:val="FFFFFF"/>
                <w:sz w:val="15"/>
                <w:szCs w:val="15"/>
              </w:rPr>
              <w:t> </w:t>
            </w:r>
            <w:r>
              <w:rPr>
                <w:bCs/>
                <w:color w:val="FFFFFF"/>
                <w:sz w:val="15"/>
                <w:szCs w:val="15"/>
              </w:rPr>
              <w:t xml:space="preserve">     </w:t>
            </w:r>
            <w:r w:rsidRPr="00B609CC">
              <w:rPr>
                <w:bCs/>
                <w:color w:val="FFFFFF"/>
                <w:sz w:val="15"/>
                <w:szCs w:val="15"/>
              </w:rPr>
              <w:t>Overweight Containers</w:t>
            </w:r>
          </w:p>
        </w:tc>
      </w:tr>
    </w:tbl>
    <w:p w14:paraId="36A2C1C9" w14:textId="6A970B2D" w:rsidR="00295129" w:rsidRPr="00B333D5"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B333D5">
        <w:rPr>
          <w:rFonts w:ascii="Times New Roman" w:hAnsi="Times New Roman" w:cs="Times New Roman"/>
          <w:b/>
          <w:sz w:val="18"/>
          <w:szCs w:val="18"/>
        </w:rPr>
        <w:tab/>
        <w:t>Expire Date: NONE</w:t>
      </w:r>
      <w:r w:rsidR="00BA704C" w:rsidRPr="00B333D5">
        <w:rPr>
          <w:rFonts w:ascii="Times New Roman" w:hAnsi="Times New Roman" w:cs="Times New Roman"/>
          <w:b/>
          <w:sz w:val="18"/>
          <w:szCs w:val="18"/>
        </w:rPr>
        <w:tab/>
      </w:r>
      <w:r w:rsidR="00BA704C" w:rsidRPr="00B333D5">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1CF10693"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Shipper/Consignee for CY origin shipments shall be jointly severally and absolutely liable for any fine, penalty or other sanction imposed upon carrier, its agent motor/rail carrier by authority for exceeding lawful over-the-weight limitations in connection with any transportation services provided under this tariff and occasioned by any act of commission or </w:t>
      </w:r>
      <w:r w:rsidRPr="004C11AE">
        <w:rPr>
          <w:rFonts w:ascii="Times New Roman" w:hAnsi="Times New Roman"/>
          <w:sz w:val="18"/>
          <w:szCs w:val="18"/>
        </w:rPr>
        <w:lastRenderedPageBreak/>
        <w:t>omission of the shipper/consignee, its agent or contractors, and without regard to intent, negligence or any other    factor.  When carrier pays any such fine or penalty and assumes any other cost or burden, arising from such an event, it shall be on behalf of and for benefit of the cargo interest and carrier shall be entitled to full reimbursement therefore upon presentation of an appropriate invoice.  Nothing</w:t>
      </w:r>
      <w:r w:rsidRPr="004C11AE">
        <w:rPr>
          <w:sz w:val="18"/>
          <w:szCs w:val="18"/>
        </w:rPr>
        <w:t xml:space="preserve"> </w:t>
      </w:r>
      <w:r w:rsidRPr="004C11AE">
        <w:rPr>
          <w:rFonts w:ascii="Times New Roman" w:hAnsi="Times New Roman"/>
          <w:sz w:val="18"/>
          <w:szCs w:val="18"/>
        </w:rPr>
        <w:t xml:space="preserve">in this rule shall require carrier, its agents or motor/rail carrier to resist, dispute or otherwise oppose the levy of such a fine, penalty or other sanction and carrier shall not have any liability to the cargo interest should it not do so. Any charges incurred in re-handling cargo to comply with    maximum weight restrictions will be for </w:t>
      </w:r>
      <w:r w:rsidR="007C10FB" w:rsidRPr="004C11AE">
        <w:rPr>
          <w:rFonts w:ascii="Times New Roman" w:hAnsi="Times New Roman"/>
          <w:sz w:val="18"/>
          <w:szCs w:val="18"/>
        </w:rPr>
        <w:t xml:space="preserve">the </w:t>
      </w:r>
      <w:r w:rsidRPr="004C11AE">
        <w:rPr>
          <w:rFonts w:ascii="Times New Roman" w:hAnsi="Times New Roman"/>
          <w:sz w:val="18"/>
          <w:szCs w:val="18"/>
        </w:rPr>
        <w:t xml:space="preserve">account of </w:t>
      </w:r>
      <w:r w:rsidR="007C10FB" w:rsidRPr="004C11AE">
        <w:rPr>
          <w:rFonts w:ascii="Times New Roman" w:hAnsi="Times New Roman"/>
          <w:sz w:val="18"/>
          <w:szCs w:val="18"/>
        </w:rPr>
        <w:t xml:space="preserve">the </w:t>
      </w:r>
      <w:r w:rsidRPr="004C11AE">
        <w:rPr>
          <w:rFonts w:ascii="Times New Roman" w:hAnsi="Times New Roman"/>
          <w:sz w:val="18"/>
          <w:szCs w:val="18"/>
        </w:rPr>
        <w:t>cargo.</w:t>
      </w:r>
    </w:p>
    <w:p w14:paraId="659604F9" w14:textId="77777777" w:rsidR="0049262B" w:rsidRPr="004C11AE" w:rsidRDefault="0049262B">
      <w:pPr>
        <w:pStyle w:val="HTMLPreformatted"/>
        <w:jc w:val="both"/>
        <w:rPr>
          <w:rFonts w:ascii="Times New Roman" w:hAnsi="Times New Roman"/>
          <w:sz w:val="18"/>
          <w:szCs w:val="18"/>
        </w:rPr>
      </w:pPr>
    </w:p>
    <w:p w14:paraId="4749C0EA"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The party responsible (i.e., </w:t>
      </w:r>
      <w:r w:rsidR="00286BEE" w:rsidRPr="004C11AE">
        <w:rPr>
          <w:rFonts w:ascii="Times New Roman" w:hAnsi="Times New Roman"/>
          <w:sz w:val="18"/>
          <w:szCs w:val="18"/>
        </w:rPr>
        <w:t xml:space="preserve">merchant, </w:t>
      </w:r>
      <w:r w:rsidRPr="004C11AE">
        <w:rPr>
          <w:rFonts w:ascii="Times New Roman" w:hAnsi="Times New Roman"/>
          <w:sz w:val="18"/>
          <w:szCs w:val="18"/>
        </w:rPr>
        <w:t>the shipper or the consignee) for the shipment exceeding any lawful</w:t>
      </w:r>
      <w:r w:rsidR="00286BEE" w:rsidRPr="004C11AE">
        <w:rPr>
          <w:rFonts w:ascii="Times New Roman" w:hAnsi="Times New Roman"/>
          <w:sz w:val="18"/>
          <w:szCs w:val="18"/>
        </w:rPr>
        <w:t xml:space="preserve"> </w:t>
      </w:r>
      <w:r w:rsidRPr="004C11AE">
        <w:rPr>
          <w:rFonts w:ascii="Times New Roman" w:hAnsi="Times New Roman"/>
          <w:sz w:val="18"/>
          <w:szCs w:val="18"/>
        </w:rPr>
        <w:t>weight limitation shall indemnify and hold the ocean carrier transporting the shipment, its agents and the motor/rail carrier(s), harmless from any and all damages or liability from claims by whomever brought arising in whole or in part from the shipment exceeding any lawful weight limitation.  Such indemnification shall include attorneys' fees and all costs incurred in the defense of such claim(s).</w:t>
      </w:r>
    </w:p>
    <w:p w14:paraId="737A9F88" w14:textId="77777777" w:rsidR="000D78E6" w:rsidRPr="00BF3CD1" w:rsidRDefault="00000000" w:rsidP="000D78E6">
      <w:pPr>
        <w:autoSpaceDE w:val="0"/>
        <w:autoSpaceDN w:val="0"/>
        <w:adjustRightInd w:val="0"/>
        <w:rPr>
          <w:rStyle w:val="Hyperlink"/>
          <w:sz w:val="12"/>
          <w:szCs w:val="12"/>
        </w:rPr>
      </w:pPr>
      <w:hyperlink w:anchor="TOC" w:history="1">
        <w:r w:rsidR="000D78E6" w:rsidRPr="00BF3CD1">
          <w:rPr>
            <w:rStyle w:val="Hyperlink"/>
            <w:sz w:val="12"/>
            <w:szCs w:val="12"/>
          </w:rPr>
          <w:t>RETURN TO TABLE OF CONTENT</w:t>
        </w:r>
      </w:hyperlink>
    </w:p>
    <w:p w14:paraId="42470C08" w14:textId="77777777" w:rsidR="006B7962" w:rsidRDefault="006B7962">
      <w:pPr>
        <w:pStyle w:val="HTMLPreformatted"/>
        <w:jc w:val="both"/>
        <w:rPr>
          <w:rFonts w:ascii="Times New Roman" w:hAnsi="Times New Roman"/>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673E7A07" w14:textId="77777777">
        <w:trPr>
          <w:tblCellSpacing w:w="0" w:type="dxa"/>
        </w:trPr>
        <w:tc>
          <w:tcPr>
            <w:tcW w:w="0" w:type="auto"/>
            <w:gridSpan w:val="2"/>
            <w:vAlign w:val="center"/>
          </w:tcPr>
          <w:p w14:paraId="3AA570D7" w14:textId="77777777" w:rsidR="0049262B" w:rsidRDefault="00317188">
            <w:pPr>
              <w:jc w:val="both"/>
              <w:rPr>
                <w:rFonts w:ascii="Arial Unicode MS" w:eastAsia="Arial Unicode MS" w:hAnsi="Arial Unicode MS" w:cs="Arial Unicode MS"/>
              </w:rPr>
            </w:pPr>
            <w:r>
              <w:rPr>
                <w:noProof/>
                <w:lang w:eastAsia="zh-CN"/>
              </w:rPr>
              <w:drawing>
                <wp:inline distT="0" distB="0" distL="0" distR="0" wp14:anchorId="260A7F7A" wp14:editId="7BC94455">
                  <wp:extent cx="3810000" cy="190500"/>
                  <wp:effectExtent l="0" t="0" r="0" b="0"/>
                  <wp:docPr id="14" name="Picture 14"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7E6AB17" w14:textId="77777777" w:rsidR="0049262B" w:rsidRDefault="0049262B">
            <w:pPr>
              <w:jc w:val="both"/>
              <w:rPr>
                <w:rFonts w:ascii="Arial Unicode MS" w:eastAsia="Arial Unicode MS" w:hAnsi="Arial Unicode MS" w:cs="Arial Unicode MS"/>
              </w:rPr>
            </w:pPr>
          </w:p>
        </w:tc>
      </w:tr>
      <w:tr w:rsidR="00B609CC" w14:paraId="5A5DD3C8" w14:textId="77777777" w:rsidTr="005E4FFC">
        <w:trPr>
          <w:trHeight w:val="441"/>
          <w:tblCellSpacing w:w="0" w:type="dxa"/>
        </w:trPr>
        <w:tc>
          <w:tcPr>
            <w:tcW w:w="1000" w:type="pct"/>
            <w:shd w:val="clear" w:color="auto" w:fill="000080"/>
            <w:vAlign w:val="center"/>
          </w:tcPr>
          <w:p w14:paraId="62DC554D" w14:textId="65CE09A7" w:rsidR="00B609CC" w:rsidRPr="001A3239" w:rsidRDefault="00B609CC" w:rsidP="00F722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39C1675B" w14:textId="575EC41D" w:rsidR="00605C06" w:rsidRDefault="00AE50AD" w:rsidP="00B333D5">
            <w:pPr>
              <w:ind w:left="181"/>
              <w:rPr>
                <w:bCs/>
                <w:color w:val="FFFFFF"/>
                <w:sz w:val="15"/>
                <w:szCs w:val="15"/>
              </w:rPr>
            </w:pPr>
            <w:r>
              <w:rPr>
                <w:bCs/>
                <w:color w:val="FFFFFF"/>
                <w:sz w:val="15"/>
                <w:szCs w:val="15"/>
              </w:rPr>
              <w:t>ALL WORLD SHIPPING CORP.</w:t>
            </w:r>
            <w:r w:rsidR="00C3051F">
              <w:rPr>
                <w:bCs/>
                <w:color w:val="FFFFFF"/>
                <w:sz w:val="15"/>
                <w:szCs w:val="15"/>
              </w:rPr>
              <w:t xml:space="preserve"> </w:t>
            </w:r>
            <w:r w:rsidR="00605C06">
              <w:rPr>
                <w:bCs/>
                <w:color w:val="FFFFFF"/>
                <w:sz w:val="15"/>
                <w:szCs w:val="15"/>
              </w:rPr>
              <w:t xml:space="preserve"> </w:t>
            </w:r>
            <w:r w:rsidR="00605C06" w:rsidRPr="00323A29">
              <w:rPr>
                <w:bCs/>
                <w:color w:val="FFFFFF"/>
                <w:sz w:val="15"/>
                <w:szCs w:val="15"/>
              </w:rPr>
              <w:t xml:space="preserve"> </w:t>
            </w:r>
          </w:p>
          <w:p w14:paraId="4BA6D59D" w14:textId="46C7CA71" w:rsidR="00B609CC" w:rsidRPr="00646A99" w:rsidRDefault="00D25FEE" w:rsidP="00F722AC">
            <w:pPr>
              <w:ind w:left="181"/>
              <w:rPr>
                <w:rFonts w:ascii="Arial Unicode MS" w:eastAsia="Arial Unicode MS" w:hAnsi="Arial Unicode MS" w:cs="Arial Unicode MS"/>
              </w:rPr>
            </w:pPr>
            <w:r>
              <w:rPr>
                <w:bCs/>
                <w:color w:val="FFFFFF"/>
                <w:sz w:val="15"/>
                <w:szCs w:val="15"/>
              </w:rPr>
              <w:t>NRA RULES TARIFF NO. 003- Between (US and World)</w:t>
            </w:r>
          </w:p>
        </w:tc>
      </w:tr>
      <w:tr w:rsidR="00B609CC" w14:paraId="3957E570" w14:textId="77777777">
        <w:trPr>
          <w:tblCellSpacing w:w="0" w:type="dxa"/>
        </w:trPr>
        <w:tc>
          <w:tcPr>
            <w:tcW w:w="1000" w:type="pct"/>
            <w:shd w:val="clear" w:color="auto" w:fill="000080"/>
            <w:vAlign w:val="center"/>
          </w:tcPr>
          <w:p w14:paraId="5C928123"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7B71019D" w14:textId="31AC4A3E" w:rsidR="00B609CC" w:rsidRPr="00646A99" w:rsidRDefault="006B3B25" w:rsidP="00B609CC">
            <w:pPr>
              <w:ind w:left="181"/>
              <w:rPr>
                <w:bCs/>
                <w:color w:val="FFFFFF"/>
                <w:sz w:val="15"/>
                <w:szCs w:val="15"/>
              </w:rPr>
            </w:pPr>
            <w:r>
              <w:rPr>
                <w:bCs/>
                <w:color w:val="FFFFFF"/>
                <w:sz w:val="15"/>
                <w:szCs w:val="15"/>
              </w:rPr>
              <w:t>AMENDMENT NO. O</w:t>
            </w:r>
          </w:p>
        </w:tc>
      </w:tr>
      <w:tr w:rsidR="00B609CC" w14:paraId="3C86C614" w14:textId="77777777">
        <w:trPr>
          <w:tblCellSpacing w:w="0" w:type="dxa"/>
        </w:trPr>
        <w:tc>
          <w:tcPr>
            <w:tcW w:w="1000" w:type="pct"/>
            <w:shd w:val="clear" w:color="auto" w:fill="000080"/>
            <w:vAlign w:val="center"/>
          </w:tcPr>
          <w:p w14:paraId="7C09C7D6" w14:textId="77777777" w:rsidR="00B609CC" w:rsidRPr="00B609CC" w:rsidRDefault="00B609CC" w:rsidP="00B609CC">
            <w:pPr>
              <w:jc w:val="both"/>
              <w:rPr>
                <w:rFonts w:ascii="Arial Unicode MS" w:eastAsia="Arial Unicode MS" w:hAnsi="Arial Unicode MS" w:cs="Arial Unicode MS"/>
              </w:rPr>
            </w:pPr>
            <w:r w:rsidRPr="00B609CC">
              <w:rPr>
                <w:bCs/>
                <w:color w:val="FFFFFF"/>
                <w:sz w:val="15"/>
                <w:szCs w:val="15"/>
              </w:rPr>
              <w:t> </w:t>
            </w:r>
            <w:bookmarkStart w:id="14" w:name="Rule2080"/>
            <w:r w:rsidRPr="00B609CC">
              <w:rPr>
                <w:bCs/>
                <w:color w:val="FFFFFF"/>
                <w:sz w:val="15"/>
                <w:szCs w:val="15"/>
              </w:rPr>
              <w:t xml:space="preserve">Rule 2-080: </w:t>
            </w:r>
            <w:bookmarkEnd w:id="14"/>
          </w:p>
        </w:tc>
        <w:tc>
          <w:tcPr>
            <w:tcW w:w="0" w:type="auto"/>
            <w:gridSpan w:val="2"/>
            <w:shd w:val="clear" w:color="auto" w:fill="000080"/>
            <w:vAlign w:val="center"/>
          </w:tcPr>
          <w:p w14:paraId="1E4447E4" w14:textId="77777777" w:rsidR="00B609CC" w:rsidRPr="00B609CC" w:rsidRDefault="00B609CC" w:rsidP="00B609CC">
            <w:pPr>
              <w:jc w:val="both"/>
              <w:rPr>
                <w:rFonts w:ascii="Arial Unicode MS" w:eastAsia="Arial Unicode MS" w:hAnsi="Arial Unicode MS" w:cs="Arial Unicode MS"/>
              </w:rPr>
            </w:pPr>
            <w:r w:rsidRPr="00B609CC">
              <w:rPr>
                <w:bCs/>
                <w:color w:val="FFFFFF"/>
                <w:sz w:val="15"/>
                <w:szCs w:val="15"/>
              </w:rPr>
              <w:t> </w:t>
            </w:r>
            <w:r w:rsidR="006B7039">
              <w:rPr>
                <w:bCs/>
                <w:color w:val="FFFFFF"/>
                <w:sz w:val="15"/>
                <w:szCs w:val="15"/>
              </w:rPr>
              <w:t xml:space="preserve">   </w:t>
            </w:r>
            <w:r>
              <w:rPr>
                <w:bCs/>
                <w:color w:val="FFFFFF"/>
                <w:sz w:val="15"/>
                <w:szCs w:val="15"/>
              </w:rPr>
              <w:t xml:space="preserve"> </w:t>
            </w:r>
            <w:r w:rsidRPr="00B609CC">
              <w:rPr>
                <w:bCs/>
                <w:color w:val="FFFFFF"/>
                <w:sz w:val="15"/>
                <w:szCs w:val="15"/>
              </w:rPr>
              <w:t>Shipper's Load And Count</w:t>
            </w:r>
          </w:p>
        </w:tc>
      </w:tr>
    </w:tbl>
    <w:p w14:paraId="1969B559" w14:textId="5F77B3AF" w:rsidR="00295129" w:rsidRPr="00B333D5"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B333D5">
        <w:rPr>
          <w:rFonts w:ascii="Times New Roman" w:hAnsi="Times New Roman" w:cs="Times New Roman"/>
          <w:b/>
          <w:sz w:val="18"/>
          <w:szCs w:val="18"/>
        </w:rPr>
        <w:tab/>
      </w:r>
      <w:r w:rsidR="006B7039" w:rsidRPr="00B333D5">
        <w:rPr>
          <w:rFonts w:ascii="Times New Roman" w:hAnsi="Times New Roman" w:cs="Times New Roman"/>
          <w:b/>
          <w:sz w:val="18"/>
          <w:szCs w:val="18"/>
        </w:rPr>
        <w:t xml:space="preserve">          </w:t>
      </w:r>
      <w:r w:rsidR="00BA704C" w:rsidRPr="00B333D5">
        <w:rPr>
          <w:rFonts w:ascii="Times New Roman" w:hAnsi="Times New Roman" w:cs="Times New Roman"/>
          <w:b/>
          <w:sz w:val="18"/>
          <w:szCs w:val="18"/>
        </w:rPr>
        <w:t>Expire Date: NONE</w:t>
      </w:r>
      <w:r w:rsidR="00BA704C" w:rsidRPr="00B333D5">
        <w:rPr>
          <w:rFonts w:ascii="Times New Roman" w:hAnsi="Times New Roman" w:cs="Times New Roman"/>
          <w:b/>
          <w:sz w:val="18"/>
          <w:szCs w:val="18"/>
        </w:rPr>
        <w:tab/>
      </w:r>
      <w:r w:rsidR="00BA704C" w:rsidRPr="00B333D5">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075EE722"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When containers are loaded and sealed by shipper, carrier or its authorized agent will accept same as "Shipper's load and count" and the Bi</w:t>
      </w:r>
      <w:r w:rsidR="00352CE6" w:rsidRPr="004C11AE">
        <w:rPr>
          <w:rFonts w:ascii="Times New Roman" w:hAnsi="Times New Roman"/>
          <w:sz w:val="18"/>
          <w:szCs w:val="18"/>
        </w:rPr>
        <w:t xml:space="preserve">ll of Lading shall be so </w:t>
      </w:r>
      <w:r w:rsidR="00874B4B" w:rsidRPr="004C11AE">
        <w:rPr>
          <w:rFonts w:ascii="Times New Roman" w:hAnsi="Times New Roman"/>
          <w:sz w:val="18"/>
          <w:szCs w:val="18"/>
        </w:rPr>
        <w:t>noted</w:t>
      </w:r>
      <w:r w:rsidRPr="004C11AE">
        <w:rPr>
          <w:rFonts w:ascii="Times New Roman" w:hAnsi="Times New Roman"/>
          <w:sz w:val="18"/>
          <w:szCs w:val="18"/>
        </w:rPr>
        <w:t>, and:</w:t>
      </w:r>
    </w:p>
    <w:p w14:paraId="5ED5C7FC"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No container will be accepted for shipment if the weight of the contents thereof exceeds the weight carrying capacity of the container.</w:t>
      </w:r>
    </w:p>
    <w:p w14:paraId="4A65F712"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Carrier will not be directly or indirectly responsible for:</w:t>
      </w:r>
    </w:p>
    <w:p w14:paraId="44C4564A"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1) Damage resulting from improper loading or mixing of articles in containers, or shipper's use of unsuitable or inadequate protective and securing materials when loading to open-side flat-rack type containers.</w:t>
      </w:r>
    </w:p>
    <w:p w14:paraId="3B2F2C2D"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2) Any discrepancy in count or concealed damage to articles.</w:t>
      </w:r>
    </w:p>
    <w:p w14:paraId="1BBE8547" w14:textId="77777777" w:rsidR="0049262B" w:rsidRPr="004C11AE" w:rsidRDefault="00C96EA5">
      <w:pPr>
        <w:pStyle w:val="HTMLPreformatted"/>
        <w:jc w:val="both"/>
        <w:rPr>
          <w:rFonts w:ascii="Times New Roman" w:hAnsi="Times New Roman"/>
          <w:sz w:val="18"/>
          <w:szCs w:val="18"/>
        </w:rPr>
      </w:pPr>
      <w:r w:rsidRPr="004C11AE">
        <w:rPr>
          <w:rFonts w:ascii="Times New Roman" w:hAnsi="Times New Roman"/>
          <w:sz w:val="18"/>
          <w:szCs w:val="18"/>
        </w:rPr>
        <w:t xml:space="preserve">Except as otherwise </w:t>
      </w:r>
      <w:r w:rsidR="008E6F92" w:rsidRPr="004C11AE">
        <w:rPr>
          <w:rFonts w:ascii="Times New Roman" w:hAnsi="Times New Roman"/>
          <w:sz w:val="18"/>
          <w:szCs w:val="18"/>
        </w:rPr>
        <w:t>noted</w:t>
      </w:r>
      <w:r w:rsidRPr="004C11AE">
        <w:rPr>
          <w:rFonts w:ascii="Times New Roman" w:hAnsi="Times New Roman"/>
          <w:sz w:val="18"/>
          <w:szCs w:val="18"/>
        </w:rPr>
        <w:t xml:space="preserve">, </w:t>
      </w:r>
      <w:r w:rsidR="0049262B" w:rsidRPr="004C11AE">
        <w:rPr>
          <w:rFonts w:ascii="Times New Roman" w:hAnsi="Times New Roman"/>
          <w:sz w:val="18"/>
          <w:szCs w:val="18"/>
        </w:rPr>
        <w:t xml:space="preserve">shipments destined to more than one port of discharge may not be loaded by </w:t>
      </w:r>
      <w:r w:rsidRPr="004C11AE">
        <w:rPr>
          <w:rFonts w:ascii="Times New Roman" w:hAnsi="Times New Roman"/>
          <w:sz w:val="18"/>
          <w:szCs w:val="18"/>
        </w:rPr>
        <w:t xml:space="preserve">the </w:t>
      </w:r>
      <w:r w:rsidR="0049262B" w:rsidRPr="004C11AE">
        <w:rPr>
          <w:rFonts w:ascii="Times New Roman" w:hAnsi="Times New Roman"/>
          <w:sz w:val="18"/>
          <w:szCs w:val="18"/>
        </w:rPr>
        <w:t>shipper</w:t>
      </w:r>
      <w:r w:rsidRPr="004C11AE">
        <w:rPr>
          <w:rFonts w:ascii="Times New Roman" w:hAnsi="Times New Roman"/>
          <w:sz w:val="18"/>
          <w:szCs w:val="18"/>
        </w:rPr>
        <w:t xml:space="preserve"> </w:t>
      </w:r>
      <w:r w:rsidR="0049262B" w:rsidRPr="004C11AE">
        <w:rPr>
          <w:rFonts w:ascii="Times New Roman" w:hAnsi="Times New Roman"/>
          <w:sz w:val="18"/>
          <w:szCs w:val="18"/>
        </w:rPr>
        <w:t>into the same container.</w:t>
      </w:r>
    </w:p>
    <w:p w14:paraId="770BC0D8"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Except as otherwise provided, materials, including special fittings, and labor required for securing and properly stowing cargo in containers moving in CY service, including but not limited to lashing, bulkheads, cross members, platforms, dunnage and the like </w:t>
      </w:r>
      <w:r w:rsidR="00E433F0" w:rsidRPr="004C11AE">
        <w:rPr>
          <w:rFonts w:ascii="Times New Roman" w:hAnsi="Times New Roman"/>
          <w:sz w:val="18"/>
          <w:szCs w:val="18"/>
        </w:rPr>
        <w:t>must be supplied by shippers at</w:t>
      </w:r>
      <w:r w:rsidRPr="004C11AE">
        <w:rPr>
          <w:rFonts w:ascii="Times New Roman" w:hAnsi="Times New Roman"/>
          <w:sz w:val="18"/>
          <w:szCs w:val="18"/>
        </w:rPr>
        <w:t xml:space="preserve"> their expense and the carrier shall not be responsible for such materials nor their return after use.  The carrier shall not be liable in any event for any claim for loss or damage to the cargo arising out of improper or inadequate mixing, stuffing, tallying or bracing of cargo within the container.</w:t>
      </w:r>
    </w:p>
    <w:p w14:paraId="18F20652" w14:textId="77777777" w:rsidR="000D78E6" w:rsidRPr="00BF3CD1" w:rsidRDefault="00000000" w:rsidP="000D78E6">
      <w:pPr>
        <w:autoSpaceDE w:val="0"/>
        <w:autoSpaceDN w:val="0"/>
        <w:adjustRightInd w:val="0"/>
        <w:rPr>
          <w:rStyle w:val="Hyperlink"/>
          <w:sz w:val="12"/>
          <w:szCs w:val="12"/>
        </w:rPr>
      </w:pPr>
      <w:hyperlink w:anchor="TOC" w:history="1">
        <w:r w:rsidR="000D78E6" w:rsidRPr="00BF3CD1">
          <w:rPr>
            <w:rStyle w:val="Hyperlink"/>
            <w:sz w:val="12"/>
            <w:szCs w:val="12"/>
          </w:rPr>
          <w:t>RETURN TO TABLE OF CONTENT</w:t>
        </w:r>
      </w:hyperlink>
    </w:p>
    <w:p w14:paraId="17E94857" w14:textId="77777777" w:rsidR="00475A48" w:rsidRPr="00C908EF" w:rsidRDefault="00475A48">
      <w:pPr>
        <w:rPr>
          <w:sz w:val="20"/>
          <w:szCs w:val="20"/>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03DC2AD" w14:textId="77777777">
        <w:trPr>
          <w:tblCellSpacing w:w="0" w:type="dxa"/>
        </w:trPr>
        <w:tc>
          <w:tcPr>
            <w:tcW w:w="0" w:type="auto"/>
            <w:gridSpan w:val="2"/>
            <w:vAlign w:val="center"/>
          </w:tcPr>
          <w:p w14:paraId="6B88EF32" w14:textId="77777777" w:rsidR="0049262B" w:rsidRDefault="00317188">
            <w:pPr>
              <w:rPr>
                <w:rFonts w:ascii="Arial Unicode MS" w:eastAsia="Arial Unicode MS" w:hAnsi="Arial Unicode MS" w:cs="Arial Unicode MS"/>
              </w:rPr>
            </w:pPr>
            <w:r>
              <w:rPr>
                <w:noProof/>
                <w:lang w:eastAsia="zh-CN"/>
              </w:rPr>
              <w:drawing>
                <wp:inline distT="0" distB="0" distL="0" distR="0" wp14:anchorId="734F68FC" wp14:editId="487B9258">
                  <wp:extent cx="3810000" cy="190500"/>
                  <wp:effectExtent l="0" t="0" r="0" b="0"/>
                  <wp:docPr id="15" name="Picture 15"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F4D36D7" w14:textId="77777777" w:rsidR="0049262B" w:rsidRDefault="0049262B">
            <w:pPr>
              <w:rPr>
                <w:rFonts w:ascii="Arial Unicode MS" w:eastAsia="Arial Unicode MS" w:hAnsi="Arial Unicode MS" w:cs="Arial Unicode MS"/>
              </w:rPr>
            </w:pPr>
          </w:p>
        </w:tc>
      </w:tr>
      <w:tr w:rsidR="00B609CC" w14:paraId="1819F3B9" w14:textId="77777777" w:rsidTr="003158D0">
        <w:trPr>
          <w:trHeight w:val="567"/>
          <w:tblCellSpacing w:w="0" w:type="dxa"/>
        </w:trPr>
        <w:tc>
          <w:tcPr>
            <w:tcW w:w="1000" w:type="pct"/>
            <w:shd w:val="clear" w:color="auto" w:fill="000080"/>
            <w:vAlign w:val="center"/>
          </w:tcPr>
          <w:p w14:paraId="6C624854" w14:textId="5D9A6F36" w:rsidR="00B609CC" w:rsidRPr="001A3239" w:rsidRDefault="00B609CC" w:rsidP="00F722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117DA46C" w14:textId="4B12F4D7" w:rsidR="00605C06" w:rsidRDefault="00AE50AD" w:rsidP="00B333D5">
            <w:pPr>
              <w:ind w:left="181"/>
              <w:rPr>
                <w:bCs/>
                <w:color w:val="FFFFFF"/>
                <w:sz w:val="15"/>
                <w:szCs w:val="15"/>
              </w:rPr>
            </w:pPr>
            <w:r>
              <w:rPr>
                <w:bCs/>
                <w:color w:val="FFFFFF"/>
                <w:sz w:val="15"/>
                <w:szCs w:val="15"/>
              </w:rPr>
              <w:t>ALL WORLD SHIPPING CORP.</w:t>
            </w:r>
            <w:r w:rsidR="00C3051F">
              <w:rPr>
                <w:bCs/>
                <w:color w:val="FFFFFF"/>
                <w:sz w:val="15"/>
                <w:szCs w:val="15"/>
              </w:rPr>
              <w:t xml:space="preserve"> </w:t>
            </w:r>
            <w:r w:rsidR="00605C06">
              <w:rPr>
                <w:bCs/>
                <w:color w:val="FFFFFF"/>
                <w:sz w:val="15"/>
                <w:szCs w:val="15"/>
              </w:rPr>
              <w:t xml:space="preserve"> </w:t>
            </w:r>
            <w:r w:rsidR="00605C06" w:rsidRPr="00323A29">
              <w:rPr>
                <w:bCs/>
                <w:color w:val="FFFFFF"/>
                <w:sz w:val="15"/>
                <w:szCs w:val="15"/>
              </w:rPr>
              <w:t xml:space="preserve"> </w:t>
            </w:r>
          </w:p>
          <w:p w14:paraId="1C1977E9" w14:textId="2809B183" w:rsidR="00B609CC" w:rsidRPr="00646A99" w:rsidRDefault="00D25FEE" w:rsidP="00F722AC">
            <w:pPr>
              <w:ind w:left="181"/>
              <w:rPr>
                <w:rFonts w:ascii="Arial Unicode MS" w:eastAsia="Arial Unicode MS" w:hAnsi="Arial Unicode MS" w:cs="Arial Unicode MS"/>
              </w:rPr>
            </w:pPr>
            <w:r>
              <w:rPr>
                <w:bCs/>
                <w:color w:val="FFFFFF"/>
                <w:sz w:val="15"/>
                <w:szCs w:val="15"/>
              </w:rPr>
              <w:t>NRA RULES TARIFF NO. 003- Between (US and World)</w:t>
            </w:r>
          </w:p>
        </w:tc>
      </w:tr>
      <w:tr w:rsidR="00B609CC" w14:paraId="7BAEE92F" w14:textId="77777777">
        <w:trPr>
          <w:tblCellSpacing w:w="0" w:type="dxa"/>
        </w:trPr>
        <w:tc>
          <w:tcPr>
            <w:tcW w:w="1000" w:type="pct"/>
            <w:shd w:val="clear" w:color="auto" w:fill="000080"/>
            <w:vAlign w:val="center"/>
          </w:tcPr>
          <w:p w14:paraId="36A7BE06"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5C31C066" w14:textId="21A88F04" w:rsidR="00B609CC" w:rsidRPr="00646A99" w:rsidRDefault="006B3B25" w:rsidP="00B609CC">
            <w:pPr>
              <w:ind w:left="181"/>
              <w:rPr>
                <w:bCs/>
                <w:color w:val="FFFFFF"/>
                <w:sz w:val="15"/>
                <w:szCs w:val="15"/>
              </w:rPr>
            </w:pPr>
            <w:r>
              <w:rPr>
                <w:bCs/>
                <w:color w:val="FFFFFF"/>
                <w:sz w:val="15"/>
                <w:szCs w:val="15"/>
              </w:rPr>
              <w:t>AMENDMENT NO. O</w:t>
            </w:r>
          </w:p>
        </w:tc>
      </w:tr>
      <w:tr w:rsidR="00B609CC" w14:paraId="35A9A2D9" w14:textId="77777777">
        <w:trPr>
          <w:tblCellSpacing w:w="0" w:type="dxa"/>
        </w:trPr>
        <w:tc>
          <w:tcPr>
            <w:tcW w:w="1000" w:type="pct"/>
            <w:shd w:val="clear" w:color="auto" w:fill="000080"/>
            <w:vAlign w:val="center"/>
          </w:tcPr>
          <w:p w14:paraId="0034B201" w14:textId="77777777" w:rsidR="00B609CC" w:rsidRPr="00B609CC" w:rsidRDefault="00B609CC" w:rsidP="00B609CC">
            <w:pPr>
              <w:rPr>
                <w:rFonts w:ascii="Arial Unicode MS" w:eastAsia="Arial Unicode MS" w:hAnsi="Arial Unicode MS" w:cs="Arial Unicode MS"/>
              </w:rPr>
            </w:pPr>
            <w:bookmarkStart w:id="15" w:name="Rule2090"/>
            <w:r w:rsidRPr="00B609CC">
              <w:rPr>
                <w:bCs/>
                <w:color w:val="FFFFFF"/>
                <w:sz w:val="15"/>
                <w:szCs w:val="15"/>
              </w:rPr>
              <w:t> Rule 2-090</w:t>
            </w:r>
            <w:bookmarkEnd w:id="15"/>
            <w:r w:rsidRPr="00B609CC">
              <w:rPr>
                <w:bCs/>
                <w:color w:val="FFFFFF"/>
                <w:sz w:val="15"/>
                <w:szCs w:val="15"/>
              </w:rPr>
              <w:t xml:space="preserve">: </w:t>
            </w:r>
          </w:p>
        </w:tc>
        <w:tc>
          <w:tcPr>
            <w:tcW w:w="0" w:type="auto"/>
            <w:gridSpan w:val="2"/>
            <w:shd w:val="clear" w:color="auto" w:fill="000080"/>
            <w:vAlign w:val="center"/>
          </w:tcPr>
          <w:p w14:paraId="009D82A5" w14:textId="77777777" w:rsidR="00B609CC" w:rsidRPr="00B609CC" w:rsidRDefault="006B7039" w:rsidP="00B609CC">
            <w:pPr>
              <w:rPr>
                <w:rFonts w:ascii="Arial Unicode MS" w:eastAsia="Arial Unicode MS" w:hAnsi="Arial Unicode MS" w:cs="Arial Unicode MS"/>
              </w:rPr>
            </w:pPr>
            <w:r>
              <w:rPr>
                <w:bCs/>
                <w:color w:val="FFFFFF"/>
                <w:sz w:val="15"/>
                <w:szCs w:val="15"/>
              </w:rPr>
              <w:t xml:space="preserve">    </w:t>
            </w:r>
            <w:r w:rsidR="00B609CC" w:rsidRPr="00B609CC">
              <w:rPr>
                <w:bCs/>
                <w:color w:val="FFFFFF"/>
                <w:sz w:val="15"/>
                <w:szCs w:val="15"/>
              </w:rPr>
              <w:t> Diversion of Cargo (By Shipper or Consignee)</w:t>
            </w:r>
          </w:p>
        </w:tc>
      </w:tr>
    </w:tbl>
    <w:p w14:paraId="47D93BCE" w14:textId="657E07A2" w:rsidR="00295129" w:rsidRPr="00B333D5"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B333D5">
        <w:rPr>
          <w:rFonts w:ascii="Times New Roman" w:hAnsi="Times New Roman" w:cs="Times New Roman"/>
          <w:b/>
          <w:sz w:val="18"/>
          <w:szCs w:val="18"/>
        </w:rPr>
        <w:tab/>
        <w:t>Expire Date: NONE</w:t>
      </w:r>
      <w:r w:rsidR="00BA704C" w:rsidRPr="00B333D5">
        <w:rPr>
          <w:rFonts w:ascii="Times New Roman" w:hAnsi="Times New Roman" w:cs="Times New Roman"/>
          <w:b/>
          <w:sz w:val="18"/>
          <w:szCs w:val="18"/>
        </w:rPr>
        <w:tab/>
      </w:r>
      <w:r w:rsidR="00BA704C" w:rsidRPr="00B333D5">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r w:rsidR="00BA704C" w:rsidRPr="00B333D5">
        <w:rPr>
          <w:rFonts w:ascii="Times New Roman" w:hAnsi="Times New Roman" w:cs="Times New Roman"/>
          <w:b/>
          <w:sz w:val="18"/>
          <w:szCs w:val="18"/>
        </w:rPr>
        <w:t xml:space="preserve"> </w:t>
      </w:r>
    </w:p>
    <w:p w14:paraId="73D82C3E" w14:textId="77777777" w:rsidR="007A508E" w:rsidRPr="004C11AE" w:rsidRDefault="007A508E" w:rsidP="00D32F43">
      <w:pPr>
        <w:pStyle w:val="NormalWeb"/>
        <w:spacing w:before="0" w:beforeAutospacing="0" w:after="0" w:afterAutospacing="0"/>
        <w:jc w:val="both"/>
        <w:rPr>
          <w:rFonts w:ascii="Times New Roman" w:hAnsi="Times New Roman" w:cs="Times New Roman"/>
          <w:sz w:val="18"/>
          <w:szCs w:val="18"/>
        </w:rPr>
      </w:pPr>
      <w:r w:rsidRPr="004C11AE">
        <w:rPr>
          <w:rFonts w:ascii="Times New Roman" w:hAnsi="Times New Roman" w:cs="Times New Roman"/>
          <w:sz w:val="18"/>
          <w:szCs w:val="18"/>
        </w:rPr>
        <w:t xml:space="preserve">A request for diversion of a shipment will be considered as an amendment to the contract of carriage and will be subject to the following definitions, </w:t>
      </w:r>
      <w:r w:rsidR="00D72519" w:rsidRPr="004C11AE">
        <w:rPr>
          <w:rFonts w:ascii="Times New Roman" w:hAnsi="Times New Roman" w:cs="Times New Roman"/>
          <w:sz w:val="18"/>
          <w:szCs w:val="18"/>
        </w:rPr>
        <w:t>conditions,</w:t>
      </w:r>
      <w:r w:rsidRPr="004C11AE">
        <w:rPr>
          <w:rFonts w:ascii="Times New Roman" w:hAnsi="Times New Roman" w:cs="Times New Roman"/>
          <w:sz w:val="18"/>
          <w:szCs w:val="18"/>
        </w:rPr>
        <w:t xml:space="preserve"> and charges:</w:t>
      </w:r>
    </w:p>
    <w:p w14:paraId="472641A1" w14:textId="77777777" w:rsidR="007A508E" w:rsidRPr="004C11AE" w:rsidRDefault="007A508E" w:rsidP="00D32F43">
      <w:pPr>
        <w:pStyle w:val="NormalWeb"/>
        <w:spacing w:before="0" w:beforeAutospacing="0" w:after="0" w:afterAutospacing="0"/>
        <w:jc w:val="both"/>
        <w:rPr>
          <w:rFonts w:ascii="Times New Roman" w:hAnsi="Times New Roman" w:cs="Times New Roman"/>
          <w:sz w:val="18"/>
          <w:szCs w:val="18"/>
        </w:rPr>
      </w:pPr>
      <w:r w:rsidRPr="004C11AE">
        <w:rPr>
          <w:rStyle w:val="Strong"/>
          <w:rFonts w:ascii="Times New Roman" w:hAnsi="Times New Roman" w:cs="Times New Roman"/>
          <w:sz w:val="18"/>
          <w:szCs w:val="18"/>
        </w:rPr>
        <w:t>A. Definition of Diversion:</w:t>
      </w:r>
    </w:p>
    <w:p w14:paraId="21B0A81D" w14:textId="77777777" w:rsidR="007A508E" w:rsidRPr="004C11AE" w:rsidRDefault="007A508E" w:rsidP="00D32F43">
      <w:pPr>
        <w:pStyle w:val="NormalWeb"/>
        <w:spacing w:before="0" w:beforeAutospacing="0" w:after="0" w:afterAutospacing="0"/>
        <w:jc w:val="both"/>
        <w:rPr>
          <w:rFonts w:ascii="Times New Roman" w:hAnsi="Times New Roman" w:cs="Times New Roman"/>
          <w:sz w:val="18"/>
          <w:szCs w:val="18"/>
        </w:rPr>
      </w:pPr>
      <w:r w:rsidRPr="004C11AE">
        <w:rPr>
          <w:rFonts w:ascii="Times New Roman" w:hAnsi="Times New Roman" w:cs="Times New Roman"/>
          <w:sz w:val="18"/>
          <w:szCs w:val="18"/>
        </w:rPr>
        <w:t>A</w:t>
      </w:r>
      <w:r w:rsidR="00AF613D" w:rsidRPr="004C11AE">
        <w:rPr>
          <w:rFonts w:ascii="Times New Roman" w:hAnsi="Times New Roman" w:cs="Times New Roman"/>
          <w:sz w:val="18"/>
          <w:szCs w:val="18"/>
        </w:rPr>
        <w:t>ny</w:t>
      </w:r>
      <w:r w:rsidRPr="004C11AE">
        <w:rPr>
          <w:rFonts w:ascii="Times New Roman" w:hAnsi="Times New Roman" w:cs="Times New Roman"/>
          <w:sz w:val="18"/>
          <w:szCs w:val="18"/>
        </w:rPr>
        <w:t xml:space="preserve"> change in the original billed destination (which may also include a change in Consignee, order party, or both). </w:t>
      </w:r>
      <w:r w:rsidRPr="004C11AE">
        <w:rPr>
          <w:rFonts w:ascii="Times New Roman" w:hAnsi="Times New Roman" w:cs="Times New Roman"/>
          <w:sz w:val="18"/>
          <w:szCs w:val="18"/>
        </w:rPr>
        <w:br/>
        <w:t>A change in Consignee, order party or both will not be considered as diversion of cargo.</w:t>
      </w:r>
    </w:p>
    <w:p w14:paraId="112E2639" w14:textId="77777777" w:rsidR="007A508E" w:rsidRPr="004C11AE" w:rsidRDefault="007A508E" w:rsidP="00D32F43">
      <w:pPr>
        <w:pStyle w:val="NormalWeb"/>
        <w:spacing w:before="0" w:beforeAutospacing="0" w:after="0" w:afterAutospacing="0"/>
        <w:jc w:val="both"/>
        <w:rPr>
          <w:rFonts w:ascii="Times New Roman" w:hAnsi="Times New Roman" w:cs="Times New Roman"/>
          <w:sz w:val="18"/>
          <w:szCs w:val="18"/>
        </w:rPr>
      </w:pPr>
      <w:r w:rsidRPr="004C11AE">
        <w:rPr>
          <w:rStyle w:val="Strong"/>
          <w:rFonts w:ascii="Times New Roman" w:hAnsi="Times New Roman" w:cs="Times New Roman"/>
          <w:sz w:val="18"/>
          <w:szCs w:val="18"/>
        </w:rPr>
        <w:t>B. Conditions:</w:t>
      </w:r>
    </w:p>
    <w:p w14:paraId="327D0956" w14:textId="77777777" w:rsidR="007A508E" w:rsidRPr="004C11AE" w:rsidRDefault="007A508E" w:rsidP="00D32F43">
      <w:pPr>
        <w:pStyle w:val="NormalWeb"/>
        <w:spacing w:before="0" w:beforeAutospacing="0" w:after="0" w:afterAutospacing="0"/>
        <w:jc w:val="both"/>
        <w:rPr>
          <w:rFonts w:ascii="Times New Roman" w:hAnsi="Times New Roman" w:cs="Times New Roman"/>
          <w:sz w:val="18"/>
          <w:szCs w:val="18"/>
        </w:rPr>
      </w:pPr>
      <w:r w:rsidRPr="004C11AE">
        <w:rPr>
          <w:rFonts w:ascii="Times New Roman" w:hAnsi="Times New Roman" w:cs="Times New Roman"/>
          <w:sz w:val="18"/>
          <w:szCs w:val="18"/>
        </w:rPr>
        <w:t>1. Requests must be received in writing by the carrier prior to the arrival of the vessel at Discharge Port. Carrier will make diligent effort to execute the request but will not be responsible if such service is operationally impractical or cannot be provided.</w:t>
      </w:r>
    </w:p>
    <w:p w14:paraId="01DBFDAA" w14:textId="77777777" w:rsidR="007A508E" w:rsidRPr="004C11AE" w:rsidRDefault="007A508E" w:rsidP="00D32F43">
      <w:pPr>
        <w:pStyle w:val="NormalWeb"/>
        <w:spacing w:before="0" w:beforeAutospacing="0" w:after="0" w:afterAutospacing="0"/>
        <w:jc w:val="both"/>
        <w:rPr>
          <w:rFonts w:ascii="Times New Roman" w:hAnsi="Times New Roman" w:cs="Times New Roman"/>
          <w:sz w:val="18"/>
          <w:szCs w:val="18"/>
        </w:rPr>
      </w:pPr>
      <w:r w:rsidRPr="004C11AE">
        <w:rPr>
          <w:rFonts w:ascii="Times New Roman" w:hAnsi="Times New Roman" w:cs="Times New Roman"/>
          <w:sz w:val="18"/>
          <w:szCs w:val="18"/>
        </w:rPr>
        <w:t xml:space="preserve">2. Cargo moving under a non-negotiable Bill of Lading may be diverted at the request of shipper or consignee. Cargo moving under a negotiable Bill of Lading may be diverted by any party surrendering the properly endorsed original Bill of Lading. Cargo moving under a negotiable Bill of Lading may also be diverted by the shipper or consignee at the carrier's sole discretion without receipt by the carrier of the original negotiable Bill of Lading so long as a new negotiable Bill of Lading is not requested or issued by the carrier. </w:t>
      </w:r>
      <w:r w:rsidR="004F6C1C" w:rsidRPr="004C11AE">
        <w:rPr>
          <w:rFonts w:ascii="Times New Roman" w:hAnsi="Times New Roman" w:cs="Times New Roman"/>
          <w:sz w:val="18"/>
          <w:szCs w:val="18"/>
        </w:rPr>
        <w:t>If a new negotiable Bill of Lading is requested by the shipper or consignee, the original negotiable Bill of Lading must be surrendered to the carrier prior to issuance of the new negotiable Bill of Lading</w:t>
      </w:r>
      <w:r w:rsidRPr="004C11AE">
        <w:rPr>
          <w:rFonts w:ascii="Times New Roman" w:hAnsi="Times New Roman" w:cs="Times New Roman"/>
          <w:sz w:val="18"/>
          <w:szCs w:val="18"/>
        </w:rPr>
        <w:t>.</w:t>
      </w:r>
    </w:p>
    <w:p w14:paraId="6F9F18EE" w14:textId="77777777" w:rsidR="007A508E" w:rsidRPr="004C11AE" w:rsidRDefault="007A508E" w:rsidP="00D32F43">
      <w:pPr>
        <w:pStyle w:val="NormalWeb"/>
        <w:spacing w:before="0" w:beforeAutospacing="0" w:after="0" w:afterAutospacing="0"/>
        <w:jc w:val="both"/>
        <w:rPr>
          <w:rFonts w:ascii="Times New Roman" w:hAnsi="Times New Roman" w:cs="Times New Roman"/>
          <w:sz w:val="18"/>
          <w:szCs w:val="18"/>
        </w:rPr>
      </w:pPr>
      <w:r w:rsidRPr="004C11AE">
        <w:rPr>
          <w:rFonts w:ascii="Times New Roman" w:hAnsi="Times New Roman" w:cs="Times New Roman"/>
          <w:sz w:val="18"/>
          <w:szCs w:val="18"/>
        </w:rPr>
        <w:lastRenderedPageBreak/>
        <w:t>3. This rule will apply to full Bill of Lading quantities or full container loads only.</w:t>
      </w:r>
    </w:p>
    <w:p w14:paraId="458C48D1" w14:textId="77777777" w:rsidR="007A508E" w:rsidRPr="004C11AE" w:rsidRDefault="007A508E" w:rsidP="00D32F43">
      <w:pPr>
        <w:pStyle w:val="NormalWeb"/>
        <w:spacing w:before="0" w:beforeAutospacing="0" w:after="0" w:afterAutospacing="0"/>
        <w:jc w:val="both"/>
        <w:rPr>
          <w:rFonts w:ascii="Times New Roman" w:hAnsi="Times New Roman" w:cs="Times New Roman"/>
          <w:sz w:val="18"/>
          <w:szCs w:val="18"/>
        </w:rPr>
      </w:pPr>
      <w:r w:rsidRPr="004C11AE">
        <w:rPr>
          <w:rFonts w:ascii="Times New Roman" w:hAnsi="Times New Roman" w:cs="Times New Roman"/>
          <w:sz w:val="18"/>
          <w:szCs w:val="18"/>
        </w:rPr>
        <w:t>4. A shipment may only be diverted once. Shipper may request cancellation of the original diversion request, resulting in delivery of the cargo to the original billed destination, provided that such request is received prior to arrival of vessel at Discharge Port, and provided that all diversion charges as set out in C. below, applicable to the original diversion request, are paid in full prior to the cancellation request being accepted by the carrier. In no instance will any refund of the diversion charges be made in the event of a cancellation. Any additional expenses incurred by the carrier will be for the account of the cargo.</w:t>
      </w:r>
    </w:p>
    <w:p w14:paraId="31D24920" w14:textId="77777777" w:rsidR="007A508E" w:rsidRPr="004C11AE" w:rsidRDefault="007A508E" w:rsidP="00D32F43">
      <w:pPr>
        <w:pStyle w:val="NormalWeb"/>
        <w:spacing w:before="0" w:beforeAutospacing="0" w:after="0" w:afterAutospacing="0"/>
        <w:jc w:val="both"/>
        <w:rPr>
          <w:rFonts w:ascii="Times New Roman" w:hAnsi="Times New Roman" w:cs="Times New Roman"/>
          <w:sz w:val="18"/>
          <w:szCs w:val="18"/>
        </w:rPr>
      </w:pPr>
      <w:r w:rsidRPr="004C11AE">
        <w:rPr>
          <w:rFonts w:ascii="Times New Roman" w:hAnsi="Times New Roman" w:cs="Times New Roman"/>
          <w:sz w:val="18"/>
          <w:szCs w:val="18"/>
        </w:rPr>
        <w:t>5. Cargo, which, upon request of Merchant (stowage permitting), is diverted to a Port of Discharge within the Scope of this Tariff other than that shown in the Bill of Lading, shall be assessed the actual amount of expense incurred by Carrier, or as per carrier tariff at time of shipment, whichever is higher, plus, at the sole discretion of the Carrier, depending on the relevant administrative burdens resulting from the diversion, an administrative fee of up to $50/BL for cargo received and diversion requested prior to vessel departure, or up to $300/BL for cargo received and diversion requested post vessel departure, from origin port.</w:t>
      </w:r>
    </w:p>
    <w:p w14:paraId="6B4C2A3D" w14:textId="77777777" w:rsidR="007A508E" w:rsidRPr="004C11AE" w:rsidRDefault="007A508E" w:rsidP="00D32F43">
      <w:pPr>
        <w:pStyle w:val="NormalWeb"/>
        <w:spacing w:before="0" w:beforeAutospacing="0" w:after="0" w:afterAutospacing="0"/>
        <w:jc w:val="both"/>
        <w:rPr>
          <w:rFonts w:ascii="Times New Roman" w:hAnsi="Times New Roman" w:cs="Times New Roman"/>
          <w:sz w:val="18"/>
          <w:szCs w:val="18"/>
        </w:rPr>
      </w:pPr>
      <w:r w:rsidRPr="004C11AE">
        <w:rPr>
          <w:rFonts w:ascii="Times New Roman" w:hAnsi="Times New Roman" w:cs="Times New Roman"/>
          <w:sz w:val="18"/>
          <w:szCs w:val="18"/>
        </w:rPr>
        <w:t xml:space="preserve">6. Diversion charges or administrative </w:t>
      </w:r>
      <w:r w:rsidR="00617DAD" w:rsidRPr="004C11AE">
        <w:rPr>
          <w:rFonts w:ascii="Times New Roman" w:hAnsi="Times New Roman" w:cs="Times New Roman"/>
          <w:sz w:val="18"/>
          <w:szCs w:val="18"/>
        </w:rPr>
        <w:t>charges</w:t>
      </w:r>
      <w:r w:rsidRPr="004C11AE">
        <w:rPr>
          <w:rFonts w:ascii="Times New Roman" w:hAnsi="Times New Roman" w:cs="Times New Roman"/>
          <w:sz w:val="18"/>
          <w:szCs w:val="18"/>
        </w:rPr>
        <w:t xml:space="preserve"> are payable by the party requesting the diversion.</w:t>
      </w:r>
    </w:p>
    <w:p w14:paraId="63FD494A" w14:textId="77777777" w:rsidR="000D78E6" w:rsidRPr="00BF3CD1" w:rsidRDefault="00000000" w:rsidP="000D78E6">
      <w:pPr>
        <w:autoSpaceDE w:val="0"/>
        <w:autoSpaceDN w:val="0"/>
        <w:adjustRightInd w:val="0"/>
        <w:rPr>
          <w:sz w:val="12"/>
          <w:szCs w:val="12"/>
        </w:rPr>
      </w:pPr>
      <w:hyperlink w:anchor="TOC" w:history="1">
        <w:r w:rsidR="000D78E6" w:rsidRPr="00BF3CD1">
          <w:rPr>
            <w:rStyle w:val="Hyperlink"/>
            <w:sz w:val="12"/>
            <w:szCs w:val="12"/>
          </w:rPr>
          <w:t>RETURN TO TABLE OF CONTENT</w:t>
        </w:r>
      </w:hyperlink>
    </w:p>
    <w:p w14:paraId="06F181B7" w14:textId="0C187819" w:rsidR="008E02D7" w:rsidRDefault="008E02D7" w:rsidP="00D32F43">
      <w:pPr>
        <w:pStyle w:val="NormalWeb"/>
        <w:spacing w:before="0" w:beforeAutospacing="0" w:after="0" w:afterAutospacing="0"/>
        <w:jc w:val="both"/>
        <w:rPr>
          <w:rFonts w:ascii="Times New Roman" w:hAnsi="Times New Roman" w:cs="Times New Roman"/>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600A30BB" w14:textId="77777777">
        <w:trPr>
          <w:tblCellSpacing w:w="0" w:type="dxa"/>
        </w:trPr>
        <w:tc>
          <w:tcPr>
            <w:tcW w:w="0" w:type="auto"/>
            <w:gridSpan w:val="2"/>
            <w:vAlign w:val="center"/>
          </w:tcPr>
          <w:p w14:paraId="7A09F72F" w14:textId="77777777" w:rsidR="0049262B" w:rsidRDefault="00317188">
            <w:pPr>
              <w:rPr>
                <w:rFonts w:ascii="Arial Unicode MS" w:eastAsia="Arial Unicode MS" w:hAnsi="Arial Unicode MS" w:cs="Arial Unicode MS"/>
              </w:rPr>
            </w:pPr>
            <w:r>
              <w:rPr>
                <w:noProof/>
                <w:lang w:eastAsia="zh-CN"/>
              </w:rPr>
              <w:drawing>
                <wp:inline distT="0" distB="0" distL="0" distR="0" wp14:anchorId="47AA0B1E" wp14:editId="61794CDF">
                  <wp:extent cx="3810000" cy="190500"/>
                  <wp:effectExtent l="0" t="0" r="0" b="0"/>
                  <wp:docPr id="16" name="Picture 16"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B5CBEA2" w14:textId="77777777" w:rsidR="0049262B" w:rsidRDefault="0049262B">
            <w:pPr>
              <w:rPr>
                <w:rFonts w:ascii="Arial Unicode MS" w:eastAsia="Arial Unicode MS" w:hAnsi="Arial Unicode MS" w:cs="Arial Unicode MS"/>
              </w:rPr>
            </w:pPr>
          </w:p>
        </w:tc>
      </w:tr>
      <w:tr w:rsidR="00B609CC" w14:paraId="604C3EDA" w14:textId="77777777" w:rsidTr="00CD70F8">
        <w:trPr>
          <w:trHeight w:val="504"/>
          <w:tblCellSpacing w:w="0" w:type="dxa"/>
        </w:trPr>
        <w:tc>
          <w:tcPr>
            <w:tcW w:w="1000" w:type="pct"/>
            <w:shd w:val="clear" w:color="auto" w:fill="000080"/>
            <w:vAlign w:val="center"/>
          </w:tcPr>
          <w:p w14:paraId="01FC54B9" w14:textId="61E7A056" w:rsidR="00B609CC" w:rsidRPr="001A3239" w:rsidRDefault="00B609CC" w:rsidP="00F722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484AE811" w14:textId="24D170F8" w:rsidR="00605C06" w:rsidRDefault="00AE50AD" w:rsidP="00B333D5">
            <w:pPr>
              <w:ind w:left="181"/>
              <w:rPr>
                <w:bCs/>
                <w:color w:val="FFFFFF"/>
                <w:sz w:val="15"/>
                <w:szCs w:val="15"/>
              </w:rPr>
            </w:pPr>
            <w:r>
              <w:rPr>
                <w:bCs/>
                <w:color w:val="FFFFFF"/>
                <w:sz w:val="15"/>
                <w:szCs w:val="15"/>
              </w:rPr>
              <w:t>ALL WORLD SHIPPING CORP.</w:t>
            </w:r>
            <w:r w:rsidR="00C3051F">
              <w:rPr>
                <w:bCs/>
                <w:color w:val="FFFFFF"/>
                <w:sz w:val="15"/>
                <w:szCs w:val="15"/>
              </w:rPr>
              <w:t xml:space="preserve"> </w:t>
            </w:r>
            <w:r w:rsidR="00605C06">
              <w:rPr>
                <w:bCs/>
                <w:color w:val="FFFFFF"/>
                <w:sz w:val="15"/>
                <w:szCs w:val="15"/>
              </w:rPr>
              <w:t xml:space="preserve"> </w:t>
            </w:r>
            <w:r w:rsidR="00605C06" w:rsidRPr="00323A29">
              <w:rPr>
                <w:bCs/>
                <w:color w:val="FFFFFF"/>
                <w:sz w:val="15"/>
                <w:szCs w:val="15"/>
              </w:rPr>
              <w:t xml:space="preserve"> </w:t>
            </w:r>
          </w:p>
          <w:p w14:paraId="7CB5AA1E" w14:textId="6D33041D" w:rsidR="00B609CC" w:rsidRPr="00646A99" w:rsidRDefault="00B609CC" w:rsidP="00F722AC">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B609CC" w14:paraId="3649D4EB" w14:textId="77777777">
        <w:trPr>
          <w:tblCellSpacing w:w="0" w:type="dxa"/>
        </w:trPr>
        <w:tc>
          <w:tcPr>
            <w:tcW w:w="1000" w:type="pct"/>
            <w:shd w:val="clear" w:color="auto" w:fill="000080"/>
            <w:vAlign w:val="center"/>
          </w:tcPr>
          <w:p w14:paraId="68141812"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65EC5370" w14:textId="14291DD5" w:rsidR="00B609CC" w:rsidRPr="00646A99" w:rsidRDefault="00B609CC" w:rsidP="00B609CC">
            <w:pPr>
              <w:ind w:left="181"/>
              <w:rPr>
                <w:bCs/>
                <w:color w:val="FFFFFF"/>
                <w:sz w:val="15"/>
                <w:szCs w:val="15"/>
              </w:rPr>
            </w:pPr>
            <w:r w:rsidRPr="00646A99">
              <w:rPr>
                <w:bCs/>
                <w:color w:val="FFFFFF"/>
                <w:sz w:val="15"/>
                <w:szCs w:val="15"/>
              </w:rPr>
              <w:t>AMENDMENT NO.</w:t>
            </w:r>
            <w:r w:rsidR="006952F0">
              <w:rPr>
                <w:bCs/>
                <w:color w:val="FFFFFF"/>
                <w:sz w:val="15"/>
                <w:szCs w:val="15"/>
              </w:rPr>
              <w:t xml:space="preserve"> O</w:t>
            </w:r>
          </w:p>
        </w:tc>
      </w:tr>
      <w:tr w:rsidR="00B609CC" w14:paraId="6EA4420E" w14:textId="77777777">
        <w:trPr>
          <w:tblCellSpacing w:w="0" w:type="dxa"/>
        </w:trPr>
        <w:tc>
          <w:tcPr>
            <w:tcW w:w="1000" w:type="pct"/>
            <w:shd w:val="clear" w:color="auto" w:fill="000080"/>
            <w:vAlign w:val="center"/>
          </w:tcPr>
          <w:p w14:paraId="4979FE0F" w14:textId="77777777" w:rsidR="00B609CC" w:rsidRPr="00B609CC" w:rsidRDefault="00B609CC" w:rsidP="00B609CC">
            <w:pPr>
              <w:rPr>
                <w:rFonts w:ascii="Arial Unicode MS" w:eastAsia="Arial Unicode MS" w:hAnsi="Arial Unicode MS" w:cs="Arial Unicode MS"/>
              </w:rPr>
            </w:pPr>
            <w:r w:rsidRPr="00B609CC">
              <w:rPr>
                <w:bCs/>
                <w:color w:val="FFFFFF"/>
                <w:sz w:val="15"/>
                <w:szCs w:val="15"/>
              </w:rPr>
              <w:t> </w:t>
            </w:r>
            <w:bookmarkStart w:id="16" w:name="Rule2100"/>
            <w:r w:rsidRPr="00B609CC">
              <w:rPr>
                <w:bCs/>
                <w:color w:val="FFFFFF"/>
                <w:sz w:val="15"/>
                <w:szCs w:val="15"/>
              </w:rPr>
              <w:t>Rule 2-100</w:t>
            </w:r>
            <w:bookmarkEnd w:id="16"/>
            <w:r w:rsidRPr="00B609CC">
              <w:rPr>
                <w:bCs/>
                <w:color w:val="FFFFFF"/>
                <w:sz w:val="15"/>
                <w:szCs w:val="15"/>
              </w:rPr>
              <w:t xml:space="preserve">: </w:t>
            </w:r>
          </w:p>
        </w:tc>
        <w:tc>
          <w:tcPr>
            <w:tcW w:w="0" w:type="auto"/>
            <w:gridSpan w:val="2"/>
            <w:shd w:val="clear" w:color="auto" w:fill="000080"/>
            <w:vAlign w:val="center"/>
          </w:tcPr>
          <w:p w14:paraId="68145240" w14:textId="77777777" w:rsidR="00B609CC" w:rsidRPr="00B609CC" w:rsidRDefault="00B609CC" w:rsidP="00B609CC">
            <w:pPr>
              <w:rPr>
                <w:rFonts w:ascii="Arial Unicode MS" w:eastAsia="Arial Unicode MS" w:hAnsi="Arial Unicode MS" w:cs="Arial Unicode MS"/>
              </w:rPr>
            </w:pPr>
            <w:r w:rsidRPr="00B609CC">
              <w:rPr>
                <w:bCs/>
                <w:color w:val="FFFFFF"/>
                <w:sz w:val="15"/>
                <w:szCs w:val="15"/>
              </w:rPr>
              <w:t> </w:t>
            </w:r>
            <w:r w:rsidR="006B7039">
              <w:rPr>
                <w:bCs/>
                <w:color w:val="FFFFFF"/>
                <w:sz w:val="15"/>
                <w:szCs w:val="15"/>
              </w:rPr>
              <w:t xml:space="preserve">    </w:t>
            </w:r>
            <w:r w:rsidRPr="00B609CC">
              <w:rPr>
                <w:bCs/>
                <w:color w:val="FFFFFF"/>
                <w:sz w:val="15"/>
                <w:szCs w:val="15"/>
              </w:rPr>
              <w:t>Security Fees</w:t>
            </w:r>
          </w:p>
        </w:tc>
      </w:tr>
    </w:tbl>
    <w:p w14:paraId="2E870700" w14:textId="03587CF5" w:rsidR="00295129" w:rsidRPr="00B333D5"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B333D5">
        <w:rPr>
          <w:rFonts w:ascii="Times New Roman" w:hAnsi="Times New Roman" w:cs="Times New Roman"/>
          <w:b/>
          <w:sz w:val="18"/>
          <w:szCs w:val="18"/>
        </w:rPr>
        <w:tab/>
        <w:t>Expire Date: NONE</w:t>
      </w:r>
      <w:r w:rsidR="00BA704C" w:rsidRPr="00B333D5">
        <w:rPr>
          <w:rFonts w:ascii="Times New Roman" w:hAnsi="Times New Roman" w:cs="Times New Roman"/>
          <w:b/>
          <w:sz w:val="18"/>
          <w:szCs w:val="18"/>
        </w:rPr>
        <w:tab/>
      </w:r>
      <w:r w:rsidR="00BA704C" w:rsidRPr="00B333D5">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0D2464D8" w14:textId="77777777" w:rsidR="00090499" w:rsidRPr="00B333D5" w:rsidRDefault="00090499" w:rsidP="00090499">
      <w:pPr>
        <w:autoSpaceDE w:val="0"/>
        <w:autoSpaceDN w:val="0"/>
        <w:adjustRightInd w:val="0"/>
        <w:rPr>
          <w:sz w:val="18"/>
          <w:szCs w:val="18"/>
        </w:rPr>
      </w:pPr>
      <w:r w:rsidRPr="00B333D5">
        <w:rPr>
          <w:sz w:val="18"/>
          <w:szCs w:val="18"/>
        </w:rPr>
        <w:t>Security Fees may be applicable on shipments and identified in each individual NRA.</w:t>
      </w:r>
    </w:p>
    <w:p w14:paraId="483D5DC7" w14:textId="77777777" w:rsidR="0049262B" w:rsidRPr="00BF3CD1" w:rsidRDefault="00000000" w:rsidP="006B7039">
      <w:pPr>
        <w:autoSpaceDE w:val="0"/>
        <w:autoSpaceDN w:val="0"/>
        <w:adjustRightInd w:val="0"/>
        <w:rPr>
          <w:rStyle w:val="Hyperlink"/>
          <w:sz w:val="12"/>
          <w:szCs w:val="12"/>
        </w:rPr>
      </w:pPr>
      <w:hyperlink w:anchor="TOC" w:history="1">
        <w:r w:rsidR="000D78E6" w:rsidRPr="00BF3CD1">
          <w:rPr>
            <w:rStyle w:val="Hyperlink"/>
            <w:sz w:val="12"/>
            <w:szCs w:val="12"/>
          </w:rPr>
          <w:t>RETURN TO TABLE OF CONTENT</w:t>
        </w:r>
      </w:hyperlink>
    </w:p>
    <w:p w14:paraId="754374AE" w14:textId="77777777" w:rsidR="006B7039" w:rsidRPr="006B7039" w:rsidRDefault="006B7039" w:rsidP="006B7039">
      <w:pPr>
        <w:autoSpaceDE w:val="0"/>
        <w:autoSpaceDN w:val="0"/>
        <w:adjustRightInd w:val="0"/>
        <w:rPr>
          <w:color w:val="0000FF"/>
          <w:sz w:val="18"/>
          <w:szCs w:val="18"/>
          <w:u w:val="single"/>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633D340C" w14:textId="77777777">
        <w:trPr>
          <w:tblCellSpacing w:w="0" w:type="dxa"/>
        </w:trPr>
        <w:tc>
          <w:tcPr>
            <w:tcW w:w="0" w:type="auto"/>
            <w:gridSpan w:val="2"/>
            <w:vAlign w:val="center"/>
          </w:tcPr>
          <w:p w14:paraId="37E02BCD" w14:textId="77777777" w:rsidR="0049262B" w:rsidRDefault="00317188">
            <w:pPr>
              <w:rPr>
                <w:rFonts w:ascii="Arial Unicode MS" w:eastAsia="Arial Unicode MS" w:hAnsi="Arial Unicode MS" w:cs="Arial Unicode MS"/>
              </w:rPr>
            </w:pPr>
            <w:r>
              <w:rPr>
                <w:noProof/>
                <w:lang w:eastAsia="zh-CN"/>
              </w:rPr>
              <w:drawing>
                <wp:inline distT="0" distB="0" distL="0" distR="0" wp14:anchorId="0586F217" wp14:editId="2501FF20">
                  <wp:extent cx="3810000" cy="190500"/>
                  <wp:effectExtent l="0" t="0" r="0" b="0"/>
                  <wp:docPr id="17" name="Picture 17"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2DFD233A" w14:textId="77777777" w:rsidR="0049262B" w:rsidRDefault="0049262B">
            <w:pPr>
              <w:rPr>
                <w:rFonts w:ascii="Arial Unicode MS" w:eastAsia="Arial Unicode MS" w:hAnsi="Arial Unicode MS" w:cs="Arial Unicode MS"/>
              </w:rPr>
            </w:pPr>
          </w:p>
        </w:tc>
      </w:tr>
      <w:tr w:rsidR="00B609CC" w14:paraId="0A4039A9" w14:textId="77777777" w:rsidTr="00217555">
        <w:trPr>
          <w:trHeight w:val="567"/>
          <w:tblCellSpacing w:w="0" w:type="dxa"/>
        </w:trPr>
        <w:tc>
          <w:tcPr>
            <w:tcW w:w="1000" w:type="pct"/>
            <w:shd w:val="clear" w:color="auto" w:fill="000080"/>
            <w:vAlign w:val="center"/>
          </w:tcPr>
          <w:p w14:paraId="3E02913E" w14:textId="084B7F96" w:rsidR="00B609CC" w:rsidRPr="001A3239" w:rsidRDefault="00B609CC" w:rsidP="00F722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038ACC0C" w14:textId="005EEFF7" w:rsidR="00B609CC" w:rsidRPr="00646A99" w:rsidRDefault="00B609CC" w:rsidP="00B609CC">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605C06">
              <w:rPr>
                <w:bCs/>
                <w:color w:val="FFFFFF"/>
                <w:sz w:val="15"/>
                <w:szCs w:val="15"/>
              </w:rPr>
              <w:t xml:space="preserve"> </w:t>
            </w:r>
            <w:r w:rsidR="00605C06" w:rsidRPr="00323A29">
              <w:rPr>
                <w:bCs/>
                <w:color w:val="FFFFFF"/>
                <w:sz w:val="15"/>
                <w:szCs w:val="15"/>
              </w:rPr>
              <w:t xml:space="preserve"> </w:t>
            </w:r>
            <w:r w:rsidR="00AA4A95">
              <w:rPr>
                <w:bCs/>
                <w:color w:val="FFFFFF"/>
                <w:sz w:val="15"/>
                <w:szCs w:val="15"/>
              </w:rPr>
              <w:t xml:space="preserve"> </w:t>
            </w:r>
          </w:p>
          <w:p w14:paraId="7EC297A3" w14:textId="66A4FF1D" w:rsidR="00B609CC" w:rsidRPr="00646A99" w:rsidRDefault="00B609CC" w:rsidP="00F722AC">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B609CC" w14:paraId="49065987" w14:textId="77777777">
        <w:trPr>
          <w:tblCellSpacing w:w="0" w:type="dxa"/>
        </w:trPr>
        <w:tc>
          <w:tcPr>
            <w:tcW w:w="1000" w:type="pct"/>
            <w:shd w:val="clear" w:color="auto" w:fill="000080"/>
            <w:vAlign w:val="center"/>
          </w:tcPr>
          <w:p w14:paraId="5CF0BC2B"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1A6FAB2B" w14:textId="795D91F0" w:rsidR="00B609CC" w:rsidRPr="00646A99" w:rsidRDefault="00CD70F8" w:rsidP="00B609CC">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B609CC" w:rsidRPr="009651B1" w14:paraId="245CB215" w14:textId="77777777">
        <w:trPr>
          <w:tblCellSpacing w:w="0" w:type="dxa"/>
        </w:trPr>
        <w:tc>
          <w:tcPr>
            <w:tcW w:w="1000" w:type="pct"/>
            <w:shd w:val="clear" w:color="auto" w:fill="000080"/>
            <w:vAlign w:val="center"/>
          </w:tcPr>
          <w:p w14:paraId="13A55FC5" w14:textId="77777777" w:rsidR="00B609CC" w:rsidRPr="00B609CC" w:rsidRDefault="00B609CC" w:rsidP="00B609CC">
            <w:pPr>
              <w:rPr>
                <w:rFonts w:ascii="Arial Unicode MS" w:eastAsia="Arial Unicode MS" w:hAnsi="Arial Unicode MS" w:cs="Arial Unicode MS"/>
                <w:sz w:val="18"/>
                <w:szCs w:val="18"/>
              </w:rPr>
            </w:pPr>
            <w:r w:rsidRPr="00B609CC">
              <w:rPr>
                <w:bCs/>
                <w:color w:val="FFFFFF"/>
                <w:sz w:val="18"/>
                <w:szCs w:val="18"/>
              </w:rPr>
              <w:t> </w:t>
            </w:r>
            <w:bookmarkStart w:id="17" w:name="Rule2110"/>
            <w:r w:rsidRPr="00B609CC">
              <w:rPr>
                <w:bCs/>
                <w:color w:val="FFFFFF"/>
                <w:sz w:val="18"/>
                <w:szCs w:val="18"/>
              </w:rPr>
              <w:t>Rule 2-110</w:t>
            </w:r>
            <w:bookmarkEnd w:id="17"/>
            <w:r w:rsidRPr="00B609CC">
              <w:rPr>
                <w:bCs/>
                <w:color w:val="FFFFFF"/>
                <w:sz w:val="18"/>
                <w:szCs w:val="18"/>
              </w:rPr>
              <w:t xml:space="preserve">: </w:t>
            </w:r>
          </w:p>
        </w:tc>
        <w:tc>
          <w:tcPr>
            <w:tcW w:w="0" w:type="auto"/>
            <w:gridSpan w:val="2"/>
            <w:shd w:val="clear" w:color="auto" w:fill="000080"/>
            <w:vAlign w:val="center"/>
          </w:tcPr>
          <w:p w14:paraId="4A57C63B" w14:textId="77777777" w:rsidR="00B609CC" w:rsidRPr="00B609CC" w:rsidRDefault="00B609CC" w:rsidP="00B609CC">
            <w:pPr>
              <w:rPr>
                <w:rFonts w:ascii="Arial Unicode MS" w:eastAsia="Arial Unicode MS" w:hAnsi="Arial Unicode MS" w:cs="Arial Unicode MS"/>
                <w:sz w:val="18"/>
                <w:szCs w:val="18"/>
              </w:rPr>
            </w:pPr>
            <w:r w:rsidRPr="00B609CC">
              <w:rPr>
                <w:bCs/>
                <w:color w:val="FFFFFF"/>
                <w:sz w:val="18"/>
                <w:szCs w:val="18"/>
              </w:rPr>
              <w:t> </w:t>
            </w:r>
            <w:r>
              <w:rPr>
                <w:bCs/>
                <w:color w:val="FFFFFF"/>
                <w:sz w:val="18"/>
                <w:szCs w:val="18"/>
              </w:rPr>
              <w:t xml:space="preserve">    </w:t>
            </w:r>
            <w:r w:rsidRPr="00B609CC">
              <w:rPr>
                <w:bCs/>
                <w:color w:val="FFFFFF"/>
                <w:sz w:val="18"/>
                <w:szCs w:val="18"/>
              </w:rPr>
              <w:t>Restricted Articles</w:t>
            </w:r>
          </w:p>
        </w:tc>
      </w:tr>
    </w:tbl>
    <w:p w14:paraId="132891A5" w14:textId="6BAF4579" w:rsidR="00295129" w:rsidRPr="00B333D5"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B333D5">
        <w:rPr>
          <w:rFonts w:ascii="Times New Roman" w:hAnsi="Times New Roman" w:cs="Times New Roman"/>
          <w:b/>
          <w:sz w:val="18"/>
          <w:szCs w:val="18"/>
        </w:rPr>
        <w:tab/>
        <w:t>Expire Date: NONE</w:t>
      </w:r>
      <w:r w:rsidR="00BA704C" w:rsidRPr="00B333D5">
        <w:rPr>
          <w:rFonts w:ascii="Times New Roman" w:hAnsi="Times New Roman" w:cs="Times New Roman"/>
          <w:b/>
          <w:sz w:val="18"/>
          <w:szCs w:val="18"/>
        </w:rPr>
        <w:tab/>
      </w:r>
      <w:r w:rsidR="00BA704C" w:rsidRPr="00B333D5">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16681B65" w14:textId="77777777" w:rsidR="0049262B" w:rsidRPr="004C11AE" w:rsidRDefault="00C81D60">
      <w:pPr>
        <w:pStyle w:val="HTMLPreformatted"/>
        <w:rPr>
          <w:rFonts w:ascii="Times New Roman" w:hAnsi="Times New Roman"/>
          <w:sz w:val="18"/>
          <w:szCs w:val="18"/>
        </w:rPr>
      </w:pPr>
      <w:r w:rsidRPr="004C11AE">
        <w:rPr>
          <w:rFonts w:ascii="Times New Roman" w:hAnsi="Times New Roman"/>
          <w:sz w:val="18"/>
          <w:szCs w:val="18"/>
        </w:rPr>
        <w:t xml:space="preserve">Except as otherwise provided, the following articles will not be </w:t>
      </w:r>
      <w:r w:rsidR="0049262B" w:rsidRPr="004C11AE">
        <w:rPr>
          <w:rFonts w:ascii="Times New Roman" w:hAnsi="Times New Roman"/>
          <w:sz w:val="18"/>
          <w:szCs w:val="18"/>
        </w:rPr>
        <w:t>accepted for transportation</w:t>
      </w:r>
      <w:r w:rsidRPr="004C11AE">
        <w:rPr>
          <w:rFonts w:ascii="Times New Roman" w:hAnsi="Times New Roman"/>
          <w:sz w:val="18"/>
          <w:szCs w:val="18"/>
        </w:rPr>
        <w:t>:</w:t>
      </w:r>
    </w:p>
    <w:p w14:paraId="32EFAADD" w14:textId="77777777" w:rsidR="0049262B" w:rsidRPr="004C11AE" w:rsidRDefault="0049262B">
      <w:pPr>
        <w:pStyle w:val="HTMLPreformatted"/>
        <w:rPr>
          <w:rFonts w:ascii="Times New Roman" w:hAnsi="Times New Roman"/>
          <w:sz w:val="18"/>
          <w:szCs w:val="18"/>
        </w:rPr>
      </w:pPr>
    </w:p>
    <w:p w14:paraId="2F7AAA77" w14:textId="77777777" w:rsidR="0049262B" w:rsidRPr="004C11AE" w:rsidRDefault="00C81D60" w:rsidP="00D32F43">
      <w:pPr>
        <w:pStyle w:val="HTMLPreformatted"/>
        <w:jc w:val="both"/>
        <w:rPr>
          <w:rFonts w:ascii="Times New Roman" w:hAnsi="Times New Roman"/>
          <w:sz w:val="18"/>
          <w:szCs w:val="18"/>
        </w:rPr>
      </w:pPr>
      <w:r w:rsidRPr="004C11AE">
        <w:rPr>
          <w:rFonts w:ascii="Times New Roman" w:hAnsi="Times New Roman"/>
          <w:sz w:val="18"/>
          <w:szCs w:val="18"/>
        </w:rPr>
        <w:t>1.  Cargo, loose on platforms or pallets, except when prior arrangements have been concluded with Carrier.</w:t>
      </w:r>
    </w:p>
    <w:p w14:paraId="0FEA6A54" w14:textId="77777777" w:rsidR="0049262B" w:rsidRPr="004C11AE" w:rsidRDefault="0049262B" w:rsidP="00D32F43">
      <w:pPr>
        <w:pStyle w:val="HTMLPreformatted"/>
        <w:jc w:val="both"/>
        <w:rPr>
          <w:rFonts w:ascii="Times New Roman" w:hAnsi="Times New Roman"/>
          <w:sz w:val="18"/>
          <w:szCs w:val="18"/>
        </w:rPr>
      </w:pPr>
      <w:r w:rsidRPr="004C11AE">
        <w:rPr>
          <w:rFonts w:ascii="Times New Roman" w:hAnsi="Times New Roman"/>
          <w:sz w:val="18"/>
          <w:szCs w:val="18"/>
        </w:rPr>
        <w:t>2.</w:t>
      </w:r>
      <w:r w:rsidR="00C81D60" w:rsidRPr="004C11AE">
        <w:rPr>
          <w:rFonts w:ascii="Times New Roman" w:hAnsi="Times New Roman"/>
          <w:sz w:val="18"/>
          <w:szCs w:val="18"/>
        </w:rPr>
        <w:t xml:space="preserve">  Cargo which because of its inherent vice is likely to impregnate or otherwise damage Carrier’s containers or cargo.</w:t>
      </w:r>
    </w:p>
    <w:p w14:paraId="2EFDDCDA" w14:textId="77777777" w:rsidR="0049262B" w:rsidRPr="004C11AE" w:rsidRDefault="0049262B" w:rsidP="00D32F43">
      <w:pPr>
        <w:pStyle w:val="HTMLPreformatted"/>
        <w:ind w:left="360" w:hanging="360"/>
        <w:jc w:val="both"/>
        <w:rPr>
          <w:rFonts w:ascii="Times New Roman" w:hAnsi="Times New Roman"/>
          <w:sz w:val="18"/>
          <w:szCs w:val="18"/>
        </w:rPr>
      </w:pPr>
      <w:r w:rsidRPr="004C11AE">
        <w:rPr>
          <w:rFonts w:ascii="Times New Roman" w:hAnsi="Times New Roman"/>
          <w:sz w:val="18"/>
          <w:szCs w:val="18"/>
        </w:rPr>
        <w:t>3.  Bank bills, coin or currency; deed</w:t>
      </w:r>
      <w:r w:rsidR="00C81D60" w:rsidRPr="004C11AE">
        <w:rPr>
          <w:rFonts w:ascii="Times New Roman" w:hAnsi="Times New Roman"/>
          <w:sz w:val="18"/>
          <w:szCs w:val="18"/>
        </w:rPr>
        <w:t>s</w:t>
      </w:r>
      <w:r w:rsidRPr="004C11AE">
        <w:rPr>
          <w:rFonts w:ascii="Times New Roman" w:hAnsi="Times New Roman"/>
          <w:sz w:val="18"/>
          <w:szCs w:val="18"/>
        </w:rPr>
        <w:t xml:space="preserve">, </w:t>
      </w:r>
      <w:r w:rsidR="00C81D60" w:rsidRPr="004C11AE">
        <w:rPr>
          <w:rFonts w:ascii="Times New Roman" w:hAnsi="Times New Roman"/>
          <w:sz w:val="18"/>
          <w:szCs w:val="18"/>
        </w:rPr>
        <w:t>drafts, notes or valuable paper</w:t>
      </w:r>
      <w:r w:rsidRPr="004C11AE">
        <w:rPr>
          <w:rFonts w:ascii="Times New Roman" w:hAnsi="Times New Roman"/>
          <w:sz w:val="18"/>
          <w:szCs w:val="18"/>
        </w:rPr>
        <w:t xml:space="preserve"> of any kind; jewelry</w:t>
      </w:r>
      <w:r w:rsidR="00C81D60" w:rsidRPr="004C11AE">
        <w:rPr>
          <w:rFonts w:ascii="Times New Roman" w:hAnsi="Times New Roman"/>
          <w:sz w:val="18"/>
          <w:szCs w:val="18"/>
        </w:rPr>
        <w:t xml:space="preserve"> including costume novelty </w:t>
      </w:r>
      <w:r w:rsidR="004B4CB3" w:rsidRPr="004C11AE">
        <w:rPr>
          <w:rFonts w:ascii="Times New Roman" w:hAnsi="Times New Roman"/>
          <w:sz w:val="18"/>
          <w:szCs w:val="18"/>
        </w:rPr>
        <w:t xml:space="preserve">  </w:t>
      </w:r>
      <w:r w:rsidR="00C81D60" w:rsidRPr="004C11AE">
        <w:rPr>
          <w:rFonts w:ascii="Times New Roman" w:hAnsi="Times New Roman"/>
          <w:sz w:val="18"/>
          <w:szCs w:val="18"/>
        </w:rPr>
        <w:t>jewelry, except where otherwise specifically provided,</w:t>
      </w:r>
      <w:r w:rsidRPr="004C11AE">
        <w:rPr>
          <w:rFonts w:ascii="Times New Roman" w:hAnsi="Times New Roman"/>
          <w:sz w:val="18"/>
          <w:szCs w:val="18"/>
        </w:rPr>
        <w:t xml:space="preserve"> postage stamps or letters and packets of letters with or without postage stamps affixed; precious metals or articles manufactured therefrom; precious stones; revenue stamps; </w:t>
      </w:r>
      <w:r w:rsidR="00C81D60" w:rsidRPr="004C11AE">
        <w:rPr>
          <w:rFonts w:ascii="Times New Roman" w:hAnsi="Times New Roman"/>
          <w:sz w:val="18"/>
          <w:szCs w:val="18"/>
        </w:rPr>
        <w:t xml:space="preserve">works of art; antiques </w:t>
      </w:r>
      <w:r w:rsidRPr="004C11AE">
        <w:rPr>
          <w:rFonts w:ascii="Times New Roman" w:hAnsi="Times New Roman"/>
          <w:sz w:val="18"/>
          <w:szCs w:val="18"/>
        </w:rPr>
        <w:t>or other</w:t>
      </w:r>
      <w:r w:rsidR="00C81D60" w:rsidRPr="004C11AE">
        <w:rPr>
          <w:rFonts w:ascii="Times New Roman" w:hAnsi="Times New Roman"/>
          <w:sz w:val="18"/>
          <w:szCs w:val="18"/>
        </w:rPr>
        <w:t xml:space="preserve"> related or unrelated old, rare or precious articles of extraordinary value except when prior arrangements </w:t>
      </w:r>
      <w:r w:rsidR="004B4CB3" w:rsidRPr="004C11AE">
        <w:rPr>
          <w:rFonts w:ascii="Times New Roman" w:hAnsi="Times New Roman"/>
          <w:sz w:val="18"/>
          <w:szCs w:val="18"/>
        </w:rPr>
        <w:t>have been concluded with carrier</w:t>
      </w:r>
      <w:r w:rsidRPr="004C11AE">
        <w:rPr>
          <w:rFonts w:ascii="Times New Roman" w:hAnsi="Times New Roman"/>
          <w:sz w:val="18"/>
          <w:szCs w:val="18"/>
        </w:rPr>
        <w:t>.</w:t>
      </w:r>
    </w:p>
    <w:p w14:paraId="5C0E63D8" w14:textId="77777777" w:rsidR="0049262B" w:rsidRPr="004C11AE" w:rsidRDefault="0049262B" w:rsidP="00D32F43">
      <w:pPr>
        <w:pStyle w:val="HTMLPreformatted"/>
        <w:jc w:val="both"/>
        <w:rPr>
          <w:rFonts w:ascii="Times New Roman" w:hAnsi="Times New Roman"/>
          <w:sz w:val="18"/>
          <w:szCs w:val="18"/>
        </w:rPr>
      </w:pPr>
      <w:r w:rsidRPr="004C11AE">
        <w:rPr>
          <w:rFonts w:ascii="Times New Roman" w:hAnsi="Times New Roman"/>
          <w:sz w:val="18"/>
          <w:szCs w:val="18"/>
        </w:rPr>
        <w:t>4.  Corpses or cremated remains.</w:t>
      </w:r>
    </w:p>
    <w:p w14:paraId="2F194EB4" w14:textId="77777777" w:rsidR="0049262B" w:rsidRPr="004C11AE" w:rsidRDefault="0049262B" w:rsidP="00D32F43">
      <w:pPr>
        <w:pStyle w:val="HTMLPreformatted"/>
        <w:jc w:val="both"/>
        <w:rPr>
          <w:rFonts w:ascii="Times New Roman" w:hAnsi="Times New Roman"/>
          <w:sz w:val="18"/>
          <w:szCs w:val="18"/>
        </w:rPr>
      </w:pPr>
      <w:r w:rsidRPr="004C11AE">
        <w:rPr>
          <w:rFonts w:ascii="Times New Roman" w:hAnsi="Times New Roman"/>
          <w:sz w:val="18"/>
          <w:szCs w:val="18"/>
        </w:rPr>
        <w:t xml:space="preserve">5.  </w:t>
      </w:r>
      <w:r w:rsidR="004B4CB3" w:rsidRPr="004C11AE">
        <w:rPr>
          <w:rFonts w:ascii="Times New Roman" w:hAnsi="Times New Roman"/>
          <w:sz w:val="18"/>
          <w:szCs w:val="18"/>
        </w:rPr>
        <w:t>Animals, birds, fish, livestock.</w:t>
      </w:r>
    </w:p>
    <w:p w14:paraId="78ED252E" w14:textId="77777777" w:rsidR="0049262B" w:rsidRPr="004C11AE" w:rsidRDefault="0049262B" w:rsidP="00D32F43">
      <w:pPr>
        <w:pStyle w:val="HTMLPreformatted"/>
        <w:jc w:val="both"/>
        <w:rPr>
          <w:rFonts w:ascii="Times New Roman" w:hAnsi="Times New Roman"/>
          <w:sz w:val="18"/>
          <w:szCs w:val="18"/>
        </w:rPr>
      </w:pPr>
      <w:r w:rsidRPr="004C11AE">
        <w:rPr>
          <w:rFonts w:ascii="Times New Roman" w:hAnsi="Times New Roman"/>
          <w:sz w:val="18"/>
          <w:szCs w:val="18"/>
        </w:rPr>
        <w:t>6.  Eggs, viz: Hatching.</w:t>
      </w:r>
    </w:p>
    <w:p w14:paraId="3CB85517" w14:textId="77777777" w:rsidR="0049262B" w:rsidRPr="004C11AE" w:rsidRDefault="004B4CB3" w:rsidP="00D32F43">
      <w:pPr>
        <w:pStyle w:val="HTMLPreformatted"/>
        <w:jc w:val="both"/>
        <w:rPr>
          <w:rFonts w:ascii="Times New Roman" w:hAnsi="Times New Roman"/>
          <w:sz w:val="18"/>
          <w:szCs w:val="18"/>
        </w:rPr>
      </w:pPr>
      <w:r w:rsidRPr="004C11AE">
        <w:rPr>
          <w:rFonts w:ascii="Times New Roman" w:hAnsi="Times New Roman"/>
          <w:sz w:val="18"/>
          <w:szCs w:val="18"/>
        </w:rPr>
        <w:t xml:space="preserve">7.  </w:t>
      </w:r>
      <w:r w:rsidR="0049262B" w:rsidRPr="004C11AE">
        <w:rPr>
          <w:rFonts w:ascii="Times New Roman" w:hAnsi="Times New Roman"/>
          <w:sz w:val="18"/>
          <w:szCs w:val="18"/>
        </w:rPr>
        <w:t xml:space="preserve">Poultry or </w:t>
      </w:r>
      <w:r w:rsidR="002D5620" w:rsidRPr="004C11AE">
        <w:rPr>
          <w:rFonts w:ascii="Times New Roman" w:hAnsi="Times New Roman"/>
          <w:sz w:val="18"/>
          <w:szCs w:val="18"/>
        </w:rPr>
        <w:t>pigeons</w:t>
      </w:r>
      <w:r w:rsidR="0049262B" w:rsidRPr="004C11AE">
        <w:rPr>
          <w:rFonts w:ascii="Times New Roman" w:hAnsi="Times New Roman"/>
          <w:sz w:val="18"/>
          <w:szCs w:val="18"/>
        </w:rPr>
        <w:t xml:space="preserve"> live (including birds, chickens, ducks, pheasants, turkeys, and any other fowl</w:t>
      </w:r>
      <w:r w:rsidR="00AF6E5D" w:rsidRPr="004C11AE">
        <w:rPr>
          <w:rFonts w:ascii="Times New Roman" w:hAnsi="Times New Roman"/>
          <w:sz w:val="18"/>
          <w:szCs w:val="18"/>
        </w:rPr>
        <w:t>)</w:t>
      </w:r>
      <w:r w:rsidR="0049262B" w:rsidRPr="004C11AE">
        <w:rPr>
          <w:rFonts w:ascii="Times New Roman" w:hAnsi="Times New Roman"/>
          <w:sz w:val="18"/>
          <w:szCs w:val="18"/>
        </w:rPr>
        <w:t>.</w:t>
      </w:r>
    </w:p>
    <w:p w14:paraId="06A5251B" w14:textId="77777777" w:rsidR="0049262B" w:rsidRPr="004C11AE" w:rsidRDefault="004B4CB3" w:rsidP="00D32F43">
      <w:pPr>
        <w:pStyle w:val="HTMLPreformatted"/>
        <w:jc w:val="both"/>
        <w:rPr>
          <w:rFonts w:ascii="Times New Roman" w:hAnsi="Times New Roman"/>
          <w:sz w:val="18"/>
          <w:szCs w:val="18"/>
        </w:rPr>
      </w:pPr>
      <w:r w:rsidRPr="004C11AE">
        <w:rPr>
          <w:rFonts w:ascii="Times New Roman" w:hAnsi="Times New Roman"/>
          <w:sz w:val="18"/>
          <w:szCs w:val="18"/>
        </w:rPr>
        <w:t xml:space="preserve">8. </w:t>
      </w:r>
      <w:r w:rsidR="0049262B" w:rsidRPr="004C11AE">
        <w:rPr>
          <w:rFonts w:ascii="Times New Roman" w:hAnsi="Times New Roman"/>
          <w:sz w:val="18"/>
          <w:szCs w:val="18"/>
        </w:rPr>
        <w:t xml:space="preserve"> Silver articles or ware, sterling.</w:t>
      </w:r>
    </w:p>
    <w:p w14:paraId="088D36CF" w14:textId="77777777" w:rsidR="0049262B" w:rsidRPr="004C11AE" w:rsidRDefault="004B4CB3" w:rsidP="00D32F43">
      <w:pPr>
        <w:pStyle w:val="HTMLPreformatted"/>
        <w:jc w:val="both"/>
        <w:rPr>
          <w:rFonts w:ascii="Times New Roman" w:hAnsi="Times New Roman"/>
          <w:sz w:val="18"/>
          <w:szCs w:val="18"/>
        </w:rPr>
      </w:pPr>
      <w:r w:rsidRPr="004C11AE">
        <w:rPr>
          <w:rFonts w:ascii="Times New Roman" w:hAnsi="Times New Roman"/>
          <w:sz w:val="18"/>
          <w:szCs w:val="18"/>
        </w:rPr>
        <w:t xml:space="preserve">9. </w:t>
      </w:r>
      <w:r w:rsidR="0049262B" w:rsidRPr="004C11AE">
        <w:rPr>
          <w:rFonts w:ascii="Times New Roman" w:hAnsi="Times New Roman"/>
          <w:sz w:val="18"/>
          <w:szCs w:val="18"/>
        </w:rPr>
        <w:t xml:space="preserve">Except as otherwise provided herein or in tariffs </w:t>
      </w:r>
      <w:proofErr w:type="gramStart"/>
      <w:r w:rsidR="0049262B" w:rsidRPr="004C11AE">
        <w:rPr>
          <w:rFonts w:ascii="Times New Roman" w:hAnsi="Times New Roman"/>
          <w:sz w:val="18"/>
          <w:szCs w:val="18"/>
        </w:rPr>
        <w:t>making reference</w:t>
      </w:r>
      <w:proofErr w:type="gramEnd"/>
      <w:r w:rsidR="0049262B" w:rsidRPr="004C11AE">
        <w:rPr>
          <w:rFonts w:ascii="Times New Roman" w:hAnsi="Times New Roman"/>
          <w:sz w:val="18"/>
          <w:szCs w:val="18"/>
        </w:rPr>
        <w:t xml:space="preserve"> hereto, articles tendered for transportation will be refused for shipment unless in such condition and so prepared for shipment as to render transportation reasonably safe and practicable.  Provisions for the shipment of articles not enclosed in containers </w:t>
      </w:r>
      <w:proofErr w:type="gramStart"/>
      <w:r w:rsidR="0049262B" w:rsidRPr="004C11AE">
        <w:rPr>
          <w:rFonts w:ascii="Times New Roman" w:hAnsi="Times New Roman"/>
          <w:sz w:val="18"/>
          <w:szCs w:val="18"/>
        </w:rPr>
        <w:t>does</w:t>
      </w:r>
      <w:proofErr w:type="gramEnd"/>
      <w:r w:rsidR="0049262B" w:rsidRPr="004C11AE">
        <w:rPr>
          <w:rFonts w:ascii="Times New Roman" w:hAnsi="Times New Roman"/>
          <w:sz w:val="18"/>
          <w:szCs w:val="18"/>
        </w:rPr>
        <w:t xml:space="preserve"> not obligate the carrier to accept an article so offered for transportation when enclosure in a container is reasonably necessary for protection and safe transportation.</w:t>
      </w:r>
    </w:p>
    <w:p w14:paraId="2C7C46F1" w14:textId="77777777" w:rsidR="0049262B" w:rsidRPr="004C11AE" w:rsidRDefault="004B4CB3">
      <w:pPr>
        <w:pStyle w:val="HTMLPreformatted"/>
        <w:jc w:val="both"/>
        <w:rPr>
          <w:rFonts w:ascii="Times New Roman" w:hAnsi="Times New Roman"/>
          <w:sz w:val="18"/>
          <w:szCs w:val="18"/>
        </w:rPr>
      </w:pPr>
      <w:r w:rsidRPr="004C11AE">
        <w:rPr>
          <w:rFonts w:ascii="Times New Roman" w:hAnsi="Times New Roman"/>
          <w:sz w:val="18"/>
          <w:szCs w:val="18"/>
        </w:rPr>
        <w:t>10</w:t>
      </w:r>
      <w:r w:rsidR="0049262B" w:rsidRPr="004C11AE">
        <w:rPr>
          <w:rFonts w:ascii="Times New Roman" w:hAnsi="Times New Roman"/>
          <w:sz w:val="18"/>
          <w:szCs w:val="18"/>
        </w:rPr>
        <w:t xml:space="preserve">. Carrier, except as provided in tariffs making reference hereto, will not </w:t>
      </w:r>
      <w:proofErr w:type="gramStart"/>
      <w:r w:rsidR="0049262B" w:rsidRPr="004C11AE">
        <w:rPr>
          <w:rFonts w:ascii="Times New Roman" w:hAnsi="Times New Roman"/>
          <w:sz w:val="18"/>
          <w:szCs w:val="18"/>
        </w:rPr>
        <w:t>accept</w:t>
      </w:r>
      <w:proofErr w:type="gramEnd"/>
      <w:r w:rsidR="0049262B" w:rsidRPr="004C11AE">
        <w:rPr>
          <w:rFonts w:ascii="Times New Roman" w:hAnsi="Times New Roman"/>
          <w:sz w:val="18"/>
          <w:szCs w:val="18"/>
        </w:rPr>
        <w:t xml:space="preserve"> for transportation articles which, because of their length, weight or bulk cannot in carrier's judgment be safely stowed wholly within the trailer or containers dimensions.</w:t>
      </w:r>
    </w:p>
    <w:p w14:paraId="36BA57AE" w14:textId="77777777" w:rsidR="0049262B" w:rsidRPr="004C11AE" w:rsidRDefault="00576779">
      <w:pPr>
        <w:pStyle w:val="HTMLPreformatted"/>
        <w:jc w:val="both"/>
        <w:rPr>
          <w:rFonts w:ascii="Times New Roman" w:hAnsi="Times New Roman"/>
          <w:sz w:val="18"/>
          <w:szCs w:val="18"/>
        </w:rPr>
      </w:pPr>
      <w:r w:rsidRPr="004C11AE">
        <w:rPr>
          <w:rFonts w:ascii="Times New Roman" w:hAnsi="Times New Roman"/>
          <w:sz w:val="18"/>
          <w:szCs w:val="18"/>
        </w:rPr>
        <w:t>11</w:t>
      </w:r>
      <w:r w:rsidR="0049262B" w:rsidRPr="004C11AE">
        <w:rPr>
          <w:rFonts w:ascii="Times New Roman" w:hAnsi="Times New Roman"/>
          <w:sz w:val="18"/>
          <w:szCs w:val="18"/>
        </w:rPr>
        <w:t xml:space="preserve">.  Except as provided in tariffs </w:t>
      </w:r>
      <w:proofErr w:type="gramStart"/>
      <w:r w:rsidR="0049262B" w:rsidRPr="004C11AE">
        <w:rPr>
          <w:rFonts w:ascii="Times New Roman" w:hAnsi="Times New Roman"/>
          <w:sz w:val="18"/>
          <w:szCs w:val="18"/>
        </w:rPr>
        <w:t>making reference</w:t>
      </w:r>
      <w:proofErr w:type="gramEnd"/>
      <w:r w:rsidR="0049262B" w:rsidRPr="004C11AE">
        <w:rPr>
          <w:rFonts w:ascii="Times New Roman" w:hAnsi="Times New Roman"/>
          <w:sz w:val="18"/>
          <w:szCs w:val="18"/>
        </w:rPr>
        <w:t xml:space="preserve"> hereto, shipments requiring temperature control.</w:t>
      </w:r>
    </w:p>
    <w:p w14:paraId="25C276AB" w14:textId="77777777" w:rsidR="0049262B" w:rsidRPr="004C11AE" w:rsidRDefault="008F3BCC">
      <w:pPr>
        <w:pStyle w:val="HTMLPreformatted"/>
        <w:rPr>
          <w:rFonts w:ascii="Times New Roman" w:hAnsi="Times New Roman"/>
          <w:sz w:val="18"/>
          <w:szCs w:val="18"/>
        </w:rPr>
      </w:pPr>
      <w:r w:rsidRPr="004C11AE">
        <w:rPr>
          <w:rFonts w:ascii="Times New Roman" w:hAnsi="Times New Roman"/>
          <w:sz w:val="18"/>
          <w:szCs w:val="18"/>
        </w:rPr>
        <w:t>12</w:t>
      </w:r>
      <w:r w:rsidR="0049262B" w:rsidRPr="004C11AE">
        <w:rPr>
          <w:rFonts w:ascii="Times New Roman" w:hAnsi="Times New Roman"/>
          <w:sz w:val="18"/>
          <w:szCs w:val="18"/>
        </w:rPr>
        <w:t xml:space="preserve">.  Shipments containing cargo </w:t>
      </w:r>
      <w:proofErr w:type="gramStart"/>
      <w:r w:rsidR="0049262B" w:rsidRPr="004C11AE">
        <w:rPr>
          <w:rFonts w:ascii="Times New Roman" w:hAnsi="Times New Roman"/>
          <w:sz w:val="18"/>
          <w:szCs w:val="18"/>
        </w:rPr>
        <w:t>likely</w:t>
      </w:r>
      <w:proofErr w:type="gramEnd"/>
      <w:r w:rsidR="0049262B" w:rsidRPr="004C11AE">
        <w:rPr>
          <w:rFonts w:ascii="Times New Roman" w:hAnsi="Times New Roman"/>
          <w:sz w:val="18"/>
          <w:szCs w:val="18"/>
        </w:rPr>
        <w:t xml:space="preserve"> to contaminate or injure other cargo, including green salted hides.</w:t>
      </w:r>
    </w:p>
    <w:p w14:paraId="304F4A66" w14:textId="77777777" w:rsidR="000D78E6" w:rsidRPr="00BF3CD1" w:rsidRDefault="00000000" w:rsidP="000D78E6">
      <w:pPr>
        <w:autoSpaceDE w:val="0"/>
        <w:autoSpaceDN w:val="0"/>
        <w:adjustRightInd w:val="0"/>
        <w:rPr>
          <w:rStyle w:val="Hyperlink"/>
          <w:sz w:val="12"/>
          <w:szCs w:val="12"/>
        </w:rPr>
      </w:pPr>
      <w:hyperlink w:anchor="TOC" w:history="1">
        <w:r w:rsidR="000D78E6" w:rsidRPr="00BF3CD1">
          <w:rPr>
            <w:rStyle w:val="Hyperlink"/>
            <w:sz w:val="12"/>
            <w:szCs w:val="12"/>
          </w:rPr>
          <w:t>RETURN TO TABLE OF CONTENT</w:t>
        </w:r>
      </w:hyperlink>
    </w:p>
    <w:p w14:paraId="6CE60172" w14:textId="26D04C45" w:rsidR="006B7039" w:rsidRDefault="006B7039" w:rsidP="000D78E6">
      <w:pPr>
        <w:autoSpaceDE w:val="0"/>
        <w:autoSpaceDN w:val="0"/>
        <w:adjustRightInd w:val="0"/>
        <w:rPr>
          <w:sz w:val="14"/>
          <w:szCs w:val="14"/>
        </w:rPr>
      </w:pPr>
    </w:p>
    <w:p w14:paraId="200ACC4F" w14:textId="594CB2FD" w:rsidR="002470AE" w:rsidRDefault="002470AE" w:rsidP="000D78E6">
      <w:pPr>
        <w:autoSpaceDE w:val="0"/>
        <w:autoSpaceDN w:val="0"/>
        <w:adjustRightInd w:val="0"/>
        <w:rPr>
          <w:sz w:val="14"/>
          <w:szCs w:val="14"/>
        </w:rPr>
      </w:pPr>
    </w:p>
    <w:p w14:paraId="6E7B67E7" w14:textId="0F4DFA83" w:rsidR="002470AE" w:rsidRDefault="002470AE" w:rsidP="000D78E6">
      <w:pPr>
        <w:autoSpaceDE w:val="0"/>
        <w:autoSpaceDN w:val="0"/>
        <w:adjustRightInd w:val="0"/>
        <w:rPr>
          <w:sz w:val="14"/>
          <w:szCs w:val="14"/>
        </w:rPr>
      </w:pPr>
    </w:p>
    <w:p w14:paraId="3D903527" w14:textId="6053F088" w:rsidR="002470AE" w:rsidRDefault="002470AE" w:rsidP="000D78E6">
      <w:pPr>
        <w:autoSpaceDE w:val="0"/>
        <w:autoSpaceDN w:val="0"/>
        <w:adjustRightInd w:val="0"/>
        <w:rPr>
          <w:sz w:val="14"/>
          <w:szCs w:val="14"/>
        </w:rPr>
      </w:pPr>
    </w:p>
    <w:p w14:paraId="0F3F89AB" w14:textId="13912D0E" w:rsidR="002470AE" w:rsidRDefault="002470AE" w:rsidP="000D78E6">
      <w:pPr>
        <w:autoSpaceDE w:val="0"/>
        <w:autoSpaceDN w:val="0"/>
        <w:adjustRightInd w:val="0"/>
        <w:rPr>
          <w:sz w:val="14"/>
          <w:szCs w:val="14"/>
        </w:rPr>
      </w:pPr>
    </w:p>
    <w:p w14:paraId="437A33F3" w14:textId="77777777" w:rsidR="002470AE" w:rsidRPr="00797D5F" w:rsidRDefault="002470AE" w:rsidP="000D78E6">
      <w:pPr>
        <w:autoSpaceDE w:val="0"/>
        <w:autoSpaceDN w:val="0"/>
        <w:adjustRightInd w:val="0"/>
        <w:rPr>
          <w:sz w:val="14"/>
          <w:szCs w:val="14"/>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786D2BF" w14:textId="77777777">
        <w:trPr>
          <w:tblCellSpacing w:w="0" w:type="dxa"/>
        </w:trPr>
        <w:tc>
          <w:tcPr>
            <w:tcW w:w="0" w:type="auto"/>
            <w:gridSpan w:val="2"/>
            <w:vAlign w:val="center"/>
          </w:tcPr>
          <w:p w14:paraId="4ED25CD0" w14:textId="77777777" w:rsidR="0049262B" w:rsidRDefault="00317188">
            <w:pPr>
              <w:rPr>
                <w:rFonts w:ascii="Arial Unicode MS" w:eastAsia="Arial Unicode MS" w:hAnsi="Arial Unicode MS" w:cs="Arial Unicode MS"/>
              </w:rPr>
            </w:pPr>
            <w:r>
              <w:rPr>
                <w:noProof/>
                <w:lang w:eastAsia="zh-CN"/>
              </w:rPr>
              <w:lastRenderedPageBreak/>
              <w:drawing>
                <wp:inline distT="0" distB="0" distL="0" distR="0" wp14:anchorId="58A52CE4" wp14:editId="53B7FE7E">
                  <wp:extent cx="3810000" cy="190500"/>
                  <wp:effectExtent l="0" t="0" r="0" b="0"/>
                  <wp:docPr id="18" name="Picture 18"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73F6EB3" w14:textId="77777777" w:rsidR="0049262B" w:rsidRDefault="0049262B">
            <w:pPr>
              <w:rPr>
                <w:rFonts w:ascii="Arial Unicode MS" w:eastAsia="Arial Unicode MS" w:hAnsi="Arial Unicode MS" w:cs="Arial Unicode MS"/>
              </w:rPr>
            </w:pPr>
          </w:p>
        </w:tc>
      </w:tr>
      <w:tr w:rsidR="00B609CC" w14:paraId="6D98CD22" w14:textId="77777777" w:rsidTr="00217555">
        <w:trPr>
          <w:trHeight w:val="612"/>
          <w:tblCellSpacing w:w="0" w:type="dxa"/>
        </w:trPr>
        <w:tc>
          <w:tcPr>
            <w:tcW w:w="1000" w:type="pct"/>
            <w:shd w:val="clear" w:color="auto" w:fill="000080"/>
            <w:vAlign w:val="center"/>
          </w:tcPr>
          <w:p w14:paraId="6A4FBDD4" w14:textId="2F9A3850" w:rsidR="00B609CC" w:rsidRPr="001A3239" w:rsidRDefault="00B609CC"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1032630F" w14:textId="115BCD22" w:rsidR="00B609CC" w:rsidRPr="00646A99" w:rsidRDefault="00B609CC" w:rsidP="00B609CC">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AA4A95">
              <w:rPr>
                <w:bCs/>
                <w:color w:val="FFFFFF"/>
                <w:sz w:val="15"/>
                <w:szCs w:val="15"/>
              </w:rPr>
              <w:t xml:space="preserve"> </w:t>
            </w:r>
            <w:r w:rsidR="00AA4A95" w:rsidRPr="00323A29">
              <w:rPr>
                <w:bCs/>
                <w:color w:val="FFFFFF"/>
                <w:sz w:val="15"/>
                <w:szCs w:val="15"/>
              </w:rPr>
              <w:t xml:space="preserve"> </w:t>
            </w:r>
          </w:p>
          <w:p w14:paraId="780EDF48" w14:textId="27226F36" w:rsidR="00B609CC" w:rsidRPr="00646A99" w:rsidRDefault="00B609CC" w:rsidP="00CB3D0A">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B609CC" w14:paraId="638B0DA8" w14:textId="77777777">
        <w:trPr>
          <w:tblCellSpacing w:w="0" w:type="dxa"/>
        </w:trPr>
        <w:tc>
          <w:tcPr>
            <w:tcW w:w="1000" w:type="pct"/>
            <w:shd w:val="clear" w:color="auto" w:fill="000080"/>
            <w:vAlign w:val="center"/>
          </w:tcPr>
          <w:p w14:paraId="1A02747C"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6B3B7882" w14:textId="4E416001" w:rsidR="00B609CC" w:rsidRPr="00646A99" w:rsidRDefault="00CD70F8" w:rsidP="00B609CC">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B609CC" w14:paraId="795540EA" w14:textId="77777777">
        <w:trPr>
          <w:tblCellSpacing w:w="0" w:type="dxa"/>
        </w:trPr>
        <w:tc>
          <w:tcPr>
            <w:tcW w:w="1000" w:type="pct"/>
            <w:shd w:val="clear" w:color="auto" w:fill="000080"/>
            <w:vAlign w:val="center"/>
          </w:tcPr>
          <w:p w14:paraId="6897DEBD" w14:textId="77777777" w:rsidR="00B609CC" w:rsidRPr="00B609CC" w:rsidRDefault="00B609CC" w:rsidP="00B609CC">
            <w:pPr>
              <w:rPr>
                <w:rFonts w:ascii="Arial Unicode MS" w:eastAsia="Arial Unicode MS" w:hAnsi="Arial Unicode MS" w:cs="Arial Unicode MS"/>
              </w:rPr>
            </w:pPr>
            <w:r w:rsidRPr="00B609CC">
              <w:rPr>
                <w:bCs/>
                <w:color w:val="FFFFFF"/>
                <w:sz w:val="15"/>
                <w:szCs w:val="15"/>
              </w:rPr>
              <w:t> </w:t>
            </w:r>
            <w:bookmarkStart w:id="18" w:name="Rule2120"/>
            <w:r w:rsidRPr="00B609CC">
              <w:rPr>
                <w:bCs/>
                <w:color w:val="FFFFFF"/>
                <w:sz w:val="15"/>
                <w:szCs w:val="15"/>
              </w:rPr>
              <w:t>Rule 2-120</w:t>
            </w:r>
            <w:bookmarkEnd w:id="18"/>
            <w:r w:rsidRPr="00B609CC">
              <w:rPr>
                <w:bCs/>
                <w:color w:val="FFFFFF"/>
                <w:sz w:val="15"/>
                <w:szCs w:val="15"/>
              </w:rPr>
              <w:t xml:space="preserve">: </w:t>
            </w:r>
          </w:p>
        </w:tc>
        <w:tc>
          <w:tcPr>
            <w:tcW w:w="0" w:type="auto"/>
            <w:gridSpan w:val="2"/>
            <w:shd w:val="clear" w:color="auto" w:fill="000080"/>
            <w:vAlign w:val="center"/>
          </w:tcPr>
          <w:p w14:paraId="2548EA67" w14:textId="77777777" w:rsidR="00B609CC" w:rsidRPr="00B609CC" w:rsidRDefault="00B609CC" w:rsidP="00B609CC">
            <w:pPr>
              <w:rPr>
                <w:rFonts w:ascii="Arial Unicode MS" w:eastAsia="Arial Unicode MS" w:hAnsi="Arial Unicode MS" w:cs="Arial Unicode MS"/>
              </w:rPr>
            </w:pPr>
            <w:r w:rsidRPr="00B609CC">
              <w:rPr>
                <w:bCs/>
                <w:color w:val="FFFFFF"/>
                <w:sz w:val="15"/>
                <w:szCs w:val="15"/>
              </w:rPr>
              <w:t> </w:t>
            </w:r>
            <w:r>
              <w:rPr>
                <w:bCs/>
                <w:color w:val="FFFFFF"/>
                <w:sz w:val="15"/>
                <w:szCs w:val="15"/>
              </w:rPr>
              <w:t xml:space="preserve">     </w:t>
            </w:r>
            <w:r w:rsidRPr="00B609CC">
              <w:rPr>
                <w:bCs/>
                <w:color w:val="FFFFFF"/>
                <w:sz w:val="15"/>
                <w:szCs w:val="15"/>
              </w:rPr>
              <w:t>Freight All Kinds (FAK)</w:t>
            </w:r>
          </w:p>
        </w:tc>
      </w:tr>
    </w:tbl>
    <w:p w14:paraId="56A8467F" w14:textId="09F391C2" w:rsidR="00295129" w:rsidRPr="00B333D5"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B333D5">
        <w:rPr>
          <w:rFonts w:ascii="Times New Roman" w:hAnsi="Times New Roman" w:cs="Times New Roman"/>
          <w:b/>
          <w:sz w:val="18"/>
          <w:szCs w:val="18"/>
        </w:rPr>
        <w:tab/>
        <w:t>Expire Date: NONE</w:t>
      </w:r>
      <w:r w:rsidR="00BA704C" w:rsidRPr="00B333D5">
        <w:rPr>
          <w:rFonts w:ascii="Times New Roman" w:hAnsi="Times New Roman" w:cs="Times New Roman"/>
          <w:b/>
          <w:sz w:val="18"/>
          <w:szCs w:val="18"/>
        </w:rPr>
        <w:tab/>
      </w:r>
      <w:r w:rsidR="00BA704C" w:rsidRPr="00B333D5">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r w:rsidR="00BA704C" w:rsidRPr="00B333D5">
        <w:rPr>
          <w:rFonts w:ascii="Times New Roman" w:hAnsi="Times New Roman" w:cs="Times New Roman"/>
          <w:b/>
          <w:sz w:val="18"/>
          <w:szCs w:val="18"/>
        </w:rPr>
        <w:t xml:space="preserve"> </w:t>
      </w:r>
    </w:p>
    <w:p w14:paraId="10A548C9" w14:textId="77777777" w:rsidR="0049262B" w:rsidRPr="007A70FB" w:rsidRDefault="0049262B">
      <w:pPr>
        <w:pStyle w:val="HTMLPreformatted"/>
        <w:rPr>
          <w:rFonts w:ascii="Times New Roman" w:hAnsi="Times New Roman"/>
          <w:sz w:val="16"/>
          <w:szCs w:val="16"/>
        </w:rPr>
      </w:pPr>
      <w:r w:rsidRPr="007A70FB">
        <w:rPr>
          <w:rFonts w:ascii="Times New Roman" w:hAnsi="Times New Roman"/>
          <w:sz w:val="16"/>
          <w:szCs w:val="16"/>
        </w:rPr>
        <w:t>Unless otherwise provided</w:t>
      </w:r>
      <w:r w:rsidR="00433792" w:rsidRPr="007A70FB">
        <w:rPr>
          <w:rFonts w:ascii="Times New Roman" w:hAnsi="Times New Roman"/>
          <w:sz w:val="16"/>
          <w:szCs w:val="16"/>
        </w:rPr>
        <w:t xml:space="preserve"> herein, any item described as “</w:t>
      </w:r>
      <w:r w:rsidRPr="007A70FB">
        <w:rPr>
          <w:rFonts w:ascii="Times New Roman" w:hAnsi="Times New Roman"/>
          <w:sz w:val="16"/>
          <w:szCs w:val="16"/>
        </w:rPr>
        <w:t>Freigh</w:t>
      </w:r>
      <w:r w:rsidR="00433792" w:rsidRPr="007A70FB">
        <w:rPr>
          <w:rFonts w:ascii="Times New Roman" w:hAnsi="Times New Roman"/>
          <w:sz w:val="16"/>
          <w:szCs w:val="16"/>
        </w:rPr>
        <w:t>t All Kinds”</w:t>
      </w:r>
      <w:r w:rsidRPr="007A70FB">
        <w:rPr>
          <w:rFonts w:ascii="Times New Roman" w:hAnsi="Times New Roman"/>
          <w:sz w:val="16"/>
          <w:szCs w:val="16"/>
        </w:rPr>
        <w:t xml:space="preserve"> shall consist of a </w:t>
      </w:r>
      <w:r w:rsidR="00090499" w:rsidRPr="007A70FB">
        <w:rPr>
          <w:rFonts w:ascii="Times New Roman" w:hAnsi="Times New Roman"/>
          <w:sz w:val="16"/>
          <w:szCs w:val="16"/>
        </w:rPr>
        <w:t>minimum</w:t>
      </w:r>
      <w:r w:rsidRPr="007A70FB">
        <w:rPr>
          <w:rFonts w:ascii="Times New Roman" w:hAnsi="Times New Roman"/>
          <w:sz w:val="16"/>
          <w:szCs w:val="16"/>
        </w:rPr>
        <w:t xml:space="preserve"> of two different commodity items.  Further restrictions to the item shall be contained in the </w:t>
      </w:r>
      <w:r w:rsidR="00627B78" w:rsidRPr="007A70FB">
        <w:rPr>
          <w:rFonts w:ascii="Times New Roman" w:hAnsi="Times New Roman"/>
          <w:sz w:val="16"/>
          <w:szCs w:val="16"/>
        </w:rPr>
        <w:t>NRA</w:t>
      </w:r>
      <w:r w:rsidRPr="007A70FB">
        <w:rPr>
          <w:rFonts w:ascii="Times New Roman" w:hAnsi="Times New Roman"/>
          <w:sz w:val="16"/>
          <w:szCs w:val="16"/>
        </w:rPr>
        <w:t>.</w:t>
      </w:r>
    </w:p>
    <w:p w14:paraId="2FE607E9" w14:textId="77777777" w:rsidR="000D78E6" w:rsidRPr="00BF3CD1" w:rsidRDefault="00000000" w:rsidP="000D78E6">
      <w:pPr>
        <w:autoSpaceDE w:val="0"/>
        <w:autoSpaceDN w:val="0"/>
        <w:adjustRightInd w:val="0"/>
        <w:rPr>
          <w:rStyle w:val="Hyperlink"/>
          <w:sz w:val="12"/>
          <w:szCs w:val="12"/>
        </w:rPr>
      </w:pPr>
      <w:hyperlink w:anchor="TOC" w:history="1">
        <w:r w:rsidR="000D78E6" w:rsidRPr="00BF3CD1">
          <w:rPr>
            <w:rStyle w:val="Hyperlink"/>
            <w:sz w:val="12"/>
            <w:szCs w:val="12"/>
          </w:rPr>
          <w:t>RETURN TO TABLE OF CONTENT</w:t>
        </w:r>
      </w:hyperlink>
    </w:p>
    <w:p w14:paraId="26CA34A9" w14:textId="086A24DC" w:rsidR="008E02D7" w:rsidRDefault="008E02D7" w:rsidP="008E02D7">
      <w:pPr>
        <w:autoSpaceDE w:val="0"/>
        <w:autoSpaceDN w:val="0"/>
        <w:adjustRightInd w:val="0"/>
        <w:rPr>
          <w:sz w:val="16"/>
          <w:szCs w:val="16"/>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CB5806E" w14:textId="77777777">
        <w:trPr>
          <w:tblCellSpacing w:w="0" w:type="dxa"/>
        </w:trPr>
        <w:tc>
          <w:tcPr>
            <w:tcW w:w="0" w:type="auto"/>
            <w:gridSpan w:val="2"/>
            <w:vAlign w:val="center"/>
          </w:tcPr>
          <w:p w14:paraId="36530805" w14:textId="77777777" w:rsidR="0049262B" w:rsidRDefault="00317188">
            <w:pPr>
              <w:rPr>
                <w:rFonts w:ascii="Arial Unicode MS" w:eastAsia="Arial Unicode MS" w:hAnsi="Arial Unicode MS" w:cs="Arial Unicode MS"/>
              </w:rPr>
            </w:pPr>
            <w:r>
              <w:rPr>
                <w:noProof/>
                <w:lang w:eastAsia="zh-CN"/>
              </w:rPr>
              <w:drawing>
                <wp:inline distT="0" distB="0" distL="0" distR="0" wp14:anchorId="54AB158B" wp14:editId="4266534E">
                  <wp:extent cx="3810000" cy="190500"/>
                  <wp:effectExtent l="0" t="0" r="0" b="0"/>
                  <wp:docPr id="19" name="Picture 19"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2A676C61" w14:textId="77777777" w:rsidR="0049262B" w:rsidRDefault="0049262B">
            <w:pPr>
              <w:rPr>
                <w:rFonts w:ascii="Arial Unicode MS" w:eastAsia="Arial Unicode MS" w:hAnsi="Arial Unicode MS" w:cs="Arial Unicode MS"/>
              </w:rPr>
            </w:pPr>
          </w:p>
        </w:tc>
      </w:tr>
      <w:tr w:rsidR="00B609CC" w14:paraId="1924241C" w14:textId="77777777" w:rsidTr="005E4FFC">
        <w:trPr>
          <w:trHeight w:val="396"/>
          <w:tblCellSpacing w:w="0" w:type="dxa"/>
        </w:trPr>
        <w:tc>
          <w:tcPr>
            <w:tcW w:w="1000" w:type="pct"/>
            <w:shd w:val="clear" w:color="auto" w:fill="000080"/>
            <w:vAlign w:val="center"/>
          </w:tcPr>
          <w:p w14:paraId="3A0CE8D5" w14:textId="23002CC7" w:rsidR="00B609CC" w:rsidRPr="001A3239" w:rsidRDefault="00B609CC"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1C4D0A4C" w14:textId="72A1E31C" w:rsidR="00B609CC" w:rsidRPr="00646A99" w:rsidRDefault="00B609CC" w:rsidP="00B609CC">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AA4A95">
              <w:rPr>
                <w:bCs/>
                <w:color w:val="FFFFFF"/>
                <w:sz w:val="15"/>
                <w:szCs w:val="15"/>
              </w:rPr>
              <w:t xml:space="preserve"> </w:t>
            </w:r>
            <w:r w:rsidR="00AA4A95" w:rsidRPr="00323A29">
              <w:rPr>
                <w:bCs/>
                <w:color w:val="FFFFFF"/>
                <w:sz w:val="15"/>
                <w:szCs w:val="15"/>
              </w:rPr>
              <w:t xml:space="preserve"> </w:t>
            </w:r>
            <w:r w:rsidR="00AA4A95">
              <w:rPr>
                <w:bCs/>
                <w:color w:val="FFFFFF"/>
                <w:sz w:val="15"/>
                <w:szCs w:val="15"/>
              </w:rPr>
              <w:t xml:space="preserve"> </w:t>
            </w:r>
          </w:p>
          <w:p w14:paraId="5290D40F" w14:textId="02E6C06A" w:rsidR="00B609CC" w:rsidRPr="00646A99" w:rsidRDefault="00B609CC" w:rsidP="00CB3D0A">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B609CC" w14:paraId="52E2207F" w14:textId="77777777">
        <w:trPr>
          <w:tblCellSpacing w:w="0" w:type="dxa"/>
        </w:trPr>
        <w:tc>
          <w:tcPr>
            <w:tcW w:w="1000" w:type="pct"/>
            <w:shd w:val="clear" w:color="auto" w:fill="000080"/>
            <w:vAlign w:val="center"/>
          </w:tcPr>
          <w:p w14:paraId="1A8A05CA"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3C0CD207" w14:textId="3499FEB0" w:rsidR="00B609CC" w:rsidRPr="00646A99" w:rsidRDefault="00CD70F8" w:rsidP="00B609CC">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B609CC" w:rsidRPr="009651B1" w14:paraId="67F85287" w14:textId="77777777">
        <w:trPr>
          <w:tblCellSpacing w:w="0" w:type="dxa"/>
        </w:trPr>
        <w:tc>
          <w:tcPr>
            <w:tcW w:w="1000" w:type="pct"/>
            <w:shd w:val="clear" w:color="auto" w:fill="000080"/>
            <w:vAlign w:val="center"/>
          </w:tcPr>
          <w:p w14:paraId="48058CB1" w14:textId="77777777" w:rsidR="00B609CC" w:rsidRPr="00B609CC" w:rsidRDefault="00B609CC" w:rsidP="00B609CC">
            <w:pPr>
              <w:rPr>
                <w:rFonts w:ascii="Arial Unicode MS" w:eastAsia="Arial Unicode MS" w:hAnsi="Arial Unicode MS" w:cs="Arial Unicode MS"/>
                <w:sz w:val="15"/>
                <w:szCs w:val="15"/>
              </w:rPr>
            </w:pPr>
            <w:r w:rsidRPr="00B609CC">
              <w:rPr>
                <w:bCs/>
                <w:color w:val="FFFFFF"/>
                <w:sz w:val="15"/>
                <w:szCs w:val="15"/>
              </w:rPr>
              <w:t> </w:t>
            </w:r>
            <w:bookmarkStart w:id="19" w:name="Rule2130"/>
            <w:r w:rsidRPr="00B609CC">
              <w:rPr>
                <w:bCs/>
                <w:color w:val="FFFFFF"/>
                <w:sz w:val="15"/>
                <w:szCs w:val="15"/>
              </w:rPr>
              <w:t>Rule 2-130</w:t>
            </w:r>
            <w:bookmarkEnd w:id="19"/>
            <w:r w:rsidRPr="00B609CC">
              <w:rPr>
                <w:bCs/>
                <w:color w:val="FFFFFF"/>
                <w:sz w:val="15"/>
                <w:szCs w:val="15"/>
              </w:rPr>
              <w:t xml:space="preserve">: </w:t>
            </w:r>
          </w:p>
        </w:tc>
        <w:tc>
          <w:tcPr>
            <w:tcW w:w="0" w:type="auto"/>
            <w:gridSpan w:val="2"/>
            <w:shd w:val="clear" w:color="auto" w:fill="000080"/>
            <w:vAlign w:val="center"/>
          </w:tcPr>
          <w:p w14:paraId="17F33300" w14:textId="77777777" w:rsidR="00B609CC" w:rsidRPr="00B609CC" w:rsidRDefault="00B609CC" w:rsidP="00B609CC">
            <w:pPr>
              <w:rPr>
                <w:rFonts w:ascii="Arial Unicode MS" w:eastAsia="Arial Unicode MS" w:hAnsi="Arial Unicode MS" w:cs="Arial Unicode MS"/>
                <w:sz w:val="15"/>
                <w:szCs w:val="15"/>
              </w:rPr>
            </w:pPr>
            <w:r w:rsidRPr="00B609CC">
              <w:rPr>
                <w:bCs/>
                <w:color w:val="FFFFFF"/>
                <w:sz w:val="15"/>
                <w:szCs w:val="15"/>
              </w:rPr>
              <w:t> </w:t>
            </w:r>
            <w:r>
              <w:rPr>
                <w:bCs/>
                <w:color w:val="FFFFFF"/>
                <w:sz w:val="15"/>
                <w:szCs w:val="15"/>
              </w:rPr>
              <w:t xml:space="preserve">     A</w:t>
            </w:r>
            <w:r w:rsidRPr="00B609CC">
              <w:rPr>
                <w:bCs/>
                <w:color w:val="FFFFFF"/>
                <w:sz w:val="15"/>
                <w:szCs w:val="15"/>
              </w:rPr>
              <w:t xml:space="preserve">lternate </w:t>
            </w:r>
            <w:r>
              <w:rPr>
                <w:bCs/>
                <w:color w:val="FFFFFF"/>
                <w:sz w:val="15"/>
                <w:szCs w:val="15"/>
              </w:rPr>
              <w:t>R</w:t>
            </w:r>
            <w:r w:rsidRPr="00B609CC">
              <w:rPr>
                <w:bCs/>
                <w:color w:val="FFFFFF"/>
                <w:sz w:val="15"/>
                <w:szCs w:val="15"/>
              </w:rPr>
              <w:t>ate/</w:t>
            </w:r>
            <w:r>
              <w:rPr>
                <w:bCs/>
                <w:color w:val="FFFFFF"/>
                <w:sz w:val="15"/>
                <w:szCs w:val="15"/>
              </w:rPr>
              <w:t>S</w:t>
            </w:r>
            <w:r w:rsidRPr="00B609CC">
              <w:rPr>
                <w:bCs/>
                <w:color w:val="FFFFFF"/>
                <w:sz w:val="15"/>
                <w:szCs w:val="15"/>
              </w:rPr>
              <w:t xml:space="preserve">ervice </w:t>
            </w:r>
            <w:r>
              <w:rPr>
                <w:bCs/>
                <w:color w:val="FFFFFF"/>
                <w:sz w:val="15"/>
                <w:szCs w:val="15"/>
              </w:rPr>
              <w:t>L</w:t>
            </w:r>
            <w:r w:rsidRPr="00B609CC">
              <w:rPr>
                <w:bCs/>
                <w:color w:val="FFFFFF"/>
                <w:sz w:val="15"/>
                <w:szCs w:val="15"/>
              </w:rPr>
              <w:t xml:space="preserve">evels: </w:t>
            </w:r>
            <w:r>
              <w:rPr>
                <w:bCs/>
                <w:color w:val="FFFFFF"/>
                <w:sz w:val="15"/>
                <w:szCs w:val="15"/>
              </w:rPr>
              <w:t>E</w:t>
            </w:r>
            <w:r w:rsidRPr="00B609CC">
              <w:rPr>
                <w:bCs/>
                <w:color w:val="FFFFFF"/>
                <w:sz w:val="15"/>
                <w:szCs w:val="15"/>
              </w:rPr>
              <w:t xml:space="preserve">conomy, </w:t>
            </w:r>
            <w:r>
              <w:rPr>
                <w:bCs/>
                <w:color w:val="FFFFFF"/>
                <w:sz w:val="15"/>
                <w:szCs w:val="15"/>
              </w:rPr>
              <w:t>R</w:t>
            </w:r>
            <w:r w:rsidRPr="00B609CC">
              <w:rPr>
                <w:bCs/>
                <w:color w:val="FFFFFF"/>
                <w:sz w:val="15"/>
                <w:szCs w:val="15"/>
              </w:rPr>
              <w:t xml:space="preserve">egular, </w:t>
            </w:r>
            <w:r>
              <w:rPr>
                <w:bCs/>
                <w:color w:val="FFFFFF"/>
                <w:sz w:val="15"/>
                <w:szCs w:val="15"/>
              </w:rPr>
              <w:t>P</w:t>
            </w:r>
            <w:r w:rsidRPr="00B609CC">
              <w:rPr>
                <w:bCs/>
                <w:color w:val="FFFFFF"/>
                <w:sz w:val="15"/>
                <w:szCs w:val="15"/>
              </w:rPr>
              <w:t>remium</w:t>
            </w:r>
          </w:p>
        </w:tc>
      </w:tr>
    </w:tbl>
    <w:p w14:paraId="3C82E27B" w14:textId="4FECD18E" w:rsidR="00295129" w:rsidRPr="00B333D5"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B333D5">
        <w:rPr>
          <w:rFonts w:ascii="Times New Roman" w:hAnsi="Times New Roman" w:cs="Times New Roman"/>
          <w:b/>
          <w:sz w:val="18"/>
          <w:szCs w:val="18"/>
        </w:rPr>
        <w:tab/>
        <w:t>Expire Date: NONE</w:t>
      </w:r>
      <w:r w:rsidR="00BA704C" w:rsidRPr="00B333D5">
        <w:rPr>
          <w:rFonts w:ascii="Times New Roman" w:hAnsi="Times New Roman" w:cs="Times New Roman"/>
          <w:b/>
          <w:sz w:val="18"/>
          <w:szCs w:val="18"/>
        </w:rPr>
        <w:tab/>
      </w:r>
      <w:r w:rsidR="00BA704C" w:rsidRPr="00B333D5">
        <w:rPr>
          <w:rFonts w:ascii="Times New Roman" w:hAnsi="Times New Roman" w:cs="Times New Roman"/>
          <w:b/>
          <w:sz w:val="18"/>
          <w:szCs w:val="18"/>
        </w:rPr>
        <w:tab/>
        <w:t>Published:</w:t>
      </w:r>
      <w:r w:rsidR="00A23A58">
        <w:rPr>
          <w:rFonts w:ascii="Times New Roman" w:hAnsi="Times New Roman" w:cs="Times New Roman"/>
          <w:b/>
          <w:sz w:val="18"/>
          <w:szCs w:val="18"/>
        </w:rPr>
        <w:t>15MAY2023</w:t>
      </w:r>
    </w:p>
    <w:p w14:paraId="04374F92" w14:textId="77777777" w:rsidR="0049262B" w:rsidRDefault="0049262B">
      <w:pPr>
        <w:pStyle w:val="HTMLPreformatted"/>
        <w:jc w:val="both"/>
        <w:rPr>
          <w:rFonts w:ascii="Times New Roman" w:hAnsi="Times New Roman"/>
          <w:sz w:val="18"/>
          <w:szCs w:val="18"/>
        </w:rPr>
      </w:pPr>
      <w:r w:rsidRPr="00B333D5">
        <w:rPr>
          <w:rFonts w:ascii="Times New Roman" w:hAnsi="Times New Roman"/>
          <w:sz w:val="18"/>
          <w:szCs w:val="18"/>
        </w:rPr>
        <w:t xml:space="preserve">Different levels of Service </w:t>
      </w:r>
      <w:r w:rsidR="008E6F92" w:rsidRPr="00B333D5">
        <w:rPr>
          <w:rFonts w:ascii="Times New Roman" w:hAnsi="Times New Roman"/>
          <w:sz w:val="18"/>
          <w:szCs w:val="18"/>
        </w:rPr>
        <w:t>may be</w:t>
      </w:r>
      <w:r w:rsidRPr="00B333D5">
        <w:rPr>
          <w:rFonts w:ascii="Times New Roman" w:hAnsi="Times New Roman"/>
          <w:sz w:val="18"/>
          <w:szCs w:val="18"/>
        </w:rPr>
        <w:t xml:space="preserve"> offered by the Carrier</w:t>
      </w:r>
      <w:r w:rsidR="00F61B3F" w:rsidRPr="00B333D5">
        <w:rPr>
          <w:rFonts w:ascii="Times New Roman" w:hAnsi="Times New Roman"/>
          <w:sz w:val="18"/>
          <w:szCs w:val="18"/>
        </w:rPr>
        <w:t xml:space="preserve">. </w:t>
      </w:r>
      <w:r w:rsidRPr="00B333D5">
        <w:rPr>
          <w:rFonts w:ascii="Times New Roman" w:hAnsi="Times New Roman"/>
          <w:sz w:val="18"/>
          <w:szCs w:val="18"/>
        </w:rPr>
        <w:t xml:space="preserve">Unless otherwise specified in the individual </w:t>
      </w:r>
      <w:r w:rsidR="00627B78" w:rsidRPr="00B333D5">
        <w:rPr>
          <w:rFonts w:ascii="Times New Roman" w:hAnsi="Times New Roman"/>
          <w:sz w:val="18"/>
          <w:szCs w:val="18"/>
        </w:rPr>
        <w:t>NRA</w:t>
      </w:r>
      <w:r w:rsidRPr="00B333D5">
        <w:rPr>
          <w:rFonts w:ascii="Times New Roman" w:hAnsi="Times New Roman"/>
          <w:sz w:val="18"/>
          <w:szCs w:val="18"/>
        </w:rPr>
        <w:t xml:space="preserve">, </w:t>
      </w:r>
      <w:r w:rsidR="00603C44" w:rsidRPr="00B333D5">
        <w:rPr>
          <w:rFonts w:ascii="Times New Roman" w:hAnsi="Times New Roman"/>
          <w:sz w:val="18"/>
          <w:szCs w:val="18"/>
        </w:rPr>
        <w:t>NRAs</w:t>
      </w:r>
      <w:r w:rsidRPr="00B333D5">
        <w:rPr>
          <w:rFonts w:ascii="Times New Roman" w:hAnsi="Times New Roman"/>
          <w:sz w:val="18"/>
          <w:szCs w:val="18"/>
        </w:rPr>
        <w:t xml:space="preserve"> are a</w:t>
      </w:r>
      <w:r w:rsidR="00F61B3F" w:rsidRPr="00B333D5">
        <w:rPr>
          <w:rFonts w:ascii="Times New Roman" w:hAnsi="Times New Roman"/>
          <w:sz w:val="18"/>
          <w:szCs w:val="18"/>
        </w:rPr>
        <w:t>pplicable for Regular Service.</w:t>
      </w:r>
      <w:r w:rsidR="00253C75">
        <w:rPr>
          <w:rFonts w:ascii="Times New Roman" w:hAnsi="Times New Roman"/>
          <w:sz w:val="18"/>
          <w:szCs w:val="18"/>
        </w:rPr>
        <w:t xml:space="preserve"> </w:t>
      </w:r>
      <w:r w:rsidR="00253C75" w:rsidRPr="001F6F5D">
        <w:rPr>
          <w:rFonts w:ascii="Times New Roman" w:hAnsi="Times New Roman"/>
          <w:sz w:val="18"/>
          <w:szCs w:val="18"/>
        </w:rPr>
        <w:t>The following are the various levels of rate service:</w:t>
      </w:r>
    </w:p>
    <w:p w14:paraId="58F44112" w14:textId="77777777" w:rsidR="00253C75" w:rsidRDefault="00253C75">
      <w:pPr>
        <w:pStyle w:val="HTMLPreformatted"/>
        <w:jc w:val="both"/>
        <w:rPr>
          <w:rFonts w:ascii="Times New Roman" w:hAnsi="Times New Roman"/>
          <w:sz w:val="18"/>
          <w:szCs w:val="18"/>
        </w:rPr>
      </w:pPr>
    </w:p>
    <w:p w14:paraId="2D712FC0" w14:textId="77777777" w:rsidR="00253C75" w:rsidRPr="001F6F5D" w:rsidRDefault="00253C75" w:rsidP="00253C75">
      <w:pPr>
        <w:pStyle w:val="HTMLPreformatted"/>
        <w:jc w:val="both"/>
        <w:rPr>
          <w:rFonts w:ascii="Times New Roman" w:hAnsi="Times New Roman"/>
          <w:sz w:val="18"/>
          <w:szCs w:val="18"/>
        </w:rPr>
      </w:pPr>
      <w:r w:rsidRPr="001F6F5D">
        <w:rPr>
          <w:rFonts w:ascii="Times New Roman" w:hAnsi="Times New Roman"/>
          <w:sz w:val="18"/>
          <w:szCs w:val="18"/>
        </w:rPr>
        <w:t>1.  Regular - Shipper accepts transit time as provided by the carrier on a regular basis as per carrier’s advertised sailing schedules and/or actual vessel carrier’s sailing schedules.  Regular service rates are shown in this tariff, unless otherwise specified.</w:t>
      </w:r>
    </w:p>
    <w:p w14:paraId="6A4194EA" w14:textId="77777777" w:rsidR="00253C75" w:rsidRPr="001F6F5D" w:rsidRDefault="00253C75" w:rsidP="00253C75">
      <w:pPr>
        <w:pStyle w:val="HTMLPreformatted"/>
        <w:jc w:val="both"/>
        <w:rPr>
          <w:rFonts w:ascii="Times New Roman" w:hAnsi="Times New Roman"/>
          <w:sz w:val="18"/>
          <w:szCs w:val="18"/>
        </w:rPr>
      </w:pPr>
    </w:p>
    <w:p w14:paraId="70FACFBD" w14:textId="77777777" w:rsidR="00253C75" w:rsidRPr="001F6F5D" w:rsidRDefault="00253C75" w:rsidP="00253C75">
      <w:pPr>
        <w:pStyle w:val="HTMLPreformatted"/>
        <w:jc w:val="both"/>
        <w:rPr>
          <w:rFonts w:ascii="Times New Roman" w:hAnsi="Times New Roman"/>
          <w:sz w:val="18"/>
          <w:szCs w:val="18"/>
        </w:rPr>
      </w:pPr>
      <w:r w:rsidRPr="001F6F5D">
        <w:rPr>
          <w:rFonts w:ascii="Times New Roman" w:hAnsi="Times New Roman"/>
          <w:sz w:val="18"/>
          <w:szCs w:val="18"/>
        </w:rPr>
        <w:t xml:space="preserve">2.  Premium   - Shipper/Consignee requests carrier-provided premium service, in which case cargo will be delivered not less than 4 days faster than if shipped by regular service.  Rates applicable to premium service will be </w:t>
      </w:r>
      <w:proofErr w:type="gramStart"/>
      <w:r w:rsidRPr="001F6F5D">
        <w:rPr>
          <w:rFonts w:ascii="Times New Roman" w:hAnsi="Times New Roman"/>
          <w:sz w:val="18"/>
          <w:szCs w:val="18"/>
        </w:rPr>
        <w:t>noted</w:t>
      </w:r>
      <w:proofErr w:type="gramEnd"/>
      <w:r w:rsidRPr="001F6F5D">
        <w:rPr>
          <w:rFonts w:ascii="Times New Roman" w:hAnsi="Times New Roman"/>
          <w:sz w:val="18"/>
          <w:szCs w:val="18"/>
        </w:rPr>
        <w:t xml:space="preserve"> "Premium Service" in the individual tariff line items.  Shipper/Consignee must specifically request premium service at the time of</w:t>
      </w:r>
    </w:p>
    <w:p w14:paraId="610073BA" w14:textId="77777777" w:rsidR="00253C75" w:rsidRPr="001F6F5D" w:rsidRDefault="00253C75" w:rsidP="00253C75">
      <w:pPr>
        <w:pStyle w:val="HTMLPreformatted"/>
        <w:jc w:val="both"/>
        <w:rPr>
          <w:rFonts w:ascii="Times New Roman" w:hAnsi="Times New Roman"/>
          <w:sz w:val="18"/>
          <w:szCs w:val="18"/>
        </w:rPr>
      </w:pPr>
      <w:r w:rsidRPr="001F6F5D">
        <w:rPr>
          <w:rFonts w:ascii="Times New Roman" w:hAnsi="Times New Roman"/>
          <w:sz w:val="18"/>
          <w:szCs w:val="18"/>
        </w:rPr>
        <w:t>shipment, or Shipper/Consignee must instruct carrier to provide premium service for all shipments of specific tariff line items.</w:t>
      </w:r>
    </w:p>
    <w:p w14:paraId="6964A054" w14:textId="77777777" w:rsidR="00253C75" w:rsidRPr="001F6F5D" w:rsidRDefault="00253C75" w:rsidP="00253C75">
      <w:pPr>
        <w:pStyle w:val="HTMLPreformatted"/>
        <w:jc w:val="both"/>
        <w:rPr>
          <w:rFonts w:ascii="Times New Roman" w:hAnsi="Times New Roman"/>
          <w:sz w:val="18"/>
          <w:szCs w:val="18"/>
        </w:rPr>
      </w:pPr>
    </w:p>
    <w:p w14:paraId="250E19BD" w14:textId="1A8D606B" w:rsidR="00253C75" w:rsidRPr="00B333D5" w:rsidRDefault="00253C75">
      <w:pPr>
        <w:pStyle w:val="HTMLPreformatted"/>
        <w:jc w:val="both"/>
        <w:rPr>
          <w:rFonts w:ascii="Times New Roman" w:hAnsi="Times New Roman"/>
          <w:sz w:val="18"/>
          <w:szCs w:val="18"/>
        </w:rPr>
      </w:pPr>
      <w:r w:rsidRPr="001F6F5D">
        <w:rPr>
          <w:rFonts w:ascii="Times New Roman" w:hAnsi="Times New Roman"/>
          <w:sz w:val="18"/>
          <w:szCs w:val="18"/>
        </w:rPr>
        <w:t xml:space="preserve">3.  Economy - Shipper/Consignee requests carrier to provide </w:t>
      </w:r>
      <w:proofErr w:type="gramStart"/>
      <w:r w:rsidRPr="001F6F5D">
        <w:rPr>
          <w:rFonts w:ascii="Times New Roman" w:hAnsi="Times New Roman"/>
          <w:sz w:val="18"/>
          <w:szCs w:val="18"/>
        </w:rPr>
        <w:t>economy</w:t>
      </w:r>
      <w:proofErr w:type="gramEnd"/>
      <w:r w:rsidRPr="001F6F5D">
        <w:rPr>
          <w:rFonts w:ascii="Times New Roman" w:hAnsi="Times New Roman"/>
          <w:sz w:val="18"/>
          <w:szCs w:val="18"/>
        </w:rPr>
        <w:t xml:space="preserve"> service, in which case shipments will be delivered not less than 4 days slower than if shipped by carrier's regular service.  Rates applicable to economy service will be noted with "Economy Service" in the individual tariff line rate items.  Shipper/Consignee requests for economy service must be made at the time of shipment. Shipper/Consignee must instruct carrier to provide economy service for all shipments</w:t>
      </w:r>
      <w:r>
        <w:rPr>
          <w:rFonts w:ascii="Times New Roman" w:hAnsi="Times New Roman"/>
          <w:sz w:val="18"/>
          <w:szCs w:val="18"/>
        </w:rPr>
        <w:t xml:space="preserve"> </w:t>
      </w:r>
      <w:r w:rsidRPr="001F6F5D">
        <w:rPr>
          <w:rFonts w:ascii="Times New Roman" w:hAnsi="Times New Roman"/>
          <w:sz w:val="18"/>
          <w:szCs w:val="18"/>
        </w:rPr>
        <w:t>of a specific tariff line item.</w:t>
      </w:r>
    </w:p>
    <w:p w14:paraId="28FE3C08" w14:textId="77777777" w:rsidR="000D78E6" w:rsidRPr="00BF3CD1" w:rsidRDefault="00000000" w:rsidP="000D78E6">
      <w:pPr>
        <w:autoSpaceDE w:val="0"/>
        <w:autoSpaceDN w:val="0"/>
        <w:adjustRightInd w:val="0"/>
        <w:rPr>
          <w:sz w:val="12"/>
          <w:szCs w:val="12"/>
        </w:rPr>
      </w:pPr>
      <w:hyperlink w:anchor="TOC" w:history="1">
        <w:r w:rsidR="000D78E6" w:rsidRPr="00BF3CD1">
          <w:rPr>
            <w:rStyle w:val="Hyperlink"/>
            <w:sz w:val="12"/>
            <w:szCs w:val="12"/>
          </w:rPr>
          <w:t>RETURN TO TABLE OF CONTENT</w:t>
        </w:r>
      </w:hyperlink>
    </w:p>
    <w:p w14:paraId="3C51C69D" w14:textId="77777777" w:rsidR="00D02789" w:rsidRDefault="00D02789">
      <w:pPr>
        <w:pStyle w:val="HTMLPreformatted"/>
        <w:jc w:val="both"/>
        <w:rPr>
          <w:rFonts w:ascii="Times New Roman" w:hAnsi="Times New Roman"/>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7064DE42" w14:textId="77777777">
        <w:trPr>
          <w:tblCellSpacing w:w="0" w:type="dxa"/>
        </w:trPr>
        <w:tc>
          <w:tcPr>
            <w:tcW w:w="0" w:type="auto"/>
            <w:gridSpan w:val="2"/>
            <w:vAlign w:val="center"/>
          </w:tcPr>
          <w:p w14:paraId="283D485B" w14:textId="77777777" w:rsidR="0049262B" w:rsidRDefault="00317188">
            <w:pPr>
              <w:rPr>
                <w:rFonts w:ascii="Arial Unicode MS" w:eastAsia="Arial Unicode MS" w:hAnsi="Arial Unicode MS" w:cs="Arial Unicode MS"/>
              </w:rPr>
            </w:pPr>
            <w:r>
              <w:rPr>
                <w:noProof/>
                <w:lang w:eastAsia="zh-CN"/>
              </w:rPr>
              <w:drawing>
                <wp:inline distT="0" distB="0" distL="0" distR="0" wp14:anchorId="6A96C10F" wp14:editId="3479419A">
                  <wp:extent cx="3810000" cy="190500"/>
                  <wp:effectExtent l="0" t="0" r="0" b="0"/>
                  <wp:docPr id="20" name="Picture 20"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20DA44C" w14:textId="77777777" w:rsidR="0049262B" w:rsidRDefault="0049262B">
            <w:pPr>
              <w:rPr>
                <w:rFonts w:ascii="Arial Unicode MS" w:eastAsia="Arial Unicode MS" w:hAnsi="Arial Unicode MS" w:cs="Arial Unicode MS"/>
              </w:rPr>
            </w:pPr>
          </w:p>
        </w:tc>
      </w:tr>
      <w:tr w:rsidR="00414266" w14:paraId="7E7ED892" w14:textId="77777777" w:rsidTr="005E4FFC">
        <w:trPr>
          <w:trHeight w:val="468"/>
          <w:tblCellSpacing w:w="0" w:type="dxa"/>
        </w:trPr>
        <w:tc>
          <w:tcPr>
            <w:tcW w:w="1000" w:type="pct"/>
            <w:shd w:val="clear" w:color="auto" w:fill="000080"/>
            <w:vAlign w:val="center"/>
          </w:tcPr>
          <w:p w14:paraId="68AF8455" w14:textId="3C0FB0AD"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3074A28C" w14:textId="612511DC" w:rsidR="00414266" w:rsidRPr="00646A99" w:rsidRDefault="00414266" w:rsidP="00414266">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AA4A95">
              <w:rPr>
                <w:bCs/>
                <w:color w:val="FFFFFF"/>
                <w:sz w:val="15"/>
                <w:szCs w:val="15"/>
              </w:rPr>
              <w:t xml:space="preserve"> </w:t>
            </w:r>
            <w:r w:rsidR="00AA4A95" w:rsidRPr="00323A29">
              <w:rPr>
                <w:bCs/>
                <w:color w:val="FFFFFF"/>
                <w:sz w:val="15"/>
                <w:szCs w:val="15"/>
              </w:rPr>
              <w:t xml:space="preserve"> </w:t>
            </w:r>
          </w:p>
          <w:p w14:paraId="058C9D65" w14:textId="1668AD2C" w:rsidR="00414266" w:rsidRPr="00646A99" w:rsidRDefault="00414266" w:rsidP="00CB3D0A">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414266" w14:paraId="3F3C5D57" w14:textId="77777777">
        <w:trPr>
          <w:tblCellSpacing w:w="0" w:type="dxa"/>
        </w:trPr>
        <w:tc>
          <w:tcPr>
            <w:tcW w:w="1000" w:type="pct"/>
            <w:shd w:val="clear" w:color="auto" w:fill="000080"/>
            <w:vAlign w:val="center"/>
          </w:tcPr>
          <w:p w14:paraId="634751AC"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42151E68" w14:textId="4B4E9B74" w:rsidR="00414266" w:rsidRPr="00646A9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14:paraId="0F006498" w14:textId="77777777">
        <w:trPr>
          <w:tblCellSpacing w:w="0" w:type="dxa"/>
        </w:trPr>
        <w:tc>
          <w:tcPr>
            <w:tcW w:w="1000" w:type="pct"/>
            <w:shd w:val="clear" w:color="auto" w:fill="000080"/>
            <w:vAlign w:val="center"/>
          </w:tcPr>
          <w:p w14:paraId="09D5991E"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bookmarkStart w:id="20" w:name="Rule2140"/>
            <w:r w:rsidRPr="00414266">
              <w:rPr>
                <w:bCs/>
                <w:color w:val="FFFFFF"/>
                <w:sz w:val="15"/>
                <w:szCs w:val="15"/>
              </w:rPr>
              <w:t>Rule 2-140</w:t>
            </w:r>
            <w:bookmarkEnd w:id="20"/>
            <w:r w:rsidRPr="00414266">
              <w:rPr>
                <w:bCs/>
                <w:color w:val="FFFFFF"/>
                <w:sz w:val="15"/>
                <w:szCs w:val="15"/>
              </w:rPr>
              <w:t xml:space="preserve">: </w:t>
            </w:r>
          </w:p>
        </w:tc>
        <w:tc>
          <w:tcPr>
            <w:tcW w:w="0" w:type="auto"/>
            <w:gridSpan w:val="2"/>
            <w:shd w:val="clear" w:color="auto" w:fill="000080"/>
            <w:vAlign w:val="center"/>
          </w:tcPr>
          <w:p w14:paraId="625FC473"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A</w:t>
            </w:r>
            <w:r w:rsidR="007658C7">
              <w:rPr>
                <w:bCs/>
                <w:color w:val="FFFFFF"/>
                <w:sz w:val="15"/>
                <w:szCs w:val="15"/>
              </w:rPr>
              <w:t>CE</w:t>
            </w:r>
            <w:r w:rsidRPr="00414266">
              <w:rPr>
                <w:bCs/>
                <w:color w:val="FFFFFF"/>
                <w:sz w:val="15"/>
                <w:szCs w:val="15"/>
              </w:rPr>
              <w:t xml:space="preserve"> </w:t>
            </w:r>
            <w:r>
              <w:rPr>
                <w:bCs/>
                <w:color w:val="FFFFFF"/>
                <w:sz w:val="15"/>
                <w:szCs w:val="15"/>
              </w:rPr>
              <w:t>USA E</w:t>
            </w:r>
            <w:r w:rsidRPr="00414266">
              <w:rPr>
                <w:bCs/>
                <w:color w:val="FFFFFF"/>
                <w:sz w:val="15"/>
                <w:szCs w:val="15"/>
              </w:rPr>
              <w:t xml:space="preserve">xport </w:t>
            </w:r>
            <w:r>
              <w:rPr>
                <w:bCs/>
                <w:color w:val="FFFFFF"/>
                <w:sz w:val="15"/>
                <w:szCs w:val="15"/>
              </w:rPr>
              <w:t>S</w:t>
            </w:r>
            <w:r w:rsidRPr="00414266">
              <w:rPr>
                <w:bCs/>
                <w:color w:val="FFFFFF"/>
                <w:sz w:val="15"/>
                <w:szCs w:val="15"/>
              </w:rPr>
              <w:t>hipments</w:t>
            </w:r>
          </w:p>
        </w:tc>
      </w:tr>
    </w:tbl>
    <w:p w14:paraId="1D1FD584" w14:textId="2795C007" w:rsidR="00295129" w:rsidRPr="00B333D5" w:rsidRDefault="00BA704C" w:rsidP="00295129">
      <w:pPr>
        <w:pStyle w:val="NormalWeb"/>
        <w:spacing w:before="0" w:beforeAutospacing="0" w:after="0" w:afterAutospacing="0"/>
        <w:rPr>
          <w:rFonts w:ascii="Times New Roman" w:hAnsi="Times New Roman" w:cs="Times New Roman"/>
          <w:b/>
          <w:sz w:val="18"/>
          <w:szCs w:val="18"/>
        </w:rPr>
      </w:pPr>
      <w:r w:rsidRPr="00B333D5">
        <w:rPr>
          <w:rFonts w:ascii="Times New Roman" w:hAnsi="Times New Roman" w:cs="Times New Roman"/>
          <w:b/>
          <w:sz w:val="18"/>
          <w:szCs w:val="18"/>
        </w:rPr>
        <w:t>Effective:</w:t>
      </w:r>
      <w:r w:rsidR="00CB3D0A">
        <w:rPr>
          <w:rFonts w:ascii="Times New Roman" w:hAnsi="Times New Roman" w:cs="Times New Roman"/>
          <w:b/>
          <w:sz w:val="18"/>
          <w:szCs w:val="18"/>
        </w:rPr>
        <w:t xml:space="preserve"> </w:t>
      </w:r>
      <w:r w:rsidR="00A23A58">
        <w:rPr>
          <w:rFonts w:ascii="Times New Roman" w:hAnsi="Times New Roman" w:cs="Times New Roman"/>
          <w:b/>
          <w:sz w:val="18"/>
          <w:szCs w:val="18"/>
        </w:rPr>
        <w:t>15MAY2023</w:t>
      </w:r>
      <w:r w:rsidRPr="00B333D5">
        <w:rPr>
          <w:rFonts w:ascii="Times New Roman" w:hAnsi="Times New Roman" w:cs="Times New Roman"/>
          <w:b/>
          <w:sz w:val="18"/>
          <w:szCs w:val="18"/>
        </w:rPr>
        <w:tab/>
        <w:t>Expire Date: NONE</w:t>
      </w:r>
      <w:r w:rsidRPr="00B333D5">
        <w:rPr>
          <w:rFonts w:ascii="Times New Roman" w:hAnsi="Times New Roman" w:cs="Times New Roman"/>
          <w:b/>
          <w:sz w:val="18"/>
          <w:szCs w:val="18"/>
        </w:rPr>
        <w:tab/>
      </w:r>
      <w:r w:rsidRPr="00B333D5">
        <w:rPr>
          <w:rFonts w:ascii="Times New Roman" w:hAnsi="Times New Roman" w:cs="Times New Roman"/>
          <w:b/>
          <w:sz w:val="18"/>
          <w:szCs w:val="18"/>
        </w:rPr>
        <w:tab/>
      </w:r>
      <w:r w:rsidR="008D02B9">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sidR="008D02B9">
        <w:rPr>
          <w:rFonts w:ascii="Times New Roman" w:hAnsi="Times New Roman" w:cs="Times New Roman"/>
          <w:b/>
          <w:sz w:val="18"/>
          <w:szCs w:val="18"/>
        </w:rPr>
        <w:t xml:space="preserve"> </w:t>
      </w:r>
    </w:p>
    <w:p w14:paraId="694EE891" w14:textId="77777777" w:rsidR="00253C75" w:rsidRPr="004C11AE" w:rsidRDefault="00253C75" w:rsidP="001B5879">
      <w:pPr>
        <w:autoSpaceDE w:val="0"/>
        <w:autoSpaceDN w:val="0"/>
        <w:adjustRightInd w:val="0"/>
        <w:jc w:val="both"/>
        <w:rPr>
          <w:sz w:val="18"/>
          <w:szCs w:val="18"/>
        </w:rPr>
      </w:pPr>
      <w:r w:rsidRPr="004C11AE">
        <w:rPr>
          <w:sz w:val="18"/>
          <w:szCs w:val="18"/>
        </w:rPr>
        <w:t xml:space="preserve">Carrier requires complete and accurate Automated Export System / Shippers Letter of Instructions no later than 48 hours prior to port cut-off date. U.S. Customs and Border Protection (CBP) may impose penalties for failure to comply with the U.S. Bureau of Census, Mandatory Automated Commercial Environment (ACE) regulations. Description of commodities shall be uniform on all copies of the </w:t>
      </w:r>
      <w:bookmarkStart w:id="21" w:name="_Hlk504748508"/>
      <w:r w:rsidRPr="004C11AE">
        <w:rPr>
          <w:sz w:val="18"/>
          <w:szCs w:val="18"/>
        </w:rPr>
        <w:t xml:space="preserve">Bill of Lading </w:t>
      </w:r>
      <w:bookmarkEnd w:id="21"/>
      <w:r w:rsidRPr="004C11AE">
        <w:rPr>
          <w:sz w:val="18"/>
          <w:szCs w:val="18"/>
        </w:rPr>
        <w:t xml:space="preserve">and MUST be in conformity with a validated U.S. Export Declaration, EEI (Electronic Export Information) filings to the U.S. Customs via ACE, and/or consular documents covering the shipment. The Carrier may verify the Bill of Lading description with any of the above shipping documents or information to </w:t>
      </w:r>
      <w:proofErr w:type="gramStart"/>
      <w:r w:rsidRPr="004C11AE">
        <w:rPr>
          <w:sz w:val="18"/>
          <w:szCs w:val="18"/>
        </w:rPr>
        <w:t>insure</w:t>
      </w:r>
      <w:proofErr w:type="gramEnd"/>
      <w:r w:rsidRPr="004C11AE">
        <w:rPr>
          <w:sz w:val="18"/>
          <w:szCs w:val="18"/>
        </w:rPr>
        <w:t xml:space="preserve"> accuracy. Amendments or corrections in the commodity description will be accepted ONLY if validated by U.S. Customs and in conformity with all other shipping documents. If shipments are NOT covered by a Shipper's Export Declaration, as permitted by Export Control Regulations, Shippers MUST </w:t>
      </w:r>
      <w:proofErr w:type="gramStart"/>
      <w:r w:rsidR="00CB3D0A" w:rsidRPr="004C11AE">
        <w:rPr>
          <w:sz w:val="18"/>
          <w:szCs w:val="18"/>
        </w:rPr>
        <w:t>inserts</w:t>
      </w:r>
      <w:proofErr w:type="gramEnd"/>
      <w:r w:rsidRPr="004C11AE">
        <w:rPr>
          <w:sz w:val="18"/>
          <w:szCs w:val="18"/>
        </w:rPr>
        <w:t xml:space="preserve"> the applicable commodity Schedule B number in the Line Copy of the Bill of Lading.</w:t>
      </w:r>
    </w:p>
    <w:p w14:paraId="133CE4AF" w14:textId="77777777" w:rsidR="000D78E6" w:rsidRDefault="00000000" w:rsidP="000D78E6">
      <w:pPr>
        <w:autoSpaceDE w:val="0"/>
        <w:autoSpaceDN w:val="0"/>
        <w:adjustRightInd w:val="0"/>
        <w:rPr>
          <w:rStyle w:val="Hyperlink"/>
          <w:sz w:val="12"/>
          <w:szCs w:val="12"/>
        </w:rPr>
      </w:pPr>
      <w:hyperlink w:anchor="TOC" w:history="1">
        <w:r w:rsidR="000D78E6" w:rsidRPr="00BF3CD1">
          <w:rPr>
            <w:rStyle w:val="Hyperlink"/>
            <w:sz w:val="12"/>
            <w:szCs w:val="12"/>
          </w:rPr>
          <w:t>RETURN TO TABLE OF CONTENT</w:t>
        </w:r>
      </w:hyperlink>
    </w:p>
    <w:p w14:paraId="346153A4" w14:textId="77777777" w:rsidR="00D25FEE" w:rsidRDefault="00D25FEE" w:rsidP="000D78E6">
      <w:pPr>
        <w:autoSpaceDE w:val="0"/>
        <w:autoSpaceDN w:val="0"/>
        <w:adjustRightInd w:val="0"/>
        <w:rPr>
          <w:rStyle w:val="Hyperlink"/>
          <w:sz w:val="12"/>
          <w:szCs w:val="12"/>
        </w:rPr>
      </w:pPr>
    </w:p>
    <w:p w14:paraId="6C8C2A70" w14:textId="77777777" w:rsidR="00D25FEE" w:rsidRDefault="00D25FEE" w:rsidP="000D78E6">
      <w:pPr>
        <w:autoSpaceDE w:val="0"/>
        <w:autoSpaceDN w:val="0"/>
        <w:adjustRightInd w:val="0"/>
        <w:rPr>
          <w:rStyle w:val="Hyperlink"/>
          <w:sz w:val="12"/>
          <w:szCs w:val="12"/>
        </w:rPr>
      </w:pPr>
    </w:p>
    <w:p w14:paraId="6B01E71C" w14:textId="77777777" w:rsidR="00D25FEE" w:rsidRDefault="00D25FEE" w:rsidP="000D78E6">
      <w:pPr>
        <w:autoSpaceDE w:val="0"/>
        <w:autoSpaceDN w:val="0"/>
        <w:adjustRightInd w:val="0"/>
        <w:rPr>
          <w:rStyle w:val="Hyperlink"/>
          <w:sz w:val="12"/>
          <w:szCs w:val="12"/>
        </w:rPr>
      </w:pPr>
    </w:p>
    <w:p w14:paraId="3E8E4E90" w14:textId="77777777" w:rsidR="00D25FEE" w:rsidRDefault="00D25FEE" w:rsidP="000D78E6">
      <w:pPr>
        <w:autoSpaceDE w:val="0"/>
        <w:autoSpaceDN w:val="0"/>
        <w:adjustRightInd w:val="0"/>
        <w:rPr>
          <w:rStyle w:val="Hyperlink"/>
          <w:sz w:val="12"/>
          <w:szCs w:val="12"/>
        </w:rPr>
      </w:pPr>
    </w:p>
    <w:p w14:paraId="785CEE84" w14:textId="77777777" w:rsidR="00D25FEE" w:rsidRDefault="00D25FEE" w:rsidP="000D78E6">
      <w:pPr>
        <w:autoSpaceDE w:val="0"/>
        <w:autoSpaceDN w:val="0"/>
        <w:adjustRightInd w:val="0"/>
        <w:rPr>
          <w:rStyle w:val="Hyperlink"/>
          <w:sz w:val="12"/>
          <w:szCs w:val="12"/>
        </w:rPr>
      </w:pPr>
    </w:p>
    <w:p w14:paraId="00390ECD" w14:textId="77777777" w:rsidR="00D25FEE" w:rsidRDefault="00D25FEE" w:rsidP="000D78E6">
      <w:pPr>
        <w:autoSpaceDE w:val="0"/>
        <w:autoSpaceDN w:val="0"/>
        <w:adjustRightInd w:val="0"/>
        <w:rPr>
          <w:rStyle w:val="Hyperlink"/>
          <w:sz w:val="12"/>
          <w:szCs w:val="12"/>
        </w:rPr>
      </w:pPr>
    </w:p>
    <w:p w14:paraId="27FE4FD8" w14:textId="77777777" w:rsidR="00D25FEE" w:rsidRDefault="00D25FEE" w:rsidP="000D78E6">
      <w:pPr>
        <w:autoSpaceDE w:val="0"/>
        <w:autoSpaceDN w:val="0"/>
        <w:adjustRightInd w:val="0"/>
        <w:rPr>
          <w:rStyle w:val="Hyperlink"/>
          <w:sz w:val="12"/>
          <w:szCs w:val="12"/>
        </w:rPr>
      </w:pPr>
    </w:p>
    <w:p w14:paraId="708211A0" w14:textId="77777777" w:rsidR="00D25FEE" w:rsidRPr="00BF3CD1" w:rsidRDefault="00D25FEE" w:rsidP="000D78E6">
      <w:pPr>
        <w:autoSpaceDE w:val="0"/>
        <w:autoSpaceDN w:val="0"/>
        <w:adjustRightInd w:val="0"/>
        <w:rPr>
          <w:sz w:val="12"/>
          <w:szCs w:val="12"/>
        </w:rPr>
      </w:pPr>
    </w:p>
    <w:p w14:paraId="221DD788" w14:textId="77777777" w:rsidR="003A4180" w:rsidRDefault="003A4180" w:rsidP="000D78E6">
      <w:pPr>
        <w:autoSpaceDE w:val="0"/>
        <w:autoSpaceDN w:val="0"/>
        <w:adjustRightInd w:val="0"/>
        <w:rPr>
          <w:sz w:val="14"/>
          <w:szCs w:val="14"/>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6B925C2" w14:textId="77777777">
        <w:trPr>
          <w:tblCellSpacing w:w="0" w:type="dxa"/>
        </w:trPr>
        <w:tc>
          <w:tcPr>
            <w:tcW w:w="0" w:type="auto"/>
            <w:gridSpan w:val="2"/>
            <w:vAlign w:val="center"/>
          </w:tcPr>
          <w:p w14:paraId="6DE23A98" w14:textId="77777777" w:rsidR="0049262B" w:rsidRDefault="00317188">
            <w:pPr>
              <w:rPr>
                <w:rFonts w:ascii="Arial Unicode MS" w:eastAsia="Arial Unicode MS" w:hAnsi="Arial Unicode MS" w:cs="Arial Unicode MS"/>
              </w:rPr>
            </w:pPr>
            <w:r>
              <w:rPr>
                <w:noProof/>
                <w:lang w:eastAsia="zh-CN"/>
              </w:rPr>
              <w:lastRenderedPageBreak/>
              <w:drawing>
                <wp:inline distT="0" distB="0" distL="0" distR="0" wp14:anchorId="2AD69307" wp14:editId="04D34478">
                  <wp:extent cx="3810000" cy="190500"/>
                  <wp:effectExtent l="0" t="0" r="0" b="0"/>
                  <wp:docPr id="21" name="Picture 21"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1AEED048" w14:textId="77777777" w:rsidR="0049262B" w:rsidRDefault="0049262B">
            <w:pPr>
              <w:rPr>
                <w:rFonts w:ascii="Arial Unicode MS" w:eastAsia="Arial Unicode MS" w:hAnsi="Arial Unicode MS" w:cs="Arial Unicode MS"/>
              </w:rPr>
            </w:pPr>
          </w:p>
        </w:tc>
      </w:tr>
      <w:tr w:rsidR="00414266" w14:paraId="6D7382C5" w14:textId="77777777" w:rsidTr="005E4FFC">
        <w:trPr>
          <w:trHeight w:val="441"/>
          <w:tblCellSpacing w:w="0" w:type="dxa"/>
        </w:trPr>
        <w:tc>
          <w:tcPr>
            <w:tcW w:w="1000" w:type="pct"/>
            <w:shd w:val="clear" w:color="auto" w:fill="000080"/>
            <w:vAlign w:val="center"/>
          </w:tcPr>
          <w:p w14:paraId="17EA67E2" w14:textId="43B4D435"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16A00BDE" w14:textId="1EA6C089" w:rsidR="00AA4A95" w:rsidRDefault="00AE50AD" w:rsidP="00B333D5">
            <w:pPr>
              <w:ind w:left="181"/>
              <w:rPr>
                <w:bCs/>
                <w:color w:val="FFFFFF"/>
                <w:sz w:val="15"/>
                <w:szCs w:val="15"/>
              </w:rPr>
            </w:pPr>
            <w:r>
              <w:rPr>
                <w:bCs/>
                <w:color w:val="FFFFFF"/>
                <w:sz w:val="15"/>
                <w:szCs w:val="15"/>
              </w:rPr>
              <w:t>ALL WORLD SHIPPING CORP.</w:t>
            </w:r>
            <w:r w:rsidR="00C3051F">
              <w:rPr>
                <w:bCs/>
                <w:color w:val="FFFFFF"/>
                <w:sz w:val="15"/>
                <w:szCs w:val="15"/>
              </w:rPr>
              <w:t xml:space="preserve"> </w:t>
            </w:r>
            <w:r w:rsidR="00AA4A95">
              <w:rPr>
                <w:bCs/>
                <w:color w:val="FFFFFF"/>
                <w:sz w:val="15"/>
                <w:szCs w:val="15"/>
              </w:rPr>
              <w:t xml:space="preserve"> </w:t>
            </w:r>
            <w:r w:rsidR="00AA4A95" w:rsidRPr="00323A29">
              <w:rPr>
                <w:bCs/>
                <w:color w:val="FFFFFF"/>
                <w:sz w:val="15"/>
                <w:szCs w:val="15"/>
              </w:rPr>
              <w:t xml:space="preserve"> </w:t>
            </w:r>
          </w:p>
          <w:p w14:paraId="14F3F10F" w14:textId="41903003" w:rsidR="00414266" w:rsidRPr="00646A99" w:rsidRDefault="00D25FEE" w:rsidP="00CB3D0A">
            <w:pPr>
              <w:ind w:left="181"/>
              <w:rPr>
                <w:rFonts w:ascii="Arial Unicode MS" w:eastAsia="Arial Unicode MS" w:hAnsi="Arial Unicode MS" w:cs="Arial Unicode MS"/>
              </w:rPr>
            </w:pPr>
            <w:r>
              <w:rPr>
                <w:bCs/>
                <w:color w:val="FFFFFF"/>
                <w:sz w:val="15"/>
                <w:szCs w:val="15"/>
              </w:rPr>
              <w:t>NRA RULES TARIFF NO. 003- Between (US and World)</w:t>
            </w:r>
          </w:p>
        </w:tc>
      </w:tr>
      <w:tr w:rsidR="00414266" w14:paraId="3F0ACAEF" w14:textId="77777777">
        <w:trPr>
          <w:tblCellSpacing w:w="0" w:type="dxa"/>
        </w:trPr>
        <w:tc>
          <w:tcPr>
            <w:tcW w:w="1000" w:type="pct"/>
            <w:shd w:val="clear" w:color="auto" w:fill="000080"/>
            <w:vAlign w:val="center"/>
          </w:tcPr>
          <w:p w14:paraId="036CB3DC"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7C3CAECC" w14:textId="77777777" w:rsidR="00414266" w:rsidRPr="00646A99" w:rsidRDefault="00414266" w:rsidP="00414266">
            <w:pPr>
              <w:ind w:left="181"/>
              <w:rPr>
                <w:bCs/>
                <w:color w:val="FFFFFF"/>
                <w:sz w:val="15"/>
                <w:szCs w:val="15"/>
              </w:rPr>
            </w:pPr>
            <w:r w:rsidRPr="00646A99">
              <w:rPr>
                <w:bCs/>
                <w:color w:val="FFFFFF"/>
                <w:sz w:val="15"/>
                <w:szCs w:val="15"/>
              </w:rPr>
              <w:t>AMENDMENT NO. 0</w:t>
            </w:r>
          </w:p>
        </w:tc>
      </w:tr>
      <w:tr w:rsidR="00414266" w14:paraId="27CD700B" w14:textId="77777777">
        <w:trPr>
          <w:tblCellSpacing w:w="0" w:type="dxa"/>
        </w:trPr>
        <w:tc>
          <w:tcPr>
            <w:tcW w:w="1000" w:type="pct"/>
            <w:shd w:val="clear" w:color="auto" w:fill="000080"/>
            <w:vAlign w:val="center"/>
          </w:tcPr>
          <w:p w14:paraId="1C18125C" w14:textId="77777777" w:rsidR="00414266" w:rsidRPr="00414266" w:rsidRDefault="00414266" w:rsidP="00414266">
            <w:pPr>
              <w:rPr>
                <w:rFonts w:ascii="Arial Unicode MS" w:eastAsia="Arial Unicode MS" w:hAnsi="Arial Unicode MS" w:cs="Arial Unicode MS"/>
              </w:rPr>
            </w:pPr>
            <w:bookmarkStart w:id="22" w:name="Rule2150"/>
            <w:r w:rsidRPr="00414266">
              <w:rPr>
                <w:bCs/>
                <w:color w:val="FFFFFF"/>
                <w:sz w:val="15"/>
                <w:szCs w:val="15"/>
              </w:rPr>
              <w:t> Rule 2-150</w:t>
            </w:r>
            <w:bookmarkEnd w:id="22"/>
            <w:r w:rsidRPr="00414266">
              <w:rPr>
                <w:bCs/>
                <w:color w:val="FFFFFF"/>
                <w:sz w:val="15"/>
                <w:szCs w:val="15"/>
              </w:rPr>
              <w:t xml:space="preserve">: </w:t>
            </w:r>
          </w:p>
        </w:tc>
        <w:tc>
          <w:tcPr>
            <w:tcW w:w="0" w:type="auto"/>
            <w:gridSpan w:val="2"/>
            <w:shd w:val="clear" w:color="auto" w:fill="000080"/>
            <w:vAlign w:val="center"/>
          </w:tcPr>
          <w:p w14:paraId="62851D99"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sidR="006B7039">
              <w:rPr>
                <w:bCs/>
                <w:color w:val="FFFFFF"/>
                <w:sz w:val="15"/>
                <w:szCs w:val="15"/>
              </w:rPr>
              <w:t xml:space="preserve">    </w:t>
            </w:r>
            <w:r>
              <w:rPr>
                <w:bCs/>
                <w:color w:val="FFFFFF"/>
                <w:sz w:val="15"/>
                <w:szCs w:val="15"/>
              </w:rPr>
              <w:t>D</w:t>
            </w:r>
            <w:r w:rsidRPr="00414266">
              <w:rPr>
                <w:bCs/>
                <w:color w:val="FFFFFF"/>
                <w:sz w:val="15"/>
                <w:szCs w:val="15"/>
              </w:rPr>
              <w:t xml:space="preserve">ocumentation </w:t>
            </w:r>
            <w:r>
              <w:rPr>
                <w:bCs/>
                <w:color w:val="FFFFFF"/>
                <w:sz w:val="15"/>
                <w:szCs w:val="15"/>
              </w:rPr>
              <w:t>F</w:t>
            </w:r>
            <w:r w:rsidRPr="00414266">
              <w:rPr>
                <w:bCs/>
                <w:color w:val="FFFFFF"/>
                <w:sz w:val="15"/>
                <w:szCs w:val="15"/>
              </w:rPr>
              <w:t>ee</w:t>
            </w:r>
          </w:p>
        </w:tc>
      </w:tr>
    </w:tbl>
    <w:p w14:paraId="0F501A56" w14:textId="00CAE896" w:rsidR="00295129" w:rsidRPr="00B333D5"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B333D5">
        <w:rPr>
          <w:rFonts w:ascii="Times New Roman" w:hAnsi="Times New Roman" w:cs="Times New Roman"/>
          <w:b/>
          <w:sz w:val="18"/>
          <w:szCs w:val="18"/>
        </w:rPr>
        <w:tab/>
        <w:t>Expire Date: NONE</w:t>
      </w:r>
      <w:r w:rsidR="00BA704C" w:rsidRPr="00B333D5">
        <w:rPr>
          <w:rFonts w:ascii="Times New Roman" w:hAnsi="Times New Roman" w:cs="Times New Roman"/>
          <w:b/>
          <w:sz w:val="18"/>
          <w:szCs w:val="18"/>
        </w:rPr>
        <w:tab/>
      </w:r>
      <w:r w:rsidR="00BA704C" w:rsidRPr="00B333D5">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0F0EFB89" w14:textId="77777777" w:rsidR="001E2484" w:rsidRPr="00B333D5" w:rsidRDefault="008F17C1" w:rsidP="008E02D7">
      <w:pPr>
        <w:pStyle w:val="PlainText"/>
        <w:jc w:val="both"/>
        <w:rPr>
          <w:rFonts w:ascii="Times New Roman" w:hAnsi="Times New Roman"/>
          <w:color w:val="000000"/>
          <w:sz w:val="18"/>
          <w:szCs w:val="18"/>
        </w:rPr>
      </w:pPr>
      <w:r w:rsidRPr="007A70FB">
        <w:rPr>
          <w:rFonts w:ascii="Times New Roman" w:hAnsi="Times New Roman"/>
          <w:sz w:val="16"/>
          <w:szCs w:val="16"/>
        </w:rPr>
        <w:t xml:space="preserve">Document fees are considered </w:t>
      </w:r>
      <w:r w:rsidR="001E2484" w:rsidRPr="007A70FB">
        <w:rPr>
          <w:rFonts w:ascii="Times New Roman" w:hAnsi="Times New Roman"/>
          <w:sz w:val="16"/>
          <w:szCs w:val="16"/>
        </w:rPr>
        <w:t xml:space="preserve">origin and destination local charges </w:t>
      </w:r>
      <w:r w:rsidRPr="007A70FB">
        <w:rPr>
          <w:rFonts w:ascii="Times New Roman" w:hAnsi="Times New Roman"/>
          <w:sz w:val="16"/>
          <w:szCs w:val="16"/>
        </w:rPr>
        <w:t xml:space="preserve">and shall </w:t>
      </w:r>
      <w:r w:rsidR="00D8277F" w:rsidRPr="007A70FB">
        <w:rPr>
          <w:rFonts w:ascii="Times New Roman" w:hAnsi="Times New Roman"/>
          <w:sz w:val="16"/>
          <w:szCs w:val="16"/>
        </w:rPr>
        <w:t>be for the account of the cargo</w:t>
      </w:r>
      <w:r w:rsidR="00D8277F" w:rsidRPr="00B333D5">
        <w:rPr>
          <w:rFonts w:ascii="Times New Roman" w:hAnsi="Times New Roman"/>
          <w:sz w:val="18"/>
          <w:szCs w:val="18"/>
        </w:rPr>
        <w:t>.</w:t>
      </w:r>
    </w:p>
    <w:p w14:paraId="4CD46347" w14:textId="77777777" w:rsidR="000D78E6" w:rsidRDefault="00000000" w:rsidP="000D78E6">
      <w:pPr>
        <w:autoSpaceDE w:val="0"/>
        <w:autoSpaceDN w:val="0"/>
        <w:adjustRightInd w:val="0"/>
        <w:rPr>
          <w:rStyle w:val="Hyperlink"/>
          <w:sz w:val="12"/>
          <w:szCs w:val="12"/>
        </w:rPr>
      </w:pPr>
      <w:hyperlink w:anchor="TOC" w:history="1">
        <w:r w:rsidR="000D78E6" w:rsidRPr="00BF3CD1">
          <w:rPr>
            <w:rStyle w:val="Hyperlink"/>
            <w:sz w:val="12"/>
            <w:szCs w:val="12"/>
          </w:rPr>
          <w:t>RETURN TO TABLE OF CONTENT</w:t>
        </w:r>
      </w:hyperlink>
    </w:p>
    <w:p w14:paraId="7D037948" w14:textId="77777777" w:rsidR="00D25FEE" w:rsidRPr="00BF3CD1" w:rsidRDefault="00D25FEE" w:rsidP="000D78E6">
      <w:pPr>
        <w:autoSpaceDE w:val="0"/>
        <w:autoSpaceDN w:val="0"/>
        <w:adjustRightInd w:val="0"/>
        <w:rPr>
          <w:rStyle w:val="Hyperlink"/>
          <w:sz w:val="12"/>
          <w:szCs w:val="12"/>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377027E4" w14:textId="77777777">
        <w:trPr>
          <w:tblCellSpacing w:w="0" w:type="dxa"/>
        </w:trPr>
        <w:tc>
          <w:tcPr>
            <w:tcW w:w="0" w:type="auto"/>
            <w:gridSpan w:val="2"/>
            <w:vAlign w:val="center"/>
          </w:tcPr>
          <w:p w14:paraId="6B790381" w14:textId="77777777" w:rsidR="0049262B" w:rsidRDefault="00317188">
            <w:pPr>
              <w:rPr>
                <w:rFonts w:ascii="Arial Unicode MS" w:eastAsia="Arial Unicode MS" w:hAnsi="Arial Unicode MS" w:cs="Arial Unicode MS"/>
              </w:rPr>
            </w:pPr>
            <w:r>
              <w:rPr>
                <w:noProof/>
                <w:lang w:eastAsia="zh-CN"/>
              </w:rPr>
              <w:drawing>
                <wp:inline distT="0" distB="0" distL="0" distR="0" wp14:anchorId="37F669AA" wp14:editId="03406FD6">
                  <wp:extent cx="3810000" cy="190500"/>
                  <wp:effectExtent l="0" t="0" r="0" b="0"/>
                  <wp:docPr id="22" name="Picture 22"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1C8863FA" w14:textId="77777777" w:rsidR="0049262B" w:rsidRDefault="0049262B">
            <w:pPr>
              <w:rPr>
                <w:rFonts w:ascii="Arial Unicode MS" w:eastAsia="Arial Unicode MS" w:hAnsi="Arial Unicode MS" w:cs="Arial Unicode MS"/>
              </w:rPr>
            </w:pPr>
          </w:p>
        </w:tc>
      </w:tr>
      <w:tr w:rsidR="00414266" w:rsidRPr="00414266" w14:paraId="370F1A38" w14:textId="77777777" w:rsidTr="00217555">
        <w:trPr>
          <w:trHeight w:val="459"/>
          <w:tblCellSpacing w:w="0" w:type="dxa"/>
        </w:trPr>
        <w:tc>
          <w:tcPr>
            <w:tcW w:w="1000" w:type="pct"/>
            <w:shd w:val="clear" w:color="auto" w:fill="000080"/>
            <w:vAlign w:val="center"/>
          </w:tcPr>
          <w:p w14:paraId="64B726E6" w14:textId="5F7AA3A7"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615C33EC" w14:textId="525DC8A2" w:rsidR="00414266" w:rsidRPr="00646A99" w:rsidRDefault="00414266" w:rsidP="00414266">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AA4A95">
              <w:rPr>
                <w:bCs/>
                <w:color w:val="FFFFFF"/>
                <w:sz w:val="15"/>
                <w:szCs w:val="15"/>
              </w:rPr>
              <w:t xml:space="preserve"> </w:t>
            </w:r>
            <w:r w:rsidR="00AA4A95" w:rsidRPr="00323A29">
              <w:rPr>
                <w:bCs/>
                <w:color w:val="FFFFFF"/>
                <w:sz w:val="15"/>
                <w:szCs w:val="15"/>
              </w:rPr>
              <w:t xml:space="preserve"> </w:t>
            </w:r>
            <w:r w:rsidR="00AA4A95">
              <w:rPr>
                <w:bCs/>
                <w:color w:val="FFFFFF"/>
                <w:sz w:val="15"/>
                <w:szCs w:val="15"/>
              </w:rPr>
              <w:t xml:space="preserve"> </w:t>
            </w:r>
          </w:p>
          <w:p w14:paraId="2940D3EE" w14:textId="27431901" w:rsidR="00414266" w:rsidRPr="00646A99" w:rsidRDefault="00414266" w:rsidP="00CB3D0A">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414266" w:rsidRPr="00414266" w14:paraId="1FCCCDE0" w14:textId="77777777">
        <w:trPr>
          <w:tblCellSpacing w:w="0" w:type="dxa"/>
        </w:trPr>
        <w:tc>
          <w:tcPr>
            <w:tcW w:w="1000" w:type="pct"/>
            <w:shd w:val="clear" w:color="auto" w:fill="000080"/>
            <w:vAlign w:val="center"/>
          </w:tcPr>
          <w:p w14:paraId="596D9821"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5C721642" w14:textId="428C1489" w:rsidR="00414266" w:rsidRPr="00646A9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rsidRPr="00414266" w14:paraId="1C02AF8D" w14:textId="77777777">
        <w:trPr>
          <w:tblCellSpacing w:w="0" w:type="dxa"/>
        </w:trPr>
        <w:tc>
          <w:tcPr>
            <w:tcW w:w="1000" w:type="pct"/>
            <w:shd w:val="clear" w:color="auto" w:fill="000080"/>
            <w:vAlign w:val="center"/>
          </w:tcPr>
          <w:p w14:paraId="0F02D36F"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bookmarkStart w:id="23" w:name="Rule2160"/>
            <w:r w:rsidRPr="00414266">
              <w:rPr>
                <w:bCs/>
                <w:color w:val="FFFFFF"/>
                <w:sz w:val="15"/>
                <w:szCs w:val="15"/>
              </w:rPr>
              <w:t>Rule 2-160</w:t>
            </w:r>
            <w:bookmarkEnd w:id="23"/>
            <w:r w:rsidRPr="00414266">
              <w:rPr>
                <w:bCs/>
                <w:color w:val="FFFFFF"/>
                <w:sz w:val="15"/>
                <w:szCs w:val="15"/>
              </w:rPr>
              <w:t xml:space="preserve">: </w:t>
            </w:r>
          </w:p>
        </w:tc>
        <w:tc>
          <w:tcPr>
            <w:tcW w:w="0" w:type="auto"/>
            <w:gridSpan w:val="2"/>
            <w:shd w:val="clear" w:color="auto" w:fill="000080"/>
            <w:vAlign w:val="center"/>
          </w:tcPr>
          <w:p w14:paraId="7A76009E"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 xml:space="preserve">AMS </w:t>
            </w:r>
            <w:r>
              <w:rPr>
                <w:bCs/>
                <w:color w:val="FFFFFF"/>
                <w:sz w:val="15"/>
                <w:szCs w:val="15"/>
              </w:rPr>
              <w:t>P</w:t>
            </w:r>
            <w:r w:rsidRPr="00414266">
              <w:rPr>
                <w:bCs/>
                <w:color w:val="FFFFFF"/>
                <w:sz w:val="15"/>
                <w:szCs w:val="15"/>
              </w:rPr>
              <w:t xml:space="preserve">rocessing </w:t>
            </w:r>
            <w:r>
              <w:rPr>
                <w:bCs/>
                <w:color w:val="FFFFFF"/>
                <w:sz w:val="15"/>
                <w:szCs w:val="15"/>
              </w:rPr>
              <w:t>F</w:t>
            </w:r>
            <w:r w:rsidRPr="00414266">
              <w:rPr>
                <w:bCs/>
                <w:color w:val="FFFFFF"/>
                <w:sz w:val="15"/>
                <w:szCs w:val="15"/>
              </w:rPr>
              <w:t>ee</w:t>
            </w:r>
          </w:p>
        </w:tc>
      </w:tr>
    </w:tbl>
    <w:p w14:paraId="2E157B55" w14:textId="5754413E" w:rsidR="005C2C50" w:rsidRPr="00B333D5" w:rsidRDefault="008D02B9" w:rsidP="006B703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B333D5">
        <w:rPr>
          <w:rFonts w:ascii="Times New Roman" w:hAnsi="Times New Roman" w:cs="Times New Roman"/>
          <w:b/>
          <w:sz w:val="18"/>
          <w:szCs w:val="18"/>
        </w:rPr>
        <w:tab/>
        <w:t>Expire Date: NONE</w:t>
      </w:r>
      <w:r w:rsidR="00BA704C" w:rsidRPr="00B333D5">
        <w:rPr>
          <w:rFonts w:ascii="Times New Roman" w:hAnsi="Times New Roman" w:cs="Times New Roman"/>
          <w:b/>
          <w:sz w:val="18"/>
          <w:szCs w:val="18"/>
        </w:rPr>
        <w:tab/>
      </w:r>
      <w:r w:rsidR="00BA704C" w:rsidRPr="00B333D5">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09292DD2" w14:textId="49928D5C" w:rsidR="00253C75" w:rsidRPr="004C11AE" w:rsidRDefault="00253C75" w:rsidP="00253C75">
      <w:pPr>
        <w:autoSpaceDE w:val="0"/>
        <w:autoSpaceDN w:val="0"/>
        <w:adjustRightInd w:val="0"/>
        <w:jc w:val="both"/>
        <w:rPr>
          <w:sz w:val="18"/>
          <w:szCs w:val="18"/>
        </w:rPr>
      </w:pPr>
      <w:r w:rsidRPr="004C11AE">
        <w:rPr>
          <w:sz w:val="18"/>
          <w:szCs w:val="18"/>
        </w:rPr>
        <w:t xml:space="preserve">If applicable, all AMS filing fees for shipments will be provided in individual NRA’s. Except as otherwise specifically provided in individual NRAs, all shipments are subject to all applicable U.S. Manifest Processing Fee assessed by the Vessel Carrier and/or the NVOCC, and payable by the Shipper.  </w:t>
      </w:r>
    </w:p>
    <w:p w14:paraId="0BCF7EC6" w14:textId="77777777" w:rsidR="00253C75" w:rsidRPr="004C11AE" w:rsidRDefault="00253C75" w:rsidP="00253C75">
      <w:pPr>
        <w:autoSpaceDE w:val="0"/>
        <w:autoSpaceDN w:val="0"/>
        <w:adjustRightInd w:val="0"/>
        <w:jc w:val="both"/>
        <w:rPr>
          <w:sz w:val="18"/>
          <w:szCs w:val="18"/>
        </w:rPr>
      </w:pPr>
    </w:p>
    <w:p w14:paraId="323F2F39" w14:textId="77777777" w:rsidR="00253C75" w:rsidRPr="004C11AE" w:rsidRDefault="00253C75" w:rsidP="00253C75">
      <w:pPr>
        <w:autoSpaceDE w:val="0"/>
        <w:autoSpaceDN w:val="0"/>
        <w:adjustRightInd w:val="0"/>
        <w:rPr>
          <w:sz w:val="18"/>
          <w:szCs w:val="18"/>
        </w:rPr>
      </w:pPr>
      <w:r w:rsidRPr="004C11AE">
        <w:rPr>
          <w:sz w:val="18"/>
          <w:szCs w:val="18"/>
        </w:rPr>
        <w:t xml:space="preserve">If a correction and/or amendment is made to data that has already been filed with the U.S. Customs thru the AMS system, an applicable correction/amendment charge (in addition to all other applicable charges) will be assessed by the Vessel Carrier and/or the NVOCC Carrier named in this Tariff, which shall be paid by the Shipper. </w:t>
      </w:r>
    </w:p>
    <w:p w14:paraId="3D036783" w14:textId="77777777" w:rsidR="00EC0170" w:rsidRPr="00BF3CD1" w:rsidRDefault="00000000" w:rsidP="00D17F8A">
      <w:pPr>
        <w:autoSpaceDE w:val="0"/>
        <w:autoSpaceDN w:val="0"/>
        <w:adjustRightInd w:val="0"/>
        <w:rPr>
          <w:color w:val="0000FF"/>
          <w:sz w:val="12"/>
          <w:szCs w:val="12"/>
          <w:u w:val="single"/>
        </w:rPr>
      </w:pPr>
      <w:hyperlink w:anchor="TOC" w:history="1">
        <w:r w:rsidR="000D78E6" w:rsidRPr="00BF3CD1">
          <w:rPr>
            <w:rStyle w:val="Hyperlink"/>
            <w:sz w:val="12"/>
            <w:szCs w:val="12"/>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224E3308" w14:textId="77777777">
        <w:trPr>
          <w:tblCellSpacing w:w="0" w:type="dxa"/>
        </w:trPr>
        <w:tc>
          <w:tcPr>
            <w:tcW w:w="0" w:type="auto"/>
            <w:gridSpan w:val="2"/>
            <w:vAlign w:val="center"/>
          </w:tcPr>
          <w:p w14:paraId="46A6E335" w14:textId="77777777" w:rsidR="008E6F92" w:rsidRPr="00B333D5" w:rsidRDefault="008E6F92">
            <w:pPr>
              <w:rPr>
                <w:sz w:val="16"/>
                <w:szCs w:val="16"/>
              </w:rPr>
            </w:pPr>
          </w:p>
          <w:p w14:paraId="0B674133" w14:textId="77777777" w:rsidR="0049262B" w:rsidRDefault="00317188">
            <w:pPr>
              <w:rPr>
                <w:rFonts w:ascii="Arial Unicode MS" w:eastAsia="Arial Unicode MS" w:hAnsi="Arial Unicode MS" w:cs="Arial Unicode MS"/>
              </w:rPr>
            </w:pPr>
            <w:r>
              <w:rPr>
                <w:noProof/>
                <w:lang w:eastAsia="zh-CN"/>
              </w:rPr>
              <w:drawing>
                <wp:inline distT="0" distB="0" distL="0" distR="0" wp14:anchorId="5A0F0662" wp14:editId="0D74CCCD">
                  <wp:extent cx="3810000" cy="190500"/>
                  <wp:effectExtent l="0" t="0" r="0" b="0"/>
                  <wp:docPr id="23" name="Picture 23"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133CE5F2" w14:textId="77777777" w:rsidR="0049262B" w:rsidRDefault="0049262B">
            <w:pPr>
              <w:rPr>
                <w:rFonts w:ascii="Arial Unicode MS" w:eastAsia="Arial Unicode MS" w:hAnsi="Arial Unicode MS" w:cs="Arial Unicode MS"/>
              </w:rPr>
            </w:pPr>
          </w:p>
        </w:tc>
      </w:tr>
      <w:tr w:rsidR="00414266" w14:paraId="601AFABC" w14:textId="77777777" w:rsidTr="005E4FFC">
        <w:trPr>
          <w:trHeight w:val="369"/>
          <w:tblCellSpacing w:w="0" w:type="dxa"/>
        </w:trPr>
        <w:tc>
          <w:tcPr>
            <w:tcW w:w="1000" w:type="pct"/>
            <w:shd w:val="clear" w:color="auto" w:fill="000080"/>
            <w:vAlign w:val="center"/>
          </w:tcPr>
          <w:p w14:paraId="2D0883A3" w14:textId="39475F6C"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414266">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3AAED3DD" w14:textId="1E00D9B2" w:rsidR="00414266" w:rsidRPr="00414266" w:rsidRDefault="00414266" w:rsidP="00414266">
            <w:pPr>
              <w:ind w:left="181"/>
              <w:rPr>
                <w:bCs/>
                <w:color w:val="FFFFFF"/>
                <w:sz w:val="15"/>
                <w:szCs w:val="15"/>
              </w:rPr>
            </w:pPr>
            <w:r w:rsidRPr="00414266">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FE7D85">
              <w:rPr>
                <w:bCs/>
                <w:color w:val="FFFFFF"/>
                <w:sz w:val="15"/>
                <w:szCs w:val="15"/>
              </w:rPr>
              <w:t xml:space="preserve"> </w:t>
            </w:r>
            <w:r w:rsidR="00FE7D85" w:rsidRPr="00323A29">
              <w:rPr>
                <w:bCs/>
                <w:color w:val="FFFFFF"/>
                <w:sz w:val="15"/>
                <w:szCs w:val="15"/>
              </w:rPr>
              <w:t xml:space="preserve"> </w:t>
            </w:r>
          </w:p>
          <w:p w14:paraId="6002A258" w14:textId="5D9B83F9" w:rsidR="00414266" w:rsidRPr="00414266" w:rsidRDefault="00414266" w:rsidP="00CB3D0A">
            <w:pPr>
              <w:ind w:left="181"/>
              <w:rPr>
                <w:rFonts w:ascii="Arial Unicode MS" w:eastAsia="Arial Unicode MS" w:hAnsi="Arial Unicode MS" w:cs="Arial Unicode MS"/>
              </w:rPr>
            </w:pPr>
            <w:r w:rsidRPr="00414266">
              <w:rPr>
                <w:bCs/>
                <w:color w:val="FFFFFF"/>
                <w:sz w:val="15"/>
                <w:szCs w:val="15"/>
              </w:rPr>
              <w:t xml:space="preserve"> </w:t>
            </w:r>
            <w:r w:rsidR="00D25FEE">
              <w:rPr>
                <w:bCs/>
                <w:color w:val="FFFFFF"/>
                <w:sz w:val="15"/>
                <w:szCs w:val="15"/>
              </w:rPr>
              <w:t>NRA RULES TARIFF NO. 003- Between (US and World)</w:t>
            </w:r>
          </w:p>
        </w:tc>
      </w:tr>
      <w:tr w:rsidR="00414266" w14:paraId="218244B1" w14:textId="77777777">
        <w:trPr>
          <w:tblCellSpacing w:w="0" w:type="dxa"/>
        </w:trPr>
        <w:tc>
          <w:tcPr>
            <w:tcW w:w="1000" w:type="pct"/>
            <w:shd w:val="clear" w:color="auto" w:fill="000080"/>
            <w:vAlign w:val="center"/>
          </w:tcPr>
          <w:p w14:paraId="0611E64D" w14:textId="77777777" w:rsidR="00414266" w:rsidRPr="00414266" w:rsidRDefault="00414266" w:rsidP="00414266">
            <w:pPr>
              <w:rPr>
                <w:bCs/>
                <w:color w:val="FFFFFF"/>
                <w:sz w:val="15"/>
                <w:szCs w:val="15"/>
              </w:rPr>
            </w:pPr>
          </w:p>
        </w:tc>
        <w:tc>
          <w:tcPr>
            <w:tcW w:w="0" w:type="auto"/>
            <w:gridSpan w:val="2"/>
            <w:shd w:val="clear" w:color="auto" w:fill="000080"/>
            <w:vAlign w:val="center"/>
          </w:tcPr>
          <w:p w14:paraId="77BCCFF1" w14:textId="7E53A6E8" w:rsidR="00414266" w:rsidRPr="00414266"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14:paraId="3170FA82" w14:textId="77777777">
        <w:trPr>
          <w:tblCellSpacing w:w="0" w:type="dxa"/>
        </w:trPr>
        <w:tc>
          <w:tcPr>
            <w:tcW w:w="1000" w:type="pct"/>
            <w:shd w:val="clear" w:color="auto" w:fill="000080"/>
            <w:vAlign w:val="center"/>
          </w:tcPr>
          <w:p w14:paraId="1D9202C2" w14:textId="77777777" w:rsidR="00414266" w:rsidRPr="00414266" w:rsidRDefault="00414266" w:rsidP="00414266">
            <w:pPr>
              <w:rPr>
                <w:rFonts w:ascii="Arial Unicode MS" w:eastAsia="Arial Unicode MS" w:hAnsi="Arial Unicode MS" w:cs="Arial Unicode MS"/>
              </w:rPr>
            </w:pPr>
            <w:bookmarkStart w:id="24" w:name="Rule2170"/>
            <w:r w:rsidRPr="00414266">
              <w:rPr>
                <w:bCs/>
                <w:color w:val="FFFFFF"/>
                <w:sz w:val="15"/>
                <w:szCs w:val="15"/>
              </w:rPr>
              <w:t> Rule 2-170</w:t>
            </w:r>
            <w:bookmarkEnd w:id="24"/>
            <w:r w:rsidRPr="00414266">
              <w:rPr>
                <w:bCs/>
                <w:color w:val="FFFFFF"/>
                <w:sz w:val="15"/>
                <w:szCs w:val="15"/>
              </w:rPr>
              <w:t xml:space="preserve">: </w:t>
            </w:r>
          </w:p>
        </w:tc>
        <w:tc>
          <w:tcPr>
            <w:tcW w:w="0" w:type="auto"/>
            <w:gridSpan w:val="2"/>
            <w:shd w:val="clear" w:color="auto" w:fill="000080"/>
            <w:vAlign w:val="center"/>
          </w:tcPr>
          <w:p w14:paraId="058098C2"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xml:space="preserve">      </w:t>
            </w:r>
            <w:r>
              <w:rPr>
                <w:bCs/>
                <w:color w:val="FFFFFF"/>
                <w:sz w:val="15"/>
                <w:szCs w:val="15"/>
              </w:rPr>
              <w:t>Submission of C</w:t>
            </w:r>
            <w:r w:rsidRPr="00414266">
              <w:rPr>
                <w:bCs/>
                <w:color w:val="FFFFFF"/>
                <w:sz w:val="15"/>
                <w:szCs w:val="15"/>
              </w:rPr>
              <w:t xml:space="preserve">argo </w:t>
            </w:r>
            <w:r>
              <w:rPr>
                <w:bCs/>
                <w:color w:val="FFFFFF"/>
                <w:sz w:val="15"/>
                <w:szCs w:val="15"/>
              </w:rPr>
              <w:t>D</w:t>
            </w:r>
            <w:r w:rsidRPr="00414266">
              <w:rPr>
                <w:bCs/>
                <w:color w:val="FFFFFF"/>
                <w:sz w:val="15"/>
                <w:szCs w:val="15"/>
              </w:rPr>
              <w:t xml:space="preserve">eclaration </w:t>
            </w:r>
            <w:r>
              <w:rPr>
                <w:bCs/>
                <w:color w:val="FFFFFF"/>
                <w:sz w:val="15"/>
                <w:szCs w:val="15"/>
              </w:rPr>
              <w:t>D</w:t>
            </w:r>
            <w:r w:rsidRPr="00414266">
              <w:rPr>
                <w:bCs/>
                <w:color w:val="FFFFFF"/>
                <w:sz w:val="15"/>
                <w:szCs w:val="15"/>
              </w:rPr>
              <w:t>ata</w:t>
            </w:r>
          </w:p>
        </w:tc>
      </w:tr>
    </w:tbl>
    <w:p w14:paraId="56471143" w14:textId="374C2A97" w:rsidR="00295129" w:rsidRPr="00B333D5"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333D5" w:rsidRPr="00B333D5">
        <w:rPr>
          <w:rFonts w:ascii="Times New Roman" w:hAnsi="Times New Roman" w:cs="Times New Roman"/>
          <w:b/>
          <w:sz w:val="18"/>
          <w:szCs w:val="18"/>
        </w:rPr>
        <w:t xml:space="preserve">          </w:t>
      </w:r>
      <w:r w:rsidR="00BA704C" w:rsidRPr="00B333D5">
        <w:rPr>
          <w:rFonts w:ascii="Times New Roman" w:hAnsi="Times New Roman" w:cs="Times New Roman"/>
          <w:b/>
          <w:sz w:val="18"/>
          <w:szCs w:val="18"/>
        </w:rPr>
        <w:tab/>
        <w:t>Expire Date: NONE</w:t>
      </w:r>
      <w:r w:rsidR="00BA704C" w:rsidRPr="00B333D5">
        <w:rPr>
          <w:rFonts w:ascii="Times New Roman" w:hAnsi="Times New Roman" w:cs="Times New Roman"/>
          <w:b/>
          <w:sz w:val="18"/>
          <w:szCs w:val="18"/>
        </w:rPr>
        <w:tab/>
      </w:r>
      <w:r w:rsidR="00BA704C" w:rsidRPr="00B333D5">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r w:rsidR="00BA704C" w:rsidRPr="00B333D5">
        <w:rPr>
          <w:rFonts w:ascii="Times New Roman" w:hAnsi="Times New Roman" w:cs="Times New Roman"/>
          <w:b/>
          <w:sz w:val="18"/>
          <w:szCs w:val="18"/>
        </w:rPr>
        <w:t xml:space="preserve"> </w:t>
      </w:r>
    </w:p>
    <w:p w14:paraId="7F6E0E7A"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A. SUBMISSION OF CARGO DECLARATION DATA; DEADLINE FOR SAME.</w:t>
      </w:r>
    </w:p>
    <w:p w14:paraId="3C2E680A" w14:textId="47B0DC0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Pursuant to Customs regulations effective December 2, 2</w:t>
      </w:r>
      <w:r w:rsidR="009B2FF4">
        <w:rPr>
          <w:rFonts w:ascii="Times New Roman" w:hAnsi="Times New Roman"/>
          <w:sz w:val="18"/>
          <w:szCs w:val="18"/>
        </w:rPr>
        <w:t>001</w:t>
      </w:r>
      <w:r w:rsidRPr="004C11AE">
        <w:rPr>
          <w:rFonts w:ascii="Times New Roman" w:hAnsi="Times New Roman"/>
          <w:sz w:val="18"/>
          <w:szCs w:val="18"/>
        </w:rPr>
        <w:t>,</w:t>
      </w:r>
      <w:r w:rsidR="00DD627F" w:rsidRPr="004C11AE">
        <w:rPr>
          <w:rFonts w:ascii="Times New Roman" w:hAnsi="Times New Roman"/>
          <w:sz w:val="18"/>
          <w:szCs w:val="18"/>
        </w:rPr>
        <w:t xml:space="preserve"> </w:t>
      </w:r>
      <w:r w:rsidRPr="004C11AE">
        <w:rPr>
          <w:rFonts w:ascii="Times New Roman" w:hAnsi="Times New Roman"/>
          <w:sz w:val="18"/>
          <w:szCs w:val="18"/>
        </w:rPr>
        <w:t>Carrier is required to submit certain cargo declaration data for all cargo on board a vessel that will call in the United States (i.e., U.S. import cargo and foreign destination cargo remaining on board the vessel) to the U.S. Customs Service not later than 24 hours prior to the time the cargo is loaded on Carrier's vessel at each non-U.S. port of loading.  In order to enable Carrier to comply with this requirement, except as provided in paragraph B of this rule, any person tendering cargo to Carrier that is to be transported to the United States or that will be on a vessel when that vessel calls in the United States must provide the following information regarding such cargo to Carrier in writing  (including by electronic transmission) in sufficient time for Carrier to transmit the data to the Customs Service at least 24 hours prior to the loading of the cargo on Carrier's vessel. Failure to comply with these requirements will result in cargo not being loaded.</w:t>
      </w:r>
    </w:p>
    <w:p w14:paraId="5B5A1C13"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1. A precise description of the cargo (or the 6-digit HTS number under which cargo is classified) and weight of the cargo or, for a sealed container, the shipper's declared description and weight of the cargo.  The quantity of cargo shall be expressed in the lowest external packaging unit</w:t>
      </w:r>
      <w:r w:rsidR="009076FC" w:rsidRPr="004C11AE">
        <w:rPr>
          <w:rFonts w:ascii="Times New Roman" w:hAnsi="Times New Roman"/>
          <w:sz w:val="18"/>
          <w:szCs w:val="18"/>
        </w:rPr>
        <w:t xml:space="preserve"> </w:t>
      </w:r>
      <w:r w:rsidRPr="004C11AE">
        <w:rPr>
          <w:rFonts w:ascii="Times New Roman" w:hAnsi="Times New Roman"/>
          <w:sz w:val="18"/>
          <w:szCs w:val="18"/>
        </w:rPr>
        <w:t>(e.g., a container containing 10 pallets with 200 cases shall be described as 200 cases).  Generic descriptions, including, but not limited to, 'FAK,'</w:t>
      </w:r>
      <w:r w:rsidR="00793538" w:rsidRPr="004C11AE">
        <w:rPr>
          <w:rFonts w:ascii="Times New Roman" w:hAnsi="Times New Roman"/>
          <w:sz w:val="18"/>
          <w:szCs w:val="18"/>
        </w:rPr>
        <w:t xml:space="preserve"> 'General Cargo,' </w:t>
      </w:r>
      <w:r w:rsidRPr="004C11AE">
        <w:rPr>
          <w:rFonts w:ascii="Times New Roman" w:hAnsi="Times New Roman"/>
          <w:sz w:val="18"/>
          <w:szCs w:val="18"/>
        </w:rPr>
        <w:t>'Chemicals,' 'Foodstuffs,' and terms such as 'Said to Contain' are NOT acceptable descriptions.</w:t>
      </w:r>
    </w:p>
    <w:p w14:paraId="2AF3F9F1"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 2. Shipper's complete name and address, or the identification number issued to the shipper by the U.S. Customs Service upon implementation of the Automated Commercial Environment ('ACE').</w:t>
      </w:r>
    </w:p>
    <w:p w14:paraId="6CC861BF"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3. Complete name and address of the consignee, owner or owner's representative, or its ACE identification number.</w:t>
      </w:r>
    </w:p>
    <w:p w14:paraId="5E5ADC5D"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4. Internationally recognized hazardous material code when such materials are being shipped.</w:t>
      </w:r>
    </w:p>
    <w:p w14:paraId="5EC4BEEA"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5. Seal numbers for all seals affixed to the container.</w:t>
      </w:r>
    </w:p>
    <w:p w14:paraId="3CDCFCC3" w14:textId="77777777" w:rsidR="0049262B" w:rsidRPr="004C11AE" w:rsidRDefault="0049262B">
      <w:pPr>
        <w:pStyle w:val="HTMLPreformatted"/>
        <w:jc w:val="both"/>
        <w:rPr>
          <w:rFonts w:ascii="Times New Roman" w:hAnsi="Times New Roman"/>
          <w:sz w:val="18"/>
          <w:szCs w:val="18"/>
        </w:rPr>
      </w:pPr>
    </w:p>
    <w:p w14:paraId="04D991F2"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B. TIME FOR SUBMISSION OF DATA BY SHIPPERS TO CARRIER.</w:t>
      </w:r>
    </w:p>
    <w:p w14:paraId="29C0A0DF"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Except as otherwise provided below, the time for shipper to submit data to Carrier shall be as follows:</w:t>
      </w:r>
    </w:p>
    <w:p w14:paraId="5DE84814"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1. Shippers who submit their shipping instructions in paper format will be required to submit their shipping instructions to Carrier no later than seventy-two (72) hours prior to vessel arrival at the foreign port of load. This applies to all U.S. destined cargo as well as cargo intended to be transshipped at a U.S. port and cargo that will remain on the vessel for carriage to a non-U.S. port.</w:t>
      </w:r>
    </w:p>
    <w:p w14:paraId="33220288" w14:textId="77777777" w:rsidR="0049262B" w:rsidRPr="004C11AE" w:rsidRDefault="0049262B">
      <w:pPr>
        <w:pStyle w:val="HTMLPreformatted"/>
        <w:jc w:val="both"/>
        <w:rPr>
          <w:rFonts w:ascii="Times New Roman" w:hAnsi="Times New Roman"/>
          <w:sz w:val="18"/>
          <w:szCs w:val="18"/>
        </w:rPr>
      </w:pPr>
    </w:p>
    <w:p w14:paraId="3AC7D806"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C. CERTAIN NON-VESSEL OPERATING COMMON CARRIERS.</w:t>
      </w:r>
    </w:p>
    <w:p w14:paraId="1FB735FF"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Non-vessel operating common carriers ('NVOCCs') that are licensed by or registered with the FMC and that have obtained Customs bonds may submit the required inbound cargo declaration data directly to the U.S. Customs Service in accordance with Customs Service regulations and guidelines. For purposes of this provision, an NVOCC is registered </w:t>
      </w:r>
      <w:r w:rsidRPr="004C11AE">
        <w:rPr>
          <w:rFonts w:ascii="Times New Roman" w:hAnsi="Times New Roman"/>
          <w:sz w:val="18"/>
          <w:szCs w:val="18"/>
        </w:rPr>
        <w:lastRenderedPageBreak/>
        <w:t>with the FMC if it has been issued an Organization Number by the FMC, has published a valid and effective</w:t>
      </w:r>
      <w:r w:rsidR="00323B22" w:rsidRPr="004C11AE">
        <w:rPr>
          <w:rFonts w:ascii="Times New Roman" w:hAnsi="Times New Roman"/>
          <w:sz w:val="18"/>
          <w:szCs w:val="18"/>
        </w:rPr>
        <w:t xml:space="preserve"> rules</w:t>
      </w:r>
      <w:r w:rsidRPr="004C11AE">
        <w:rPr>
          <w:rFonts w:ascii="Times New Roman" w:hAnsi="Times New Roman"/>
          <w:sz w:val="18"/>
          <w:szCs w:val="18"/>
        </w:rPr>
        <w:t xml:space="preserve"> tariff, and has posted the required financial security with the FMC.</w:t>
      </w:r>
    </w:p>
    <w:p w14:paraId="529F4CFB" w14:textId="77777777" w:rsidR="0049262B" w:rsidRPr="004C11AE" w:rsidRDefault="0049262B">
      <w:pPr>
        <w:pStyle w:val="HTMLPreformatted"/>
        <w:rPr>
          <w:rFonts w:ascii="Times New Roman" w:hAnsi="Times New Roman"/>
          <w:sz w:val="18"/>
          <w:szCs w:val="18"/>
        </w:rPr>
      </w:pPr>
    </w:p>
    <w:p w14:paraId="44590EC0"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1. Certification.  Any NVOCC that submits cargo declaration information directly to the Customs Service shall, unless notified by the Carrier pursuant to subparagraph C(1) above that it is not required to do so, in lieu of the information required to be submitted pursuant to paragraph A of this rule, provide the Carrier, not later than the deadline for shipper submission of cargo</w:t>
      </w:r>
      <w:r w:rsidRPr="004C11AE">
        <w:rPr>
          <w:sz w:val="18"/>
          <w:szCs w:val="18"/>
        </w:rPr>
        <w:t xml:space="preserve"> </w:t>
      </w:r>
      <w:r w:rsidRPr="004C11AE">
        <w:rPr>
          <w:rFonts w:ascii="Times New Roman" w:hAnsi="Times New Roman"/>
          <w:sz w:val="18"/>
          <w:szCs w:val="18"/>
        </w:rPr>
        <w:t>information under paragraph B of this rule, with a written certification stating that the required inbound cargo declaration data for its cargo has been transmitted to the U.S. Customs Service in a timely and accurate manner.  Such certification shall describe the cargo tendered with sufficient specificity (including container number) that Carrier may readily identify such cargo.</w:t>
      </w:r>
    </w:p>
    <w:p w14:paraId="2797C63A"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2. NVOCC Co-Loading.  For purposes of this paragraph, the term 'Master NVOCC' shall mean the NVOCC that is the customer of the Carrier and tenders co-loaded cargo to the Carrier in its name.  In the event the Master NVOCC submits cargo declaration data for co-loaded cargo directly to the Customs Service, it shall do so for all NVOCCs with which </w:t>
      </w:r>
      <w:proofErr w:type="gramStart"/>
      <w:r w:rsidRPr="004C11AE">
        <w:rPr>
          <w:rFonts w:ascii="Times New Roman" w:hAnsi="Times New Roman"/>
          <w:sz w:val="18"/>
          <w:szCs w:val="18"/>
        </w:rPr>
        <w:t>it</w:t>
      </w:r>
      <w:proofErr w:type="gramEnd"/>
      <w:r w:rsidRPr="004C11AE">
        <w:rPr>
          <w:rFonts w:ascii="Times New Roman" w:hAnsi="Times New Roman"/>
          <w:sz w:val="18"/>
          <w:szCs w:val="18"/>
        </w:rPr>
        <w:t xml:space="preserve"> co-loads.  In the event the Master NVOCC does not submit cargo declaration data for co-loaded cargo directly to the</w:t>
      </w:r>
      <w:r w:rsidR="00323B22" w:rsidRPr="004C11AE">
        <w:rPr>
          <w:rFonts w:ascii="Times New Roman" w:hAnsi="Times New Roman"/>
          <w:sz w:val="18"/>
          <w:szCs w:val="18"/>
        </w:rPr>
        <w:t xml:space="preserve"> </w:t>
      </w:r>
      <w:r w:rsidRPr="004C11AE">
        <w:rPr>
          <w:rFonts w:ascii="Times New Roman" w:hAnsi="Times New Roman"/>
          <w:sz w:val="18"/>
          <w:szCs w:val="18"/>
        </w:rPr>
        <w:t xml:space="preserve">Customs Service but NVOCCs with which it co-loads transmit cargo declaration data for their cargoes directly to the Customs Service, it shall be the obligation of the Master NVOCC to provide Carrier with the certification described in subparagraph </w:t>
      </w:r>
      <w:r w:rsidR="002D5620" w:rsidRPr="004C11AE">
        <w:rPr>
          <w:rFonts w:ascii="Times New Roman" w:hAnsi="Times New Roman"/>
          <w:sz w:val="18"/>
          <w:szCs w:val="18"/>
        </w:rPr>
        <w:t>C (</w:t>
      </w:r>
      <w:r w:rsidRPr="004C11AE">
        <w:rPr>
          <w:rFonts w:ascii="Times New Roman" w:hAnsi="Times New Roman"/>
          <w:sz w:val="18"/>
          <w:szCs w:val="18"/>
        </w:rPr>
        <w:t>1) with respect to all co-loaded cargo tendered to Carrier by the Master NVOCC.</w:t>
      </w:r>
    </w:p>
    <w:p w14:paraId="049C56D2"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3. All NVOCCs shall be subject to Paragraphs D and E of this rule.</w:t>
      </w:r>
    </w:p>
    <w:p w14:paraId="7CBB6F28" w14:textId="77777777" w:rsidR="0049262B" w:rsidRPr="004C11AE" w:rsidRDefault="0049262B">
      <w:pPr>
        <w:pStyle w:val="HTMLPreformatted"/>
        <w:jc w:val="both"/>
        <w:rPr>
          <w:rFonts w:ascii="Times New Roman" w:hAnsi="Times New Roman"/>
          <w:sz w:val="18"/>
          <w:szCs w:val="18"/>
        </w:rPr>
      </w:pPr>
    </w:p>
    <w:p w14:paraId="3DA44C90"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D. FAILURE TO PROVIDE </w:t>
      </w:r>
      <w:r w:rsidR="00CD70F8" w:rsidRPr="004C11AE">
        <w:rPr>
          <w:rFonts w:ascii="Times New Roman" w:hAnsi="Times New Roman"/>
          <w:sz w:val="18"/>
          <w:szCs w:val="18"/>
        </w:rPr>
        <w:t>INFORMATION,</w:t>
      </w:r>
      <w:r w:rsidRPr="004C11AE">
        <w:rPr>
          <w:rFonts w:ascii="Times New Roman" w:hAnsi="Times New Roman"/>
          <w:sz w:val="18"/>
          <w:szCs w:val="18"/>
        </w:rPr>
        <w:t xml:space="preserve"> DENIAL OF PERMISSION TO</w:t>
      </w:r>
      <w:r w:rsidR="00CD70F8" w:rsidRPr="004C11AE">
        <w:rPr>
          <w:rFonts w:ascii="Times New Roman" w:hAnsi="Times New Roman"/>
          <w:sz w:val="18"/>
          <w:szCs w:val="18"/>
        </w:rPr>
        <w:t xml:space="preserve"> </w:t>
      </w:r>
      <w:r w:rsidRPr="004C11AE">
        <w:rPr>
          <w:rFonts w:ascii="Times New Roman" w:hAnsi="Times New Roman"/>
          <w:sz w:val="18"/>
          <w:szCs w:val="18"/>
        </w:rPr>
        <w:t>LOAD CARGO.</w:t>
      </w:r>
    </w:p>
    <w:p w14:paraId="631A140A" w14:textId="77777777" w:rsidR="0049262B" w:rsidRPr="004C11AE" w:rsidRDefault="0049262B">
      <w:pPr>
        <w:pStyle w:val="HTMLPreformatted"/>
        <w:jc w:val="both"/>
        <w:rPr>
          <w:rFonts w:ascii="Times New Roman" w:hAnsi="Times New Roman"/>
          <w:sz w:val="18"/>
          <w:szCs w:val="18"/>
        </w:rPr>
      </w:pPr>
    </w:p>
    <w:p w14:paraId="7A7FBAC4"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1. In the event Carrier fails to provide the required inbound cargo declaration data to the U.S. Customs Service for all cargo to be loaded on its vessel within the time period required by Customs Service regulations it may, among other things, be assessed a civil penalty, denied permission to unload the cargo for which information was not timely provided, and/or denied permission to unload any cargo from the vessel on which the cargo is moving. Accordingly, Carrier may refuse to load any cargo tendered to it for which it has not received either (i) the data required by paragraph A of this rule by the deadline specified pursuant to paragraph B; or (ii) the certification required by paragraph C of this rule by the deadline specified therein.</w:t>
      </w:r>
    </w:p>
    <w:p w14:paraId="112CEA11"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2. Any and all costs incurred by Carrier with respect to cargo in its possession which is not loaded due to the non-provision of information or certification, or which is not loaded pursuant to the instructions of the U.S. Customs Service (regardless of whether or not the required data or certification has been provided for such cargo), including but not limited to inspection, storage and/or re-delivery costs, shall be for the account of the cargo.  Carrier shall have a lien on cargo in its possession for amounts due hereunder and may hold cargo until such amounts (and any other unpaid freights or charges) are paid or sell such cargo after a reasonable period.  In the event Carrier is forced to take legal action to collect amounts due hereunder, Carrier shall be entitled to recover all costs (including reasonable attorneys' fees and expenses) incurred in connection with such legal action.</w:t>
      </w:r>
    </w:p>
    <w:p w14:paraId="031C4135" w14:textId="77777777" w:rsidR="008E5960" w:rsidRPr="004C11AE" w:rsidRDefault="008E5960">
      <w:pPr>
        <w:pStyle w:val="HTMLPreformatted"/>
        <w:jc w:val="both"/>
        <w:rPr>
          <w:rFonts w:ascii="Times New Roman" w:hAnsi="Times New Roman"/>
          <w:sz w:val="18"/>
          <w:szCs w:val="18"/>
        </w:rPr>
      </w:pPr>
    </w:p>
    <w:p w14:paraId="6DFE361D"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E. INDEMNIFICATION OF CARRIER.  </w:t>
      </w:r>
    </w:p>
    <w:p w14:paraId="4C6EE8A7"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If Carrier is assessed a civil penalty or fine or is denied permission to unload cargo, because of the failure of any and all shippers, consignees, cargo owners, NVOCCs, shippers' associations and their agent(s) to provide the information required by this rule and/or by the regulations or guidelines of the U.S. Customs Service in a complete and accurate manner, then such shippers, consignees, cargo owners, NVOCCs, shippers' associations and their agent(s)shall be jointly and severally liable to indemnify and reimburse Carrier for any such penalty or fine and any and all costs, damages or liability, direct, indirect, special or consequential, incurred by the Carrier as a result of the denial of permission to unload cargo or any delays related thereto. Carrier shall have a lien on cargo in its possession for amounts due hereunder and may hold cargo until such amounts (and any other unpaid freights or charges) are paid or sell such cargo after a reasonable period.  In the event Carrier is forced to take legal action to collect amounts due hereunder, Carrier shall be entitled to recover all costs (including attorneys' fees) incurred in connection with such legal action.</w:t>
      </w:r>
    </w:p>
    <w:p w14:paraId="55E031A6"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F. CONFIDENTIALITY.  Carrier acknowledges that the information required by the Customs Service may constitute confidential information that is not generally available to the public. Carrier, in accordance with the requirements of Section 10(b)(13) of the Shipping Act of 1984, as amended, will keep confidential, to the extent permitted by law, all Shipper bill of lading information, including information related to underlying shippers and commodities in respect of containers of less than container</w:t>
      </w:r>
      <w:r w:rsidR="00EE0E82" w:rsidRPr="004C11AE">
        <w:rPr>
          <w:rFonts w:ascii="Times New Roman" w:hAnsi="Times New Roman"/>
          <w:sz w:val="18"/>
          <w:szCs w:val="18"/>
        </w:rPr>
        <w:t xml:space="preserve"> </w:t>
      </w:r>
      <w:r w:rsidRPr="004C11AE">
        <w:rPr>
          <w:rFonts w:ascii="Times New Roman" w:hAnsi="Times New Roman"/>
          <w:sz w:val="18"/>
          <w:szCs w:val="18"/>
        </w:rPr>
        <w:t>load cargo containing shipments by more than one Shipper.</w:t>
      </w:r>
    </w:p>
    <w:p w14:paraId="14DD8520"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G. DOCUMENTAT</w:t>
      </w:r>
      <w:r w:rsidR="00DB49C4" w:rsidRPr="004C11AE">
        <w:rPr>
          <w:rFonts w:ascii="Times New Roman" w:hAnsi="Times New Roman"/>
          <w:sz w:val="18"/>
          <w:szCs w:val="18"/>
        </w:rPr>
        <w:t>ION CHARGES.  See Rule Nos. 2-15</w:t>
      </w:r>
      <w:r w:rsidRPr="004C11AE">
        <w:rPr>
          <w:rFonts w:ascii="Times New Roman" w:hAnsi="Times New Roman"/>
          <w:sz w:val="18"/>
          <w:szCs w:val="18"/>
        </w:rPr>
        <w:t>0 for charges to apply.</w:t>
      </w:r>
    </w:p>
    <w:p w14:paraId="1148CB9C" w14:textId="3EBBE1C5" w:rsidR="000D78E6" w:rsidRPr="00BF3CD1" w:rsidRDefault="00000000" w:rsidP="000D78E6">
      <w:pPr>
        <w:autoSpaceDE w:val="0"/>
        <w:autoSpaceDN w:val="0"/>
        <w:adjustRightInd w:val="0"/>
        <w:rPr>
          <w:rStyle w:val="Hyperlink"/>
          <w:sz w:val="12"/>
          <w:szCs w:val="12"/>
        </w:rPr>
      </w:pPr>
      <w:hyperlink w:anchor="TOC" w:history="1">
        <w:r w:rsidR="000D78E6" w:rsidRPr="00BF3CD1">
          <w:rPr>
            <w:rStyle w:val="Hyperlink"/>
            <w:sz w:val="12"/>
            <w:szCs w:val="12"/>
          </w:rPr>
          <w:t>RETURN TO TABLE OF CONTENT</w:t>
        </w:r>
      </w:hyperlink>
    </w:p>
    <w:p w14:paraId="48D10DA5" w14:textId="77777777" w:rsidR="00864C1D" w:rsidRPr="00B333D5" w:rsidRDefault="00864C1D" w:rsidP="000D78E6">
      <w:pPr>
        <w:autoSpaceDE w:val="0"/>
        <w:autoSpaceDN w:val="0"/>
        <w:adjustRightInd w:val="0"/>
        <w:rPr>
          <w:rStyle w:val="Hyperlink"/>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3D3498" w14:paraId="06B8CFF2" w14:textId="77777777" w:rsidTr="00FE609F">
        <w:trPr>
          <w:tblCellSpacing w:w="0" w:type="dxa"/>
        </w:trPr>
        <w:tc>
          <w:tcPr>
            <w:tcW w:w="0" w:type="auto"/>
            <w:gridSpan w:val="2"/>
            <w:vAlign w:val="center"/>
          </w:tcPr>
          <w:p w14:paraId="30B7CEE1" w14:textId="77777777" w:rsidR="003D3498" w:rsidRDefault="00317188" w:rsidP="00FE609F">
            <w:pPr>
              <w:rPr>
                <w:rFonts w:ascii="Arial Unicode MS" w:eastAsia="Arial Unicode MS" w:hAnsi="Arial Unicode MS" w:cs="Arial Unicode MS"/>
              </w:rPr>
            </w:pPr>
            <w:r>
              <w:rPr>
                <w:noProof/>
                <w:lang w:eastAsia="zh-CN"/>
              </w:rPr>
              <w:drawing>
                <wp:inline distT="0" distB="0" distL="0" distR="0" wp14:anchorId="54E18DDE" wp14:editId="6C0C5CBB">
                  <wp:extent cx="3810000" cy="190500"/>
                  <wp:effectExtent l="0" t="0" r="0" b="0"/>
                  <wp:docPr id="24" name="Picture 24"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168851DA" w14:textId="77777777" w:rsidR="003D3498" w:rsidRDefault="003D3498" w:rsidP="00FE609F">
            <w:pPr>
              <w:rPr>
                <w:rFonts w:ascii="Arial Unicode MS" w:eastAsia="Arial Unicode MS" w:hAnsi="Arial Unicode MS" w:cs="Arial Unicode MS"/>
              </w:rPr>
            </w:pPr>
          </w:p>
        </w:tc>
      </w:tr>
      <w:tr w:rsidR="00414266" w14:paraId="5C7A7DE4" w14:textId="77777777" w:rsidTr="005E4FFC">
        <w:trPr>
          <w:trHeight w:val="441"/>
          <w:tblCellSpacing w:w="0" w:type="dxa"/>
        </w:trPr>
        <w:tc>
          <w:tcPr>
            <w:tcW w:w="1000" w:type="pct"/>
            <w:shd w:val="clear" w:color="auto" w:fill="000080"/>
            <w:vAlign w:val="center"/>
          </w:tcPr>
          <w:p w14:paraId="7B0E2FC8" w14:textId="4B7B307A"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6A4C06B0" w14:textId="679EEAD1" w:rsidR="00FE7D85" w:rsidRDefault="00AE50AD" w:rsidP="00B333D5">
            <w:pPr>
              <w:ind w:left="181"/>
              <w:rPr>
                <w:bCs/>
                <w:color w:val="FFFFFF"/>
                <w:sz w:val="15"/>
                <w:szCs w:val="15"/>
              </w:rPr>
            </w:pPr>
            <w:r>
              <w:rPr>
                <w:bCs/>
                <w:color w:val="FFFFFF"/>
                <w:sz w:val="15"/>
                <w:szCs w:val="15"/>
              </w:rPr>
              <w:t>ALL WORLD SHIPPING CORP.</w:t>
            </w:r>
            <w:r w:rsidR="00C3051F">
              <w:rPr>
                <w:bCs/>
                <w:color w:val="FFFFFF"/>
                <w:sz w:val="15"/>
                <w:szCs w:val="15"/>
              </w:rPr>
              <w:t xml:space="preserve"> </w:t>
            </w:r>
            <w:r w:rsidR="00FE7D85">
              <w:rPr>
                <w:bCs/>
                <w:color w:val="FFFFFF"/>
                <w:sz w:val="15"/>
                <w:szCs w:val="15"/>
              </w:rPr>
              <w:t xml:space="preserve"> </w:t>
            </w:r>
            <w:r w:rsidR="00FE7D85" w:rsidRPr="00323A29">
              <w:rPr>
                <w:bCs/>
                <w:color w:val="FFFFFF"/>
                <w:sz w:val="15"/>
                <w:szCs w:val="15"/>
              </w:rPr>
              <w:t xml:space="preserve"> </w:t>
            </w:r>
          </w:p>
          <w:p w14:paraId="01A971AC" w14:textId="79C03964" w:rsidR="00414266" w:rsidRPr="00646A99" w:rsidRDefault="00D25FEE" w:rsidP="00CB3D0A">
            <w:pPr>
              <w:ind w:left="181"/>
              <w:rPr>
                <w:rFonts w:ascii="Arial Unicode MS" w:eastAsia="Arial Unicode MS" w:hAnsi="Arial Unicode MS" w:cs="Arial Unicode MS"/>
              </w:rPr>
            </w:pPr>
            <w:r>
              <w:rPr>
                <w:bCs/>
                <w:color w:val="FFFFFF"/>
                <w:sz w:val="15"/>
                <w:szCs w:val="15"/>
              </w:rPr>
              <w:t>NRA RULES TARIFF NO. 003- Between (US and World)</w:t>
            </w:r>
          </w:p>
        </w:tc>
      </w:tr>
      <w:tr w:rsidR="00414266" w14:paraId="1569F216" w14:textId="77777777" w:rsidTr="00FE609F">
        <w:trPr>
          <w:tblCellSpacing w:w="0" w:type="dxa"/>
        </w:trPr>
        <w:tc>
          <w:tcPr>
            <w:tcW w:w="1000" w:type="pct"/>
            <w:shd w:val="clear" w:color="auto" w:fill="000080"/>
            <w:vAlign w:val="center"/>
          </w:tcPr>
          <w:p w14:paraId="623C8CB0"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47EE20B7" w14:textId="5B183009" w:rsidR="00414266" w:rsidRPr="00646A99" w:rsidRDefault="006B3B25" w:rsidP="00414266">
            <w:pPr>
              <w:ind w:left="181"/>
              <w:rPr>
                <w:bCs/>
                <w:color w:val="FFFFFF"/>
                <w:sz w:val="15"/>
                <w:szCs w:val="15"/>
              </w:rPr>
            </w:pPr>
            <w:r>
              <w:rPr>
                <w:bCs/>
                <w:color w:val="FFFFFF"/>
                <w:sz w:val="15"/>
                <w:szCs w:val="15"/>
              </w:rPr>
              <w:t>AMENDMENT NO. O</w:t>
            </w:r>
          </w:p>
        </w:tc>
      </w:tr>
      <w:tr w:rsidR="00414266" w14:paraId="3091FB0A" w14:textId="77777777" w:rsidTr="00FE609F">
        <w:trPr>
          <w:tblCellSpacing w:w="0" w:type="dxa"/>
        </w:trPr>
        <w:tc>
          <w:tcPr>
            <w:tcW w:w="1000" w:type="pct"/>
            <w:shd w:val="clear" w:color="auto" w:fill="000080"/>
            <w:vAlign w:val="center"/>
          </w:tcPr>
          <w:p w14:paraId="1C78F529" w14:textId="77777777" w:rsidR="00414266" w:rsidRPr="00414266" w:rsidRDefault="00414266" w:rsidP="00414266">
            <w:pPr>
              <w:rPr>
                <w:rFonts w:ascii="Arial Unicode MS" w:eastAsia="Arial Unicode MS" w:hAnsi="Arial Unicode MS" w:cs="Arial Unicode MS"/>
              </w:rPr>
            </w:pPr>
            <w:bookmarkStart w:id="25" w:name="Rule2180"/>
            <w:r w:rsidRPr="00414266">
              <w:rPr>
                <w:bCs/>
                <w:color w:val="FFFFFF"/>
                <w:sz w:val="15"/>
                <w:szCs w:val="15"/>
              </w:rPr>
              <w:t> Rule 2-180</w:t>
            </w:r>
            <w:bookmarkEnd w:id="25"/>
            <w:r w:rsidRPr="00414266">
              <w:rPr>
                <w:bCs/>
                <w:color w:val="FFFFFF"/>
                <w:sz w:val="15"/>
                <w:szCs w:val="15"/>
              </w:rPr>
              <w:t xml:space="preserve">: </w:t>
            </w:r>
          </w:p>
        </w:tc>
        <w:tc>
          <w:tcPr>
            <w:tcW w:w="0" w:type="auto"/>
            <w:gridSpan w:val="2"/>
            <w:shd w:val="clear" w:color="auto" w:fill="000080"/>
            <w:vAlign w:val="center"/>
          </w:tcPr>
          <w:p w14:paraId="6761DE17"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sidR="006B7039">
              <w:rPr>
                <w:bCs/>
                <w:color w:val="FFFFFF"/>
                <w:sz w:val="15"/>
                <w:szCs w:val="15"/>
              </w:rPr>
              <w:t xml:space="preserve">    </w:t>
            </w:r>
            <w:r w:rsidRPr="00414266">
              <w:rPr>
                <w:bCs/>
                <w:color w:val="FFFFFF"/>
                <w:sz w:val="15"/>
                <w:szCs w:val="15"/>
              </w:rPr>
              <w:t xml:space="preserve">U.S. </w:t>
            </w:r>
            <w:r>
              <w:rPr>
                <w:bCs/>
                <w:color w:val="FFFFFF"/>
                <w:sz w:val="15"/>
                <w:szCs w:val="15"/>
              </w:rPr>
              <w:t>C</w:t>
            </w:r>
            <w:r w:rsidRPr="00414266">
              <w:rPr>
                <w:bCs/>
                <w:color w:val="FFFFFF"/>
                <w:sz w:val="15"/>
                <w:szCs w:val="15"/>
              </w:rPr>
              <w:t xml:space="preserve">ustoms </w:t>
            </w:r>
            <w:r>
              <w:rPr>
                <w:bCs/>
                <w:color w:val="FFFFFF"/>
                <w:sz w:val="15"/>
                <w:szCs w:val="15"/>
              </w:rPr>
              <w:t>R</w:t>
            </w:r>
            <w:r w:rsidRPr="00414266">
              <w:rPr>
                <w:bCs/>
                <w:color w:val="FFFFFF"/>
                <w:sz w:val="15"/>
                <w:szCs w:val="15"/>
              </w:rPr>
              <w:t xml:space="preserve">elated </w:t>
            </w:r>
            <w:r>
              <w:rPr>
                <w:bCs/>
                <w:color w:val="FFFFFF"/>
                <w:sz w:val="15"/>
                <w:szCs w:val="15"/>
              </w:rPr>
              <w:t>C</w:t>
            </w:r>
            <w:r w:rsidRPr="00414266">
              <w:rPr>
                <w:bCs/>
                <w:color w:val="FFFFFF"/>
                <w:sz w:val="15"/>
                <w:szCs w:val="15"/>
              </w:rPr>
              <w:t>harges</w:t>
            </w:r>
          </w:p>
        </w:tc>
      </w:tr>
    </w:tbl>
    <w:p w14:paraId="6B586A93" w14:textId="4B68643C" w:rsidR="00425341" w:rsidRPr="00B333D5" w:rsidRDefault="00BA704C" w:rsidP="00425341">
      <w:pPr>
        <w:pStyle w:val="NormalWeb"/>
        <w:spacing w:before="0" w:beforeAutospacing="0" w:after="0" w:afterAutospacing="0"/>
        <w:rPr>
          <w:rFonts w:ascii="Times New Roman" w:hAnsi="Times New Roman" w:cs="Times New Roman"/>
          <w:b/>
          <w:sz w:val="18"/>
          <w:szCs w:val="18"/>
        </w:rPr>
      </w:pPr>
      <w:r w:rsidRPr="00B333D5">
        <w:rPr>
          <w:rFonts w:ascii="Times New Roman" w:hAnsi="Times New Roman" w:cs="Times New Roman"/>
          <w:b/>
          <w:sz w:val="18"/>
          <w:szCs w:val="18"/>
        </w:rPr>
        <w:t>Effective:</w:t>
      </w:r>
      <w:r w:rsidR="00B77112">
        <w:rPr>
          <w:rFonts w:ascii="Times New Roman" w:hAnsi="Times New Roman" w:cs="Times New Roman"/>
          <w:b/>
          <w:sz w:val="18"/>
          <w:szCs w:val="18"/>
        </w:rPr>
        <w:t xml:space="preserve"> </w:t>
      </w:r>
      <w:r w:rsidR="00A23A58">
        <w:rPr>
          <w:rFonts w:ascii="Times New Roman" w:hAnsi="Times New Roman" w:cs="Times New Roman"/>
          <w:b/>
          <w:sz w:val="18"/>
          <w:szCs w:val="18"/>
        </w:rPr>
        <w:t>15MAY2023</w:t>
      </w:r>
      <w:r w:rsidRPr="00B333D5">
        <w:rPr>
          <w:rFonts w:ascii="Times New Roman" w:hAnsi="Times New Roman" w:cs="Times New Roman"/>
          <w:b/>
          <w:sz w:val="18"/>
          <w:szCs w:val="18"/>
        </w:rPr>
        <w:tab/>
        <w:t>Expire Date: NONE</w:t>
      </w:r>
      <w:r w:rsidRPr="00B333D5">
        <w:rPr>
          <w:rFonts w:ascii="Times New Roman" w:hAnsi="Times New Roman" w:cs="Times New Roman"/>
          <w:b/>
          <w:sz w:val="18"/>
          <w:szCs w:val="18"/>
        </w:rPr>
        <w:tab/>
      </w:r>
      <w:r w:rsidRPr="00B333D5">
        <w:rPr>
          <w:rFonts w:ascii="Times New Roman" w:hAnsi="Times New Roman" w:cs="Times New Roman"/>
          <w:b/>
          <w:sz w:val="18"/>
          <w:szCs w:val="18"/>
        </w:rPr>
        <w:tab/>
        <w:t>Published:</w:t>
      </w:r>
      <w:r w:rsidR="00B77112">
        <w:rPr>
          <w:rFonts w:ascii="Times New Roman" w:hAnsi="Times New Roman" w:cs="Times New Roman"/>
          <w:b/>
          <w:sz w:val="18"/>
          <w:szCs w:val="18"/>
        </w:rPr>
        <w:t xml:space="preserve"> </w:t>
      </w:r>
      <w:r w:rsidR="00A23A58">
        <w:rPr>
          <w:rFonts w:ascii="Times New Roman" w:hAnsi="Times New Roman" w:cs="Times New Roman"/>
          <w:b/>
          <w:sz w:val="18"/>
          <w:szCs w:val="18"/>
        </w:rPr>
        <w:t>15MAY2023</w:t>
      </w:r>
      <w:r w:rsidR="00CB3D0A">
        <w:rPr>
          <w:rFonts w:ascii="Times New Roman" w:hAnsi="Times New Roman" w:cs="Times New Roman"/>
          <w:b/>
          <w:sz w:val="18"/>
          <w:szCs w:val="18"/>
        </w:rPr>
        <w:t xml:space="preserve"> </w:t>
      </w:r>
      <w:r w:rsidRPr="00B333D5">
        <w:rPr>
          <w:rFonts w:ascii="Times New Roman" w:hAnsi="Times New Roman" w:cs="Times New Roman"/>
          <w:b/>
          <w:sz w:val="18"/>
          <w:szCs w:val="18"/>
        </w:rPr>
        <w:t xml:space="preserve"> </w:t>
      </w:r>
    </w:p>
    <w:p w14:paraId="39FD6F3B" w14:textId="77777777" w:rsidR="00624D58" w:rsidRPr="004C11AE" w:rsidRDefault="00624D58" w:rsidP="0062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4C11AE">
        <w:rPr>
          <w:sz w:val="18"/>
          <w:szCs w:val="18"/>
        </w:rPr>
        <w:lastRenderedPageBreak/>
        <w:t xml:space="preserve">Shippers must comply with all customs and consular regulations.  Any fine or penalty imposed by government authorities for failure to comply with customs or consular regulations </w:t>
      </w:r>
      <w:r w:rsidR="00C541BC" w:rsidRPr="004C11AE">
        <w:rPr>
          <w:sz w:val="18"/>
          <w:szCs w:val="18"/>
        </w:rPr>
        <w:t xml:space="preserve">shall be </w:t>
      </w:r>
      <w:r w:rsidRPr="004C11AE">
        <w:rPr>
          <w:sz w:val="18"/>
          <w:szCs w:val="18"/>
        </w:rPr>
        <w:t>at the expense of shipment</w:t>
      </w:r>
      <w:r w:rsidR="00C46926" w:rsidRPr="004C11AE">
        <w:rPr>
          <w:sz w:val="18"/>
          <w:szCs w:val="18"/>
        </w:rPr>
        <w:t>, or merchant</w:t>
      </w:r>
      <w:r w:rsidRPr="004C11AE">
        <w:rPr>
          <w:sz w:val="18"/>
          <w:szCs w:val="18"/>
        </w:rPr>
        <w:t>.  Goods which are not cleared th</w:t>
      </w:r>
      <w:r w:rsidR="00CF5786" w:rsidRPr="004C11AE">
        <w:rPr>
          <w:sz w:val="18"/>
          <w:szCs w:val="18"/>
        </w:rPr>
        <w:t>rough customs for any reason may</w:t>
      </w:r>
      <w:r w:rsidRPr="004C11AE">
        <w:rPr>
          <w:sz w:val="18"/>
          <w:szCs w:val="18"/>
        </w:rPr>
        <w:t xml:space="preserve"> be cleared by Carrier at the expense of the shipment</w:t>
      </w:r>
      <w:r w:rsidR="00C46926" w:rsidRPr="004C11AE">
        <w:rPr>
          <w:sz w:val="18"/>
          <w:szCs w:val="18"/>
        </w:rPr>
        <w:t xml:space="preserve"> or merchant</w:t>
      </w:r>
      <w:r w:rsidRPr="004C11AE">
        <w:rPr>
          <w:sz w:val="18"/>
          <w:szCs w:val="18"/>
        </w:rPr>
        <w:t xml:space="preserve"> and may be warehoused at the risk and expense of the shipment</w:t>
      </w:r>
      <w:r w:rsidR="00CF5786" w:rsidRPr="004C11AE">
        <w:rPr>
          <w:sz w:val="18"/>
          <w:szCs w:val="18"/>
        </w:rPr>
        <w:t xml:space="preserve"> </w:t>
      </w:r>
      <w:r w:rsidR="00C46926" w:rsidRPr="004C11AE">
        <w:rPr>
          <w:sz w:val="18"/>
          <w:szCs w:val="18"/>
        </w:rPr>
        <w:t>or merchant</w:t>
      </w:r>
      <w:r w:rsidRPr="004C11AE">
        <w:rPr>
          <w:sz w:val="18"/>
          <w:szCs w:val="18"/>
        </w:rPr>
        <w:t xml:space="preserve"> or may be turned over to the </w:t>
      </w:r>
      <w:r w:rsidR="00C46926" w:rsidRPr="004C11AE">
        <w:rPr>
          <w:sz w:val="18"/>
          <w:szCs w:val="18"/>
        </w:rPr>
        <w:t>C</w:t>
      </w:r>
      <w:r w:rsidRPr="004C11AE">
        <w:rPr>
          <w:sz w:val="18"/>
          <w:szCs w:val="18"/>
        </w:rPr>
        <w:t xml:space="preserve">ustoms authorities without any further responsibility on the part of the Carrier. </w:t>
      </w:r>
    </w:p>
    <w:p w14:paraId="4AA0FE94" w14:textId="77777777" w:rsidR="00C46926" w:rsidRPr="004C11AE" w:rsidRDefault="00603C44" w:rsidP="00624D58">
      <w:pPr>
        <w:autoSpaceDE w:val="0"/>
        <w:autoSpaceDN w:val="0"/>
        <w:adjustRightInd w:val="0"/>
        <w:jc w:val="both"/>
        <w:rPr>
          <w:color w:val="333333"/>
          <w:sz w:val="18"/>
          <w:szCs w:val="18"/>
        </w:rPr>
      </w:pPr>
      <w:r w:rsidRPr="004C11AE">
        <w:rPr>
          <w:sz w:val="18"/>
          <w:szCs w:val="18"/>
        </w:rPr>
        <w:t>NRAs</w:t>
      </w:r>
      <w:r w:rsidR="003D3498" w:rsidRPr="004C11AE">
        <w:rPr>
          <w:sz w:val="18"/>
          <w:szCs w:val="18"/>
        </w:rPr>
        <w:t xml:space="preserve"> are not inclusive of U.S. Customs </w:t>
      </w:r>
      <w:r w:rsidR="00ED4B87" w:rsidRPr="004C11AE">
        <w:rPr>
          <w:sz w:val="18"/>
          <w:szCs w:val="18"/>
        </w:rPr>
        <w:t>related c</w:t>
      </w:r>
      <w:r w:rsidR="00CF5786" w:rsidRPr="004C11AE">
        <w:rPr>
          <w:sz w:val="18"/>
          <w:szCs w:val="18"/>
        </w:rPr>
        <w:t>harges, such as</w:t>
      </w:r>
      <w:r w:rsidR="00C541BC" w:rsidRPr="004C11AE">
        <w:rPr>
          <w:sz w:val="18"/>
          <w:szCs w:val="18"/>
        </w:rPr>
        <w:t>,</w:t>
      </w:r>
      <w:r w:rsidR="00CF5786" w:rsidRPr="004C11AE">
        <w:rPr>
          <w:sz w:val="18"/>
          <w:szCs w:val="18"/>
        </w:rPr>
        <w:t xml:space="preserve"> but not limited to</w:t>
      </w:r>
      <w:r w:rsidR="00C541BC" w:rsidRPr="004C11AE">
        <w:rPr>
          <w:sz w:val="18"/>
          <w:szCs w:val="18"/>
        </w:rPr>
        <w:t>,</w:t>
      </w:r>
      <w:r w:rsidR="00ED4B87" w:rsidRPr="004C11AE">
        <w:rPr>
          <w:sz w:val="18"/>
          <w:szCs w:val="18"/>
        </w:rPr>
        <w:t xml:space="preserve"> </w:t>
      </w:r>
      <w:r w:rsidR="003D3498" w:rsidRPr="004C11AE">
        <w:rPr>
          <w:sz w:val="18"/>
          <w:szCs w:val="18"/>
        </w:rPr>
        <w:t>Customs clearance assessments</w:t>
      </w:r>
      <w:r w:rsidR="00CF5786" w:rsidRPr="004C11AE">
        <w:rPr>
          <w:color w:val="333333"/>
          <w:sz w:val="18"/>
          <w:szCs w:val="18"/>
        </w:rPr>
        <w:t xml:space="preserve">, </w:t>
      </w:r>
      <w:r w:rsidR="003D3498" w:rsidRPr="004C11AE">
        <w:rPr>
          <w:color w:val="333333"/>
          <w:sz w:val="18"/>
          <w:szCs w:val="18"/>
        </w:rPr>
        <w:t>USDA/FDA/US customs examination, X-ray, insurance, storage,</w:t>
      </w:r>
      <w:r w:rsidR="003D3498" w:rsidRPr="004C11AE">
        <w:rPr>
          <w:sz w:val="18"/>
          <w:szCs w:val="18"/>
        </w:rPr>
        <w:t xml:space="preserve"> forwarding charges,</w:t>
      </w:r>
      <w:r w:rsidR="000D7A39" w:rsidRPr="004C11AE">
        <w:rPr>
          <w:sz w:val="18"/>
          <w:szCs w:val="18"/>
        </w:rPr>
        <w:t xml:space="preserve"> drayage, </w:t>
      </w:r>
      <w:r w:rsidR="003D3498" w:rsidRPr="004C11AE">
        <w:rPr>
          <w:color w:val="333333"/>
          <w:sz w:val="18"/>
          <w:szCs w:val="18"/>
        </w:rPr>
        <w:t xml:space="preserve">demurrage, </w:t>
      </w:r>
      <w:r w:rsidR="000D7A39" w:rsidRPr="004C11AE">
        <w:rPr>
          <w:color w:val="333333"/>
          <w:sz w:val="18"/>
          <w:szCs w:val="18"/>
        </w:rPr>
        <w:t xml:space="preserve">bonded </w:t>
      </w:r>
      <w:r w:rsidR="00C541BC" w:rsidRPr="004C11AE">
        <w:rPr>
          <w:color w:val="333333"/>
          <w:sz w:val="18"/>
          <w:szCs w:val="18"/>
        </w:rPr>
        <w:t xml:space="preserve">warehousing, </w:t>
      </w:r>
      <w:r w:rsidR="003D3498" w:rsidRPr="004C11AE">
        <w:rPr>
          <w:color w:val="333333"/>
          <w:sz w:val="18"/>
          <w:szCs w:val="18"/>
        </w:rPr>
        <w:t>formal customs en</w:t>
      </w:r>
      <w:r w:rsidR="00624D58" w:rsidRPr="004C11AE">
        <w:rPr>
          <w:color w:val="333333"/>
          <w:sz w:val="18"/>
          <w:szCs w:val="18"/>
        </w:rPr>
        <w:t>try, if required</w:t>
      </w:r>
      <w:r w:rsidR="00CF5786" w:rsidRPr="004C11AE">
        <w:rPr>
          <w:color w:val="333333"/>
          <w:sz w:val="18"/>
          <w:szCs w:val="18"/>
        </w:rPr>
        <w:t>,</w:t>
      </w:r>
      <w:r w:rsidR="00624D58" w:rsidRPr="004C11AE">
        <w:rPr>
          <w:color w:val="333333"/>
          <w:sz w:val="18"/>
          <w:szCs w:val="18"/>
        </w:rPr>
        <w:t xml:space="preserve"> or tax and duties</w:t>
      </w:r>
      <w:r w:rsidR="003D3498" w:rsidRPr="004C11AE">
        <w:rPr>
          <w:color w:val="333333"/>
          <w:sz w:val="18"/>
          <w:szCs w:val="18"/>
        </w:rPr>
        <w:t>.</w:t>
      </w:r>
      <w:r w:rsidR="00CF5786" w:rsidRPr="004C11AE">
        <w:rPr>
          <w:color w:val="333333"/>
          <w:sz w:val="18"/>
          <w:szCs w:val="18"/>
        </w:rPr>
        <w:t xml:space="preserve"> Any such accrued </w:t>
      </w:r>
      <w:r w:rsidR="0048405C" w:rsidRPr="004C11AE">
        <w:rPr>
          <w:color w:val="333333"/>
          <w:sz w:val="18"/>
          <w:szCs w:val="18"/>
        </w:rPr>
        <w:t xml:space="preserve">U.S. Customs related </w:t>
      </w:r>
      <w:r w:rsidR="00CF5786" w:rsidRPr="004C11AE">
        <w:rPr>
          <w:color w:val="333333"/>
          <w:sz w:val="18"/>
          <w:szCs w:val="18"/>
        </w:rPr>
        <w:t xml:space="preserve">charges shall </w:t>
      </w:r>
      <w:r w:rsidR="00F53890" w:rsidRPr="004C11AE">
        <w:rPr>
          <w:color w:val="333333"/>
          <w:sz w:val="18"/>
          <w:szCs w:val="18"/>
        </w:rPr>
        <w:t>be at</w:t>
      </w:r>
      <w:r w:rsidR="00F53890" w:rsidRPr="004C11AE">
        <w:rPr>
          <w:sz w:val="18"/>
          <w:szCs w:val="18"/>
        </w:rPr>
        <w:t xml:space="preserve"> the expense of </w:t>
      </w:r>
      <w:r w:rsidR="00C541BC" w:rsidRPr="004C11AE">
        <w:rPr>
          <w:sz w:val="18"/>
          <w:szCs w:val="18"/>
        </w:rPr>
        <w:t xml:space="preserve">the </w:t>
      </w:r>
      <w:r w:rsidR="00F53890" w:rsidRPr="004C11AE">
        <w:rPr>
          <w:sz w:val="18"/>
          <w:szCs w:val="18"/>
        </w:rPr>
        <w:t>shipment, cargo or merchant.</w:t>
      </w:r>
      <w:r w:rsidR="00F53890" w:rsidRPr="004C11AE">
        <w:rPr>
          <w:color w:val="333333"/>
          <w:sz w:val="18"/>
          <w:szCs w:val="18"/>
        </w:rPr>
        <w:t xml:space="preserve"> </w:t>
      </w:r>
      <w:r w:rsidR="00CF5786" w:rsidRPr="004C11AE">
        <w:rPr>
          <w:color w:val="333333"/>
          <w:sz w:val="18"/>
          <w:szCs w:val="18"/>
        </w:rPr>
        <w:t xml:space="preserve"> </w:t>
      </w:r>
    </w:p>
    <w:p w14:paraId="1D534CEF" w14:textId="77777777" w:rsidR="000D78E6" w:rsidRPr="007A70FB" w:rsidRDefault="00000000" w:rsidP="000D78E6">
      <w:pPr>
        <w:autoSpaceDE w:val="0"/>
        <w:autoSpaceDN w:val="0"/>
        <w:adjustRightInd w:val="0"/>
        <w:rPr>
          <w:rStyle w:val="Hyperlink"/>
          <w:sz w:val="16"/>
          <w:szCs w:val="16"/>
        </w:rPr>
      </w:pPr>
      <w:hyperlink w:anchor="TOC" w:history="1">
        <w:r w:rsidR="000D78E6" w:rsidRPr="007A70FB">
          <w:rPr>
            <w:rStyle w:val="Hyperlink"/>
            <w:sz w:val="16"/>
            <w:szCs w:val="16"/>
          </w:rPr>
          <w:t>RETURN TO TABLE OF CONTENT</w:t>
        </w:r>
      </w:hyperlink>
    </w:p>
    <w:p w14:paraId="1FBB2626" w14:textId="77777777" w:rsidR="000D7A39" w:rsidRDefault="000D7A39" w:rsidP="00624D58">
      <w:pPr>
        <w:autoSpaceDE w:val="0"/>
        <w:autoSpaceDN w:val="0"/>
        <w:adjustRightInd w:val="0"/>
        <w:jc w:val="both"/>
        <w:rPr>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C0A82" w14:paraId="62C874EB" w14:textId="77777777" w:rsidTr="007B5523">
        <w:trPr>
          <w:tblCellSpacing w:w="0" w:type="dxa"/>
        </w:trPr>
        <w:tc>
          <w:tcPr>
            <w:tcW w:w="0" w:type="auto"/>
            <w:gridSpan w:val="2"/>
            <w:vAlign w:val="center"/>
          </w:tcPr>
          <w:p w14:paraId="69B3318E" w14:textId="77777777" w:rsidR="004C0A82" w:rsidRDefault="00317188" w:rsidP="007B5523">
            <w:pPr>
              <w:rPr>
                <w:rFonts w:ascii="Arial Unicode MS" w:eastAsia="Arial Unicode MS" w:hAnsi="Arial Unicode MS" w:cs="Arial Unicode MS"/>
              </w:rPr>
            </w:pPr>
            <w:r>
              <w:rPr>
                <w:noProof/>
                <w:lang w:eastAsia="zh-CN"/>
              </w:rPr>
              <w:drawing>
                <wp:inline distT="0" distB="0" distL="0" distR="0" wp14:anchorId="314E5F08" wp14:editId="26A07B5E">
                  <wp:extent cx="3810000" cy="190500"/>
                  <wp:effectExtent l="0" t="0" r="0" b="0"/>
                  <wp:docPr id="25" name="Picture 25"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1A8105CE" w14:textId="77777777" w:rsidR="004C0A82" w:rsidRDefault="004C0A82" w:rsidP="007B5523">
            <w:pPr>
              <w:rPr>
                <w:rFonts w:ascii="Arial Unicode MS" w:eastAsia="Arial Unicode MS" w:hAnsi="Arial Unicode MS" w:cs="Arial Unicode MS"/>
              </w:rPr>
            </w:pPr>
          </w:p>
        </w:tc>
      </w:tr>
      <w:tr w:rsidR="00414266" w14:paraId="0D8846BA" w14:textId="77777777" w:rsidTr="005E4FFC">
        <w:trPr>
          <w:trHeight w:val="441"/>
          <w:tblCellSpacing w:w="0" w:type="dxa"/>
        </w:trPr>
        <w:tc>
          <w:tcPr>
            <w:tcW w:w="1000" w:type="pct"/>
            <w:shd w:val="clear" w:color="auto" w:fill="000080"/>
            <w:vAlign w:val="center"/>
          </w:tcPr>
          <w:p w14:paraId="3F3A4758" w14:textId="19666548"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39CFCAFE" w14:textId="4E89B994" w:rsidR="00414266" w:rsidRPr="00646A99" w:rsidRDefault="00414266" w:rsidP="00414266">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FE7D85">
              <w:rPr>
                <w:bCs/>
                <w:color w:val="FFFFFF"/>
                <w:sz w:val="15"/>
                <w:szCs w:val="15"/>
              </w:rPr>
              <w:t xml:space="preserve"> </w:t>
            </w:r>
            <w:r w:rsidR="00FE7D85" w:rsidRPr="00323A29">
              <w:rPr>
                <w:bCs/>
                <w:color w:val="FFFFFF"/>
                <w:sz w:val="15"/>
                <w:szCs w:val="15"/>
              </w:rPr>
              <w:t xml:space="preserve"> </w:t>
            </w:r>
          </w:p>
          <w:p w14:paraId="73AB4BCF" w14:textId="241D2716" w:rsidR="00414266" w:rsidRPr="00646A99" w:rsidRDefault="00414266" w:rsidP="00CB3D0A">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414266" w14:paraId="06F693AF" w14:textId="77777777" w:rsidTr="007B5523">
        <w:trPr>
          <w:tblCellSpacing w:w="0" w:type="dxa"/>
        </w:trPr>
        <w:tc>
          <w:tcPr>
            <w:tcW w:w="1000" w:type="pct"/>
            <w:shd w:val="clear" w:color="auto" w:fill="000080"/>
            <w:vAlign w:val="center"/>
          </w:tcPr>
          <w:p w14:paraId="400E113B"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76B7DF18" w14:textId="3D9ACAF0" w:rsidR="00414266" w:rsidRPr="00646A9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14:paraId="39CE9ACC" w14:textId="77777777" w:rsidTr="007B5523">
        <w:trPr>
          <w:tblCellSpacing w:w="0" w:type="dxa"/>
        </w:trPr>
        <w:tc>
          <w:tcPr>
            <w:tcW w:w="1000" w:type="pct"/>
            <w:shd w:val="clear" w:color="auto" w:fill="000080"/>
            <w:vAlign w:val="center"/>
          </w:tcPr>
          <w:p w14:paraId="3C8C4CB5" w14:textId="77777777" w:rsidR="00414266" w:rsidRPr="00414266" w:rsidRDefault="00414266" w:rsidP="00414266">
            <w:pPr>
              <w:rPr>
                <w:rFonts w:ascii="Arial Unicode MS" w:eastAsia="Arial Unicode MS" w:hAnsi="Arial Unicode MS" w:cs="Arial Unicode MS"/>
              </w:rPr>
            </w:pPr>
            <w:bookmarkStart w:id="26" w:name="Rule2190"/>
            <w:r w:rsidRPr="00414266">
              <w:rPr>
                <w:bCs/>
                <w:color w:val="FFFFFF"/>
                <w:sz w:val="15"/>
                <w:szCs w:val="15"/>
              </w:rPr>
              <w:t> Rule 2-190</w:t>
            </w:r>
            <w:bookmarkEnd w:id="26"/>
            <w:r w:rsidRPr="00414266">
              <w:rPr>
                <w:bCs/>
                <w:color w:val="FFFFFF"/>
                <w:sz w:val="15"/>
                <w:szCs w:val="15"/>
              </w:rPr>
              <w:t xml:space="preserve">: </w:t>
            </w:r>
          </w:p>
        </w:tc>
        <w:tc>
          <w:tcPr>
            <w:tcW w:w="0" w:type="auto"/>
            <w:gridSpan w:val="2"/>
            <w:shd w:val="clear" w:color="auto" w:fill="000080"/>
            <w:vAlign w:val="center"/>
          </w:tcPr>
          <w:p w14:paraId="6D679511"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proofErr w:type="gramStart"/>
            <w:r>
              <w:rPr>
                <w:bCs/>
                <w:color w:val="FFFFFF"/>
                <w:sz w:val="15"/>
                <w:szCs w:val="15"/>
              </w:rPr>
              <w:t>L</w:t>
            </w:r>
            <w:r w:rsidRPr="00414266">
              <w:rPr>
                <w:bCs/>
                <w:color w:val="FFFFFF"/>
                <w:sz w:val="15"/>
                <w:szCs w:val="15"/>
              </w:rPr>
              <w:t xml:space="preserve">ien  </w:t>
            </w:r>
            <w:r>
              <w:rPr>
                <w:bCs/>
                <w:color w:val="FFFFFF"/>
                <w:sz w:val="15"/>
                <w:szCs w:val="15"/>
              </w:rPr>
              <w:t>N</w:t>
            </w:r>
            <w:r w:rsidRPr="00414266">
              <w:rPr>
                <w:bCs/>
                <w:color w:val="FFFFFF"/>
                <w:sz w:val="15"/>
                <w:szCs w:val="15"/>
              </w:rPr>
              <w:t>otice</w:t>
            </w:r>
            <w:proofErr w:type="gramEnd"/>
          </w:p>
        </w:tc>
      </w:tr>
    </w:tbl>
    <w:p w14:paraId="4615540F" w14:textId="1F3959CE" w:rsidR="00425341" w:rsidRPr="00B333D5" w:rsidRDefault="00BA704C" w:rsidP="00425341">
      <w:pPr>
        <w:pStyle w:val="NormalWeb"/>
        <w:spacing w:before="0" w:beforeAutospacing="0" w:after="0" w:afterAutospacing="0"/>
        <w:rPr>
          <w:rFonts w:ascii="Times New Roman" w:hAnsi="Times New Roman" w:cs="Times New Roman"/>
          <w:b/>
          <w:sz w:val="18"/>
          <w:szCs w:val="18"/>
        </w:rPr>
      </w:pPr>
      <w:r w:rsidRPr="00B333D5">
        <w:rPr>
          <w:rFonts w:ascii="Times New Roman" w:hAnsi="Times New Roman" w:cs="Times New Roman"/>
          <w:b/>
          <w:sz w:val="18"/>
          <w:szCs w:val="18"/>
        </w:rPr>
        <w:t>Effective:</w:t>
      </w:r>
      <w:r w:rsidR="00B77112">
        <w:rPr>
          <w:rFonts w:ascii="Times New Roman" w:hAnsi="Times New Roman" w:cs="Times New Roman"/>
          <w:b/>
          <w:sz w:val="18"/>
          <w:szCs w:val="18"/>
        </w:rPr>
        <w:t xml:space="preserve"> </w:t>
      </w:r>
      <w:r w:rsidR="00A23A58">
        <w:rPr>
          <w:rFonts w:ascii="Times New Roman" w:hAnsi="Times New Roman" w:cs="Times New Roman"/>
          <w:b/>
          <w:sz w:val="18"/>
          <w:szCs w:val="18"/>
        </w:rPr>
        <w:t>15MAY2023</w:t>
      </w:r>
      <w:r w:rsidRPr="00B333D5">
        <w:rPr>
          <w:rFonts w:ascii="Times New Roman" w:hAnsi="Times New Roman" w:cs="Times New Roman"/>
          <w:b/>
          <w:sz w:val="18"/>
          <w:szCs w:val="18"/>
        </w:rPr>
        <w:tab/>
        <w:t>Expire Date: NONE</w:t>
      </w:r>
      <w:r w:rsidRPr="00B333D5">
        <w:rPr>
          <w:rFonts w:ascii="Times New Roman" w:hAnsi="Times New Roman" w:cs="Times New Roman"/>
          <w:b/>
          <w:sz w:val="18"/>
          <w:szCs w:val="18"/>
        </w:rPr>
        <w:tab/>
      </w:r>
      <w:r w:rsidRPr="00B333D5">
        <w:rPr>
          <w:rFonts w:ascii="Times New Roman" w:hAnsi="Times New Roman" w:cs="Times New Roman"/>
          <w:b/>
          <w:sz w:val="18"/>
          <w:szCs w:val="18"/>
        </w:rPr>
        <w:tab/>
        <w:t>Published:</w:t>
      </w:r>
      <w:r w:rsidR="00B77112">
        <w:rPr>
          <w:rFonts w:ascii="Times New Roman" w:hAnsi="Times New Roman" w:cs="Times New Roman"/>
          <w:b/>
          <w:sz w:val="18"/>
          <w:szCs w:val="18"/>
        </w:rPr>
        <w:t xml:space="preserve"> </w:t>
      </w:r>
      <w:r w:rsidR="00A23A58">
        <w:rPr>
          <w:rFonts w:ascii="Times New Roman" w:hAnsi="Times New Roman" w:cs="Times New Roman"/>
          <w:b/>
          <w:sz w:val="18"/>
          <w:szCs w:val="18"/>
        </w:rPr>
        <w:t>15MAY2023</w:t>
      </w:r>
      <w:r w:rsidR="00CB3D0A">
        <w:rPr>
          <w:rFonts w:ascii="Times New Roman" w:hAnsi="Times New Roman" w:cs="Times New Roman"/>
          <w:b/>
          <w:sz w:val="18"/>
          <w:szCs w:val="18"/>
        </w:rPr>
        <w:t xml:space="preserve"> </w:t>
      </w:r>
    </w:p>
    <w:p w14:paraId="3B469605" w14:textId="77777777" w:rsidR="0038593E" w:rsidRPr="004C11AE" w:rsidRDefault="00607340" w:rsidP="004D3019">
      <w:pPr>
        <w:jc w:val="both"/>
        <w:rPr>
          <w:sz w:val="18"/>
          <w:szCs w:val="18"/>
        </w:rPr>
      </w:pPr>
      <w:r w:rsidRPr="004C11AE">
        <w:rPr>
          <w:sz w:val="18"/>
          <w:szCs w:val="18"/>
        </w:rPr>
        <w:t>The Carrier shall have a general lien on any and all property (and documents relating thereto) of the Merchant</w:t>
      </w:r>
      <w:r w:rsidR="009B58F0" w:rsidRPr="004C11AE">
        <w:rPr>
          <w:sz w:val="18"/>
          <w:szCs w:val="18"/>
        </w:rPr>
        <w:t xml:space="preserve"> (shipper, consignee</w:t>
      </w:r>
      <w:r w:rsidRPr="004C11AE">
        <w:rPr>
          <w:sz w:val="18"/>
          <w:szCs w:val="18"/>
        </w:rPr>
        <w:t xml:space="preserve">, </w:t>
      </w:r>
      <w:r w:rsidR="009B58F0" w:rsidRPr="004C11AE">
        <w:rPr>
          <w:sz w:val="18"/>
          <w:szCs w:val="18"/>
        </w:rPr>
        <w:t xml:space="preserve">consignee, exporter, importer, the holder of the Bill of Lading and/or the receiver or the owner of the Goods, any person entitled to possession of the Goods, any Person having a present or future interest in the Goods or any Person acting on behalf of any of the above-mentioned Persons, including a Factor or Lender) </w:t>
      </w:r>
      <w:r w:rsidRPr="004C11AE">
        <w:rPr>
          <w:sz w:val="18"/>
          <w:szCs w:val="18"/>
        </w:rPr>
        <w:t xml:space="preserve">in its possession, custody or control or </w:t>
      </w:r>
      <w:r w:rsidR="00C750B7" w:rsidRPr="004C11AE">
        <w:rPr>
          <w:sz w:val="18"/>
          <w:szCs w:val="18"/>
        </w:rPr>
        <w:t xml:space="preserve">in </w:t>
      </w:r>
      <w:r w:rsidRPr="004C11AE">
        <w:rPr>
          <w:sz w:val="18"/>
          <w:szCs w:val="18"/>
        </w:rPr>
        <w:t xml:space="preserve">route, for all claims for charges, expenses or advances incurred by the Carrier in connection with any shipments of the Merchant and if such claim remains unsatisfied </w:t>
      </w:r>
      <w:r w:rsidR="00157032" w:rsidRPr="004C11AE">
        <w:rPr>
          <w:sz w:val="18"/>
          <w:szCs w:val="18"/>
        </w:rPr>
        <w:t xml:space="preserve">for the applicable state </w:t>
      </w:r>
      <w:r w:rsidR="00423F74" w:rsidRPr="004C11AE">
        <w:rPr>
          <w:sz w:val="18"/>
          <w:szCs w:val="18"/>
        </w:rPr>
        <w:t xml:space="preserve">notice period </w:t>
      </w:r>
      <w:r w:rsidR="004D3019" w:rsidRPr="004C11AE">
        <w:rPr>
          <w:sz w:val="18"/>
          <w:szCs w:val="18"/>
        </w:rPr>
        <w:t xml:space="preserve">and </w:t>
      </w:r>
      <w:r w:rsidRPr="004C11AE">
        <w:rPr>
          <w:sz w:val="18"/>
          <w:szCs w:val="18"/>
        </w:rPr>
        <w:t xml:space="preserve">after demand for its payment is made, the Carrier may sell at public auction or private sale, upon ten (10) days written notice </w:t>
      </w:r>
      <w:r w:rsidR="000B5FAB" w:rsidRPr="004C11AE">
        <w:rPr>
          <w:sz w:val="18"/>
          <w:szCs w:val="18"/>
        </w:rPr>
        <w:t xml:space="preserve">or other </w:t>
      </w:r>
      <w:r w:rsidR="00A71723" w:rsidRPr="004C11AE">
        <w:rPr>
          <w:sz w:val="18"/>
          <w:szCs w:val="18"/>
        </w:rPr>
        <w:t>applicable</w:t>
      </w:r>
      <w:r w:rsidR="000B5FAB" w:rsidRPr="004C11AE">
        <w:rPr>
          <w:sz w:val="18"/>
          <w:szCs w:val="18"/>
        </w:rPr>
        <w:t xml:space="preserve"> state </w:t>
      </w:r>
      <w:r w:rsidR="00A71723" w:rsidRPr="004C11AE">
        <w:rPr>
          <w:sz w:val="18"/>
          <w:szCs w:val="18"/>
        </w:rPr>
        <w:t xml:space="preserve">notice requirement, </w:t>
      </w:r>
      <w:r w:rsidR="000B5FAB" w:rsidRPr="004C11AE">
        <w:rPr>
          <w:sz w:val="18"/>
          <w:szCs w:val="18"/>
        </w:rPr>
        <w:t>(</w:t>
      </w:r>
      <w:r w:rsidRPr="004C11AE">
        <w:rPr>
          <w:sz w:val="18"/>
          <w:szCs w:val="18"/>
        </w:rPr>
        <w:t>counting from sending of the notice) by registered mail to the Merchant, the Goods, wares and/or merchandise or so much necessary to satisfy such lien, and apply the net proceeds of such sale to the payment of the amount due the Carrier. Any surplus from such sale shall be transmitted to the Merchant, and the Merchant shall be liable for any deficiency in the sales.</w:t>
      </w:r>
    </w:p>
    <w:p w14:paraId="1DF61E1A" w14:textId="77777777" w:rsidR="00EC0170" w:rsidRPr="00BF3CD1" w:rsidRDefault="00000000" w:rsidP="000D78E6">
      <w:pPr>
        <w:autoSpaceDE w:val="0"/>
        <w:autoSpaceDN w:val="0"/>
        <w:adjustRightInd w:val="0"/>
        <w:rPr>
          <w:color w:val="0000FF"/>
          <w:sz w:val="12"/>
          <w:szCs w:val="12"/>
          <w:u w:val="single"/>
        </w:rPr>
      </w:pPr>
      <w:hyperlink w:anchor="TOC" w:history="1">
        <w:r w:rsidR="000D78E6" w:rsidRPr="00BF3CD1">
          <w:rPr>
            <w:rStyle w:val="Hyperlink"/>
            <w:sz w:val="12"/>
            <w:szCs w:val="12"/>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AB31D5" w14:paraId="5CCA9096" w14:textId="77777777" w:rsidTr="00213CF3">
        <w:trPr>
          <w:tblCellSpacing w:w="0" w:type="dxa"/>
        </w:trPr>
        <w:tc>
          <w:tcPr>
            <w:tcW w:w="0" w:type="auto"/>
            <w:gridSpan w:val="2"/>
            <w:vAlign w:val="center"/>
          </w:tcPr>
          <w:p w14:paraId="0583BA62" w14:textId="77777777" w:rsidR="00AB31D5" w:rsidRDefault="00317188" w:rsidP="00213CF3">
            <w:pPr>
              <w:rPr>
                <w:rFonts w:ascii="Arial Unicode MS" w:eastAsia="Arial Unicode MS" w:hAnsi="Arial Unicode MS" w:cs="Arial Unicode MS"/>
              </w:rPr>
            </w:pPr>
            <w:r>
              <w:rPr>
                <w:noProof/>
                <w:lang w:eastAsia="zh-CN"/>
              </w:rPr>
              <w:drawing>
                <wp:inline distT="0" distB="0" distL="0" distR="0" wp14:anchorId="75A9873B" wp14:editId="03B5EA95">
                  <wp:extent cx="3810000" cy="190500"/>
                  <wp:effectExtent l="0" t="0" r="0" b="0"/>
                  <wp:docPr id="26" name="Picture 26"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2991E352" w14:textId="77777777" w:rsidR="00AB31D5" w:rsidRDefault="00AB31D5" w:rsidP="00213CF3">
            <w:pPr>
              <w:rPr>
                <w:rFonts w:ascii="Arial Unicode MS" w:eastAsia="Arial Unicode MS" w:hAnsi="Arial Unicode MS" w:cs="Arial Unicode MS"/>
              </w:rPr>
            </w:pPr>
          </w:p>
        </w:tc>
      </w:tr>
      <w:tr w:rsidR="00414266" w14:paraId="2A6297B2" w14:textId="77777777" w:rsidTr="00213CF3">
        <w:trPr>
          <w:tblCellSpacing w:w="0" w:type="dxa"/>
        </w:trPr>
        <w:tc>
          <w:tcPr>
            <w:tcW w:w="1000" w:type="pct"/>
            <w:shd w:val="clear" w:color="auto" w:fill="000080"/>
            <w:vAlign w:val="center"/>
          </w:tcPr>
          <w:p w14:paraId="6219B57D" w14:textId="54FDE557"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0F5464F0" w14:textId="0B39B9FB" w:rsidR="00414266" w:rsidRPr="00646A99" w:rsidRDefault="006B7039" w:rsidP="00414266">
            <w:pPr>
              <w:ind w:left="181"/>
              <w:rPr>
                <w:bCs/>
                <w:color w:val="FFFFFF"/>
                <w:sz w:val="15"/>
                <w:szCs w:val="15"/>
              </w:rPr>
            </w:pPr>
            <w:r>
              <w:rPr>
                <w:bCs/>
                <w:color w:val="FFFFFF"/>
                <w:sz w:val="15"/>
                <w:szCs w:val="15"/>
              </w:rPr>
              <w:t xml:space="preserve"> </w:t>
            </w:r>
            <w:r w:rsidR="00AE50AD">
              <w:rPr>
                <w:bCs/>
                <w:color w:val="FFFFFF"/>
                <w:sz w:val="15"/>
                <w:szCs w:val="15"/>
              </w:rPr>
              <w:t>ALL WORLD SHIPPING CORP.</w:t>
            </w:r>
            <w:r w:rsidR="00C3051F">
              <w:rPr>
                <w:bCs/>
                <w:color w:val="FFFFFF"/>
                <w:sz w:val="15"/>
                <w:szCs w:val="15"/>
              </w:rPr>
              <w:t xml:space="preserve"> </w:t>
            </w:r>
            <w:r w:rsidR="00FA0AC4" w:rsidRPr="00FA0AC4">
              <w:rPr>
                <w:bCs/>
                <w:color w:val="FFFFFF"/>
                <w:sz w:val="15"/>
                <w:szCs w:val="15"/>
              </w:rPr>
              <w:t xml:space="preserve"> </w:t>
            </w:r>
          </w:p>
          <w:p w14:paraId="33B10D93" w14:textId="49B92C4A" w:rsidR="00414266" w:rsidRPr="00646A99" w:rsidRDefault="00414266" w:rsidP="00CB3D0A">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414266" w14:paraId="4B9207EB" w14:textId="77777777" w:rsidTr="00213CF3">
        <w:trPr>
          <w:tblCellSpacing w:w="0" w:type="dxa"/>
        </w:trPr>
        <w:tc>
          <w:tcPr>
            <w:tcW w:w="1000" w:type="pct"/>
            <w:shd w:val="clear" w:color="auto" w:fill="000080"/>
            <w:vAlign w:val="center"/>
          </w:tcPr>
          <w:p w14:paraId="23625298"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0E075D46" w14:textId="77777777" w:rsidR="00414266" w:rsidRPr="00646A99" w:rsidRDefault="00414266" w:rsidP="00414266">
            <w:pPr>
              <w:ind w:left="181"/>
              <w:rPr>
                <w:bCs/>
                <w:color w:val="FFFFFF"/>
                <w:sz w:val="15"/>
                <w:szCs w:val="15"/>
              </w:rPr>
            </w:pPr>
            <w:r w:rsidRPr="00646A99">
              <w:rPr>
                <w:bCs/>
                <w:color w:val="FFFFFF"/>
                <w:sz w:val="15"/>
                <w:szCs w:val="15"/>
              </w:rPr>
              <w:t>AMENDMENT NO. 0</w:t>
            </w:r>
          </w:p>
        </w:tc>
      </w:tr>
      <w:tr w:rsidR="00414266" w14:paraId="1E3AF30D" w14:textId="77777777" w:rsidTr="00213CF3">
        <w:trPr>
          <w:tblCellSpacing w:w="0" w:type="dxa"/>
        </w:trPr>
        <w:tc>
          <w:tcPr>
            <w:tcW w:w="1000" w:type="pct"/>
            <w:shd w:val="clear" w:color="auto" w:fill="000080"/>
            <w:vAlign w:val="center"/>
          </w:tcPr>
          <w:p w14:paraId="3C4692C5"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bookmarkStart w:id="27" w:name="Rule2200"/>
            <w:r w:rsidRPr="00414266">
              <w:rPr>
                <w:bCs/>
                <w:color w:val="FFFFFF"/>
                <w:sz w:val="15"/>
                <w:szCs w:val="15"/>
              </w:rPr>
              <w:t>Rule 2-200</w:t>
            </w:r>
            <w:bookmarkEnd w:id="27"/>
            <w:r w:rsidRPr="00414266">
              <w:rPr>
                <w:bCs/>
                <w:color w:val="FFFFFF"/>
                <w:sz w:val="15"/>
                <w:szCs w:val="15"/>
              </w:rPr>
              <w:t xml:space="preserve">: </w:t>
            </w:r>
          </w:p>
        </w:tc>
        <w:tc>
          <w:tcPr>
            <w:tcW w:w="0" w:type="auto"/>
            <w:gridSpan w:val="2"/>
            <w:shd w:val="clear" w:color="auto" w:fill="000080"/>
            <w:vAlign w:val="center"/>
          </w:tcPr>
          <w:p w14:paraId="7A796595"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sidR="006B7039">
              <w:rPr>
                <w:bCs/>
                <w:color w:val="FFFFFF"/>
                <w:sz w:val="15"/>
                <w:szCs w:val="15"/>
              </w:rPr>
              <w:t xml:space="preserve">    </w:t>
            </w:r>
            <w:r w:rsidRPr="00414266">
              <w:rPr>
                <w:bCs/>
                <w:color w:val="FFFFFF"/>
                <w:sz w:val="15"/>
                <w:szCs w:val="15"/>
              </w:rPr>
              <w:t>Cargo Roll-Over Fee</w:t>
            </w:r>
          </w:p>
        </w:tc>
      </w:tr>
    </w:tbl>
    <w:p w14:paraId="568AFF2E" w14:textId="38097C25" w:rsidR="00425341" w:rsidRPr="00177D08" w:rsidRDefault="00BA704C" w:rsidP="00425341">
      <w:pPr>
        <w:pStyle w:val="NormalWeb"/>
        <w:spacing w:before="0" w:beforeAutospacing="0" w:after="0" w:afterAutospacing="0"/>
        <w:rPr>
          <w:rFonts w:ascii="Times New Roman" w:hAnsi="Times New Roman" w:cs="Times New Roman"/>
          <w:b/>
          <w:sz w:val="18"/>
          <w:szCs w:val="18"/>
        </w:rPr>
      </w:pPr>
      <w:r w:rsidRPr="00177D08">
        <w:rPr>
          <w:rFonts w:ascii="Times New Roman" w:hAnsi="Times New Roman" w:cs="Times New Roman"/>
          <w:b/>
          <w:sz w:val="18"/>
          <w:szCs w:val="18"/>
        </w:rPr>
        <w:t>Effective:</w:t>
      </w:r>
      <w:r w:rsidR="00B77112" w:rsidRPr="00B77112">
        <w:t xml:space="preserve"> </w:t>
      </w:r>
      <w:r w:rsidR="00A23A58">
        <w:rPr>
          <w:rFonts w:ascii="Times New Roman" w:hAnsi="Times New Roman" w:cs="Times New Roman"/>
          <w:b/>
          <w:sz w:val="18"/>
          <w:szCs w:val="18"/>
        </w:rPr>
        <w:t>15MAY2023</w:t>
      </w:r>
      <w:r w:rsidRPr="00177D08">
        <w:rPr>
          <w:rFonts w:ascii="Times New Roman" w:hAnsi="Times New Roman" w:cs="Times New Roman"/>
          <w:b/>
          <w:sz w:val="18"/>
          <w:szCs w:val="18"/>
        </w:rPr>
        <w:tab/>
        <w:t>Expire Date: NONE</w:t>
      </w:r>
      <w:r w:rsidRPr="00177D08">
        <w:rPr>
          <w:rFonts w:ascii="Times New Roman" w:hAnsi="Times New Roman" w:cs="Times New Roman"/>
          <w:b/>
          <w:sz w:val="18"/>
          <w:szCs w:val="18"/>
        </w:rPr>
        <w:tab/>
      </w:r>
      <w:r w:rsidRPr="00177D08">
        <w:rPr>
          <w:rFonts w:ascii="Times New Roman" w:hAnsi="Times New Roman" w:cs="Times New Roman"/>
          <w:b/>
          <w:sz w:val="18"/>
          <w:szCs w:val="18"/>
        </w:rPr>
        <w:tab/>
        <w:t xml:space="preserve">Published: </w:t>
      </w:r>
      <w:r w:rsidR="00A23A58">
        <w:rPr>
          <w:rFonts w:ascii="Times New Roman" w:hAnsi="Times New Roman" w:cs="Times New Roman"/>
          <w:b/>
          <w:sz w:val="18"/>
          <w:szCs w:val="18"/>
        </w:rPr>
        <w:t>15MAY2023</w:t>
      </w:r>
    </w:p>
    <w:p w14:paraId="2D6C702A" w14:textId="77777777" w:rsidR="00AB31D5" w:rsidRPr="007A70FB" w:rsidRDefault="00AB31D5" w:rsidP="00EE2037">
      <w:pPr>
        <w:jc w:val="both"/>
        <w:rPr>
          <w:sz w:val="16"/>
          <w:szCs w:val="16"/>
        </w:rPr>
      </w:pPr>
      <w:r w:rsidRPr="004C11AE">
        <w:rPr>
          <w:sz w:val="18"/>
          <w:szCs w:val="18"/>
        </w:rPr>
        <w:t xml:space="preserve">Carrier will require complete and accurate shipping instructions by the </w:t>
      </w:r>
      <w:r w:rsidR="00A3275D" w:rsidRPr="004C11AE">
        <w:rPr>
          <w:sz w:val="18"/>
          <w:szCs w:val="18"/>
        </w:rPr>
        <w:t>“Document Due b</w:t>
      </w:r>
      <w:r w:rsidRPr="004C11AE">
        <w:rPr>
          <w:sz w:val="18"/>
          <w:szCs w:val="18"/>
        </w:rPr>
        <w:t xml:space="preserve">y Date” mentioned on the NRA, Booking Confirmation / Rate Confirmation document. If not received by the “Document Due </w:t>
      </w:r>
      <w:r w:rsidR="00C750B7" w:rsidRPr="004C11AE">
        <w:rPr>
          <w:sz w:val="18"/>
          <w:szCs w:val="18"/>
        </w:rPr>
        <w:t>by</w:t>
      </w:r>
      <w:r w:rsidRPr="004C11AE">
        <w:rPr>
          <w:sz w:val="18"/>
          <w:szCs w:val="18"/>
        </w:rPr>
        <w:t xml:space="preserve"> </w:t>
      </w:r>
      <w:r w:rsidR="00C750B7" w:rsidRPr="004C11AE">
        <w:rPr>
          <w:sz w:val="18"/>
          <w:szCs w:val="18"/>
        </w:rPr>
        <w:t>D</w:t>
      </w:r>
      <w:r w:rsidRPr="004C11AE">
        <w:rPr>
          <w:sz w:val="18"/>
          <w:szCs w:val="18"/>
        </w:rPr>
        <w:t>ate”, cargo will be rolled/postponed to the next available vessel and all costs associated with the postponement (handling,</w:t>
      </w:r>
      <w:r w:rsidR="00B35490" w:rsidRPr="004C11AE">
        <w:rPr>
          <w:sz w:val="18"/>
          <w:szCs w:val="18"/>
        </w:rPr>
        <w:t xml:space="preserve"> storage,</w:t>
      </w:r>
      <w:r w:rsidRPr="004C11AE">
        <w:rPr>
          <w:sz w:val="18"/>
          <w:szCs w:val="18"/>
        </w:rPr>
        <w:t xml:space="preserve"> demurrage, etc.) will be billed to the Shippers/Owners</w:t>
      </w:r>
      <w:r w:rsidRPr="007A70FB">
        <w:rPr>
          <w:sz w:val="16"/>
          <w:szCs w:val="16"/>
        </w:rPr>
        <w:t xml:space="preserve"> Account.</w:t>
      </w:r>
    </w:p>
    <w:p w14:paraId="3417B6AD" w14:textId="77777777" w:rsidR="000D78E6" w:rsidRPr="00BF3CD1" w:rsidRDefault="00000000" w:rsidP="000D78E6">
      <w:pPr>
        <w:autoSpaceDE w:val="0"/>
        <w:autoSpaceDN w:val="0"/>
        <w:adjustRightInd w:val="0"/>
        <w:rPr>
          <w:rStyle w:val="Hyperlink"/>
          <w:sz w:val="12"/>
          <w:szCs w:val="12"/>
        </w:rPr>
      </w:pPr>
      <w:hyperlink w:anchor="TOC" w:history="1">
        <w:r w:rsidR="000D78E6" w:rsidRPr="00BF3CD1">
          <w:rPr>
            <w:rStyle w:val="Hyperlink"/>
            <w:sz w:val="12"/>
            <w:szCs w:val="12"/>
          </w:rPr>
          <w:t>RETURN TO TABLE OF CONTENT</w:t>
        </w:r>
      </w:hyperlink>
    </w:p>
    <w:p w14:paraId="0CC7E643" w14:textId="77777777" w:rsidR="00D72317" w:rsidRPr="00BF3CD1" w:rsidRDefault="00D72317" w:rsidP="003D3498">
      <w:pPr>
        <w:pStyle w:val="HTMLPreformatted"/>
        <w:jc w:val="both"/>
        <w:rPr>
          <w:rFonts w:ascii="Times New Roman" w:hAnsi="Times New Roman"/>
          <w:sz w:val="12"/>
          <w:szCs w:val="12"/>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2F02BF" w14:paraId="4310C772" w14:textId="77777777" w:rsidTr="00213CF3">
        <w:trPr>
          <w:tblCellSpacing w:w="0" w:type="dxa"/>
        </w:trPr>
        <w:tc>
          <w:tcPr>
            <w:tcW w:w="0" w:type="auto"/>
            <w:gridSpan w:val="2"/>
            <w:vAlign w:val="center"/>
          </w:tcPr>
          <w:p w14:paraId="6BD962E4" w14:textId="77777777" w:rsidR="002F02BF" w:rsidRDefault="00317188" w:rsidP="00213CF3">
            <w:pPr>
              <w:rPr>
                <w:rFonts w:ascii="Arial Unicode MS" w:eastAsia="Arial Unicode MS" w:hAnsi="Arial Unicode MS" w:cs="Arial Unicode MS"/>
              </w:rPr>
            </w:pPr>
            <w:r>
              <w:rPr>
                <w:noProof/>
                <w:lang w:eastAsia="zh-CN"/>
              </w:rPr>
              <w:drawing>
                <wp:inline distT="0" distB="0" distL="0" distR="0" wp14:anchorId="74F50B40" wp14:editId="77BD8E22">
                  <wp:extent cx="3810000" cy="190500"/>
                  <wp:effectExtent l="0" t="0" r="0" b="0"/>
                  <wp:docPr id="27" name="Picture 27"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0DB3BAC5" w14:textId="77777777" w:rsidR="002F02BF" w:rsidRDefault="002F02BF" w:rsidP="00213CF3">
            <w:pPr>
              <w:rPr>
                <w:rFonts w:ascii="Arial Unicode MS" w:eastAsia="Arial Unicode MS" w:hAnsi="Arial Unicode MS" w:cs="Arial Unicode MS"/>
              </w:rPr>
            </w:pPr>
          </w:p>
        </w:tc>
      </w:tr>
      <w:tr w:rsidR="00414266" w14:paraId="5375FDE9" w14:textId="77777777" w:rsidTr="00CD70F8">
        <w:trPr>
          <w:trHeight w:val="558"/>
          <w:tblCellSpacing w:w="0" w:type="dxa"/>
        </w:trPr>
        <w:tc>
          <w:tcPr>
            <w:tcW w:w="1000" w:type="pct"/>
            <w:shd w:val="clear" w:color="auto" w:fill="000080"/>
            <w:vAlign w:val="center"/>
          </w:tcPr>
          <w:p w14:paraId="75C03CDF" w14:textId="55B4F329"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6AEC3CC2" w14:textId="699631AB" w:rsidR="00414266" w:rsidRPr="00646A99" w:rsidRDefault="00414266" w:rsidP="00414266">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321EA2">
              <w:rPr>
                <w:bCs/>
                <w:color w:val="FFFFFF"/>
                <w:sz w:val="15"/>
                <w:szCs w:val="15"/>
              </w:rPr>
              <w:t xml:space="preserve"> </w:t>
            </w:r>
            <w:r w:rsidR="00321EA2" w:rsidRPr="00323A29">
              <w:rPr>
                <w:bCs/>
                <w:color w:val="FFFFFF"/>
                <w:sz w:val="15"/>
                <w:szCs w:val="15"/>
              </w:rPr>
              <w:t xml:space="preserve"> </w:t>
            </w:r>
          </w:p>
          <w:p w14:paraId="03E3C129" w14:textId="6F54049B" w:rsidR="00414266" w:rsidRPr="00646A99" w:rsidRDefault="00414266" w:rsidP="00CB3D0A">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414266" w14:paraId="4875F5A5" w14:textId="77777777" w:rsidTr="00213CF3">
        <w:trPr>
          <w:tblCellSpacing w:w="0" w:type="dxa"/>
        </w:trPr>
        <w:tc>
          <w:tcPr>
            <w:tcW w:w="1000" w:type="pct"/>
            <w:shd w:val="clear" w:color="auto" w:fill="000080"/>
            <w:vAlign w:val="center"/>
          </w:tcPr>
          <w:p w14:paraId="709AC070"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7BD57EFF" w14:textId="152FD417" w:rsidR="00414266" w:rsidRPr="00646A9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14:paraId="18E07A61" w14:textId="77777777" w:rsidTr="00213CF3">
        <w:trPr>
          <w:tblCellSpacing w:w="0" w:type="dxa"/>
        </w:trPr>
        <w:tc>
          <w:tcPr>
            <w:tcW w:w="1000" w:type="pct"/>
            <w:shd w:val="clear" w:color="auto" w:fill="000080"/>
            <w:vAlign w:val="center"/>
          </w:tcPr>
          <w:p w14:paraId="705DA244" w14:textId="77777777" w:rsidR="00414266" w:rsidRPr="00414266" w:rsidRDefault="00414266" w:rsidP="00414266">
            <w:pPr>
              <w:rPr>
                <w:rFonts w:ascii="Arial Unicode MS" w:eastAsia="Arial Unicode MS" w:hAnsi="Arial Unicode MS" w:cs="Arial Unicode MS"/>
              </w:rPr>
            </w:pPr>
            <w:bookmarkStart w:id="28" w:name="Rule2210"/>
            <w:r w:rsidRPr="00414266">
              <w:rPr>
                <w:bCs/>
                <w:color w:val="FFFFFF"/>
                <w:sz w:val="15"/>
                <w:szCs w:val="15"/>
              </w:rPr>
              <w:t> Rule 2-210</w:t>
            </w:r>
            <w:bookmarkEnd w:id="28"/>
            <w:r w:rsidRPr="00414266">
              <w:rPr>
                <w:bCs/>
                <w:color w:val="FFFFFF"/>
                <w:sz w:val="15"/>
                <w:szCs w:val="15"/>
              </w:rPr>
              <w:t xml:space="preserve">: </w:t>
            </w:r>
          </w:p>
        </w:tc>
        <w:tc>
          <w:tcPr>
            <w:tcW w:w="0" w:type="auto"/>
            <w:gridSpan w:val="2"/>
            <w:shd w:val="clear" w:color="auto" w:fill="000080"/>
            <w:vAlign w:val="center"/>
          </w:tcPr>
          <w:p w14:paraId="5326F70C"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Free Time Detention / Demurrage / Storage</w:t>
            </w:r>
          </w:p>
        </w:tc>
      </w:tr>
    </w:tbl>
    <w:p w14:paraId="76C387BE" w14:textId="6C460E5B" w:rsidR="00425341" w:rsidRPr="006B7039" w:rsidRDefault="00BA704C" w:rsidP="00425341">
      <w:pPr>
        <w:pStyle w:val="NormalWeb"/>
        <w:spacing w:before="0" w:beforeAutospacing="0" w:after="0" w:afterAutospacing="0"/>
        <w:rPr>
          <w:rFonts w:ascii="Times New Roman" w:hAnsi="Times New Roman" w:cs="Times New Roman"/>
          <w:b/>
          <w:sz w:val="18"/>
          <w:szCs w:val="18"/>
        </w:rPr>
      </w:pPr>
      <w:r w:rsidRPr="006B7039">
        <w:rPr>
          <w:rFonts w:ascii="Times New Roman" w:hAnsi="Times New Roman" w:cs="Times New Roman"/>
          <w:b/>
          <w:sz w:val="18"/>
          <w:szCs w:val="18"/>
        </w:rPr>
        <w:t>Effective:</w:t>
      </w:r>
      <w:r w:rsidR="00B77112">
        <w:rPr>
          <w:rFonts w:ascii="Times New Roman" w:hAnsi="Times New Roman" w:cs="Times New Roman"/>
          <w:b/>
          <w:sz w:val="18"/>
          <w:szCs w:val="18"/>
        </w:rPr>
        <w:t xml:space="preserve"> </w:t>
      </w:r>
      <w:r w:rsidR="00A23A58">
        <w:rPr>
          <w:rFonts w:ascii="Times New Roman" w:hAnsi="Times New Roman" w:cs="Times New Roman"/>
          <w:b/>
          <w:sz w:val="18"/>
          <w:szCs w:val="18"/>
        </w:rPr>
        <w:t>15MAY2023</w:t>
      </w:r>
      <w:r w:rsidRPr="006B7039">
        <w:rPr>
          <w:rFonts w:ascii="Times New Roman" w:hAnsi="Times New Roman" w:cs="Times New Roman"/>
          <w:b/>
          <w:sz w:val="18"/>
          <w:szCs w:val="18"/>
        </w:rPr>
        <w:tab/>
        <w:t>Expire Date: NONE</w:t>
      </w:r>
      <w:r w:rsidRPr="006B7039">
        <w:rPr>
          <w:rFonts w:ascii="Times New Roman" w:hAnsi="Times New Roman" w:cs="Times New Roman"/>
          <w:b/>
          <w:sz w:val="18"/>
          <w:szCs w:val="18"/>
        </w:rPr>
        <w:tab/>
      </w:r>
      <w:r w:rsidRPr="006B7039">
        <w:rPr>
          <w:rFonts w:ascii="Times New Roman" w:hAnsi="Times New Roman" w:cs="Times New Roman"/>
          <w:b/>
          <w:sz w:val="18"/>
          <w:szCs w:val="18"/>
        </w:rPr>
        <w:tab/>
        <w:t>Published:</w:t>
      </w:r>
      <w:r w:rsidR="00B77112">
        <w:rPr>
          <w:rFonts w:ascii="Times New Roman" w:hAnsi="Times New Roman" w:cs="Times New Roman"/>
          <w:b/>
          <w:sz w:val="18"/>
          <w:szCs w:val="18"/>
        </w:rPr>
        <w:t xml:space="preserve"> </w:t>
      </w:r>
      <w:r w:rsidR="00A23A58">
        <w:rPr>
          <w:rFonts w:ascii="Times New Roman" w:hAnsi="Times New Roman" w:cs="Times New Roman"/>
          <w:b/>
          <w:sz w:val="18"/>
          <w:szCs w:val="18"/>
        </w:rPr>
        <w:t>15MAY2023</w:t>
      </w:r>
      <w:r w:rsidR="00CB3D0A">
        <w:rPr>
          <w:rFonts w:ascii="Times New Roman" w:hAnsi="Times New Roman" w:cs="Times New Roman"/>
          <w:b/>
          <w:sz w:val="18"/>
          <w:szCs w:val="18"/>
        </w:rPr>
        <w:t xml:space="preserve"> </w:t>
      </w:r>
    </w:p>
    <w:p w14:paraId="463B802E" w14:textId="77777777" w:rsidR="005C2C50" w:rsidRPr="006B7039" w:rsidRDefault="005C2C50" w:rsidP="005C2C50">
      <w:pPr>
        <w:autoSpaceDE w:val="0"/>
        <w:autoSpaceDN w:val="0"/>
        <w:adjustRightInd w:val="0"/>
        <w:rPr>
          <w:sz w:val="18"/>
          <w:szCs w:val="18"/>
        </w:rPr>
      </w:pPr>
    </w:p>
    <w:p w14:paraId="73B13DCC" w14:textId="77777777" w:rsidR="005C2C50" w:rsidRPr="004C11AE" w:rsidRDefault="00684C49" w:rsidP="005C2C50">
      <w:pPr>
        <w:autoSpaceDE w:val="0"/>
        <w:autoSpaceDN w:val="0"/>
        <w:adjustRightInd w:val="0"/>
        <w:jc w:val="both"/>
        <w:rPr>
          <w:sz w:val="18"/>
          <w:szCs w:val="18"/>
        </w:rPr>
      </w:pPr>
      <w:r w:rsidRPr="004C11AE">
        <w:rPr>
          <w:sz w:val="18"/>
          <w:szCs w:val="18"/>
        </w:rPr>
        <w:t>A.</w:t>
      </w:r>
      <w:r w:rsidR="00CE769E" w:rsidRPr="004C11AE">
        <w:rPr>
          <w:sz w:val="18"/>
          <w:szCs w:val="18"/>
        </w:rPr>
        <w:t xml:space="preserve"> </w:t>
      </w:r>
      <w:r w:rsidR="005C2C50" w:rsidRPr="004C11AE">
        <w:rPr>
          <w:sz w:val="18"/>
          <w:szCs w:val="18"/>
        </w:rPr>
        <w:t>The term “Demurrage” indicates a daily charge assessed to the shipper/consignee for the use of space, the occupation of land at marine terminals and/or services provided at the carrier’s load/discharge port, rail ramp or inland container yard (CY) facility when the cargo remains in or on carrier’s containers, tanks or trailers and/or such facilities beyond the permitted free-time as stipulated per tariff or contract of the vessel operator or the marine terminal after the expiration of free time.  The term “Detention” (includes Tank Demurrage) indicates a charge for the use of equipment. The term “Free time” indicates the grace period for which neither of these charges will be incurred.  Any charges for storage, detention or demurrage of freight or containers, as a result of being in excess of the free time prescribed or agreements, assessed by vessel operators on whose vessel cargo is/was transported or terminal operator at origin point or port or destination point or port due to some default or oversight of shipper or consignee or holder of bill of lading is for the account of such shipper, consignee or holder of a relevant bill of lading (“holder”). The “Merchant” as defined by the carrier’s bill of lading and shipper, consignee, holder hereof, and owner of the goods shall be jointly and severally liable to Carrier for the payment of all detention, demurrage or storage charges before, during and after the carriage of the cargo.</w:t>
      </w:r>
    </w:p>
    <w:p w14:paraId="719CBA2F" w14:textId="77777777" w:rsidR="00684C49" w:rsidRPr="004C11AE" w:rsidRDefault="00684C49" w:rsidP="005C2C50">
      <w:pPr>
        <w:autoSpaceDE w:val="0"/>
        <w:autoSpaceDN w:val="0"/>
        <w:adjustRightInd w:val="0"/>
        <w:jc w:val="both"/>
        <w:rPr>
          <w:sz w:val="18"/>
          <w:szCs w:val="18"/>
        </w:rPr>
      </w:pPr>
    </w:p>
    <w:p w14:paraId="249F9FAD"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lastRenderedPageBreak/>
        <w:t>B. If the Carrier asserts its own demurrage and detention charges in its NRA, NSA or Rules Tariff, its invoice for demurrage and/or detention MUST minimally include the following 13 data elements, pursuant to 46 U.S.C. §41104(d):</w:t>
      </w:r>
    </w:p>
    <w:p w14:paraId="1ABD7A67"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1. Date that container is made available.</w:t>
      </w:r>
    </w:p>
    <w:p w14:paraId="720D90FD"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2. The port of discharge.</w:t>
      </w:r>
    </w:p>
    <w:p w14:paraId="0D80365F"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3. The container number or numbers.</w:t>
      </w:r>
    </w:p>
    <w:p w14:paraId="0AB282C0"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4. For exported shipments, the earliest return date.</w:t>
      </w:r>
    </w:p>
    <w:p w14:paraId="7D4EC7FA"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5. The allowed free time in days.</w:t>
      </w:r>
    </w:p>
    <w:p w14:paraId="525AC5EB"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6. The start date of free time.</w:t>
      </w:r>
    </w:p>
    <w:p w14:paraId="7F67AB33"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7. The end date of free time.</w:t>
      </w:r>
    </w:p>
    <w:p w14:paraId="471FB3C5"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8. The applicable detention or demurrage rule on which the daily rate is based.</w:t>
      </w:r>
    </w:p>
    <w:p w14:paraId="26406A4E"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9. The applicable rate or rates per the applicable rule.</w:t>
      </w:r>
    </w:p>
    <w:p w14:paraId="103AEEBB"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10. The total amount due.</w:t>
      </w:r>
    </w:p>
    <w:p w14:paraId="3FE53ED8"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11. The email, telephone number, or other appropriate contact information for questions or requests for mitigation of fees.</w:t>
      </w:r>
    </w:p>
    <w:p w14:paraId="58A8C62D"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12. A statement that the charges are consistent with any of Federal Maritime Commission rules with respect to detention and demurrage.</w:t>
      </w:r>
    </w:p>
    <w:p w14:paraId="5DC780CA"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13. A statement that the common carrier’s performance did not cause or contribute to the underlying invoiced charges.</w:t>
      </w:r>
    </w:p>
    <w:p w14:paraId="49A4BA6C"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Failure to include the above items in a demurrage and/or detention invoice, would result in the elimination of the charged party having to pay the applicable charge pursuant to 46 U.S. Code §41104 (f)</w:t>
      </w:r>
    </w:p>
    <w:p w14:paraId="4F90906F" w14:textId="77777777" w:rsidR="000F2485" w:rsidRPr="004C11AE" w:rsidRDefault="000F2485" w:rsidP="000F2485">
      <w:pPr>
        <w:jc w:val="both"/>
        <w:rPr>
          <w:rFonts w:eastAsia="Times New Roman"/>
          <w:sz w:val="18"/>
          <w:szCs w:val="18"/>
        </w:rPr>
      </w:pPr>
    </w:p>
    <w:p w14:paraId="7801CBEF" w14:textId="77777777" w:rsidR="000F2485" w:rsidRPr="004C11AE" w:rsidRDefault="000F2485" w:rsidP="000F2485">
      <w:pPr>
        <w:jc w:val="both"/>
        <w:rPr>
          <w:rFonts w:eastAsia="Times New Roman"/>
          <w:sz w:val="18"/>
          <w:szCs w:val="18"/>
        </w:rPr>
      </w:pPr>
      <w:r w:rsidRPr="004C11AE">
        <w:rPr>
          <w:rFonts w:eastAsia="Times New Roman"/>
          <w:sz w:val="18"/>
          <w:szCs w:val="18"/>
        </w:rPr>
        <w:t>C.  If the Carrier is not assessing its own Demurrage and Detention charges but shows as Consignee on the Ocean common carrier’s Master bill of lading, Carrier shall timely pass through without mark up, the ocean common carrier’s terminal invoices to the consignee on its house bill of lading. The Commission in a Charge Complaint at 46 U.S.C. §41310 may find the Carrier not liable, and the Ocean carrier could be found liable for refunds or penalties.</w:t>
      </w:r>
    </w:p>
    <w:p w14:paraId="77F99951" w14:textId="77777777" w:rsidR="000F2485" w:rsidRPr="004C11AE" w:rsidRDefault="000F2485" w:rsidP="000F2485">
      <w:pPr>
        <w:jc w:val="both"/>
        <w:rPr>
          <w:rFonts w:eastAsia="Times New Roman"/>
          <w:sz w:val="18"/>
          <w:szCs w:val="18"/>
        </w:rPr>
      </w:pPr>
    </w:p>
    <w:p w14:paraId="3D7B9E41" w14:textId="77777777" w:rsidR="000F2485" w:rsidRPr="004C11AE" w:rsidRDefault="000F2485" w:rsidP="000F2485">
      <w:pPr>
        <w:jc w:val="both"/>
        <w:rPr>
          <w:rFonts w:eastAsia="Times New Roman"/>
          <w:sz w:val="18"/>
          <w:szCs w:val="18"/>
        </w:rPr>
      </w:pPr>
      <w:r w:rsidRPr="004C11AE">
        <w:rPr>
          <w:rFonts w:eastAsia="Times New Roman"/>
          <w:sz w:val="18"/>
          <w:szCs w:val="18"/>
        </w:rPr>
        <w:t xml:space="preserve">D.  If demurrage/detention invoices do not include the 13 data elements that are referenced in 46 U.S.C. §41104(d) or otherwise may appear to be inaccurate from the vessel operators/terminals, </w:t>
      </w:r>
      <w:r w:rsidRPr="004C11AE">
        <w:rPr>
          <w:rFonts w:eastAsia="Times New Roman"/>
          <w:sz w:val="18"/>
          <w:szCs w:val="18"/>
          <w:u w:val="single"/>
        </w:rPr>
        <w:t>Carrier</w:t>
      </w:r>
      <w:r w:rsidRPr="004C11AE">
        <w:rPr>
          <w:rFonts w:eastAsia="Times New Roman"/>
          <w:b/>
          <w:bCs/>
          <w:sz w:val="18"/>
          <w:szCs w:val="18"/>
          <w:u w:val="single"/>
        </w:rPr>
        <w:t xml:space="preserve"> </w:t>
      </w:r>
      <w:r w:rsidRPr="004C11AE">
        <w:rPr>
          <w:rFonts w:eastAsia="Times New Roman"/>
          <w:sz w:val="18"/>
          <w:szCs w:val="18"/>
        </w:rPr>
        <w:t xml:space="preserve">may return and dispute the non-compliant invoices to the vessel operator/terminal with the opportunity to make any necessary adjustments to have the invoices become compliant under the FMC’s new laws and regulations. </w:t>
      </w:r>
      <w:r w:rsidRPr="004C11AE">
        <w:rPr>
          <w:rFonts w:eastAsia="Times New Roman"/>
          <w:sz w:val="18"/>
          <w:szCs w:val="18"/>
          <w:u w:val="single"/>
        </w:rPr>
        <w:t>Carrier</w:t>
      </w:r>
      <w:r w:rsidRPr="004C11AE">
        <w:rPr>
          <w:rFonts w:eastAsia="Times New Roman"/>
          <w:b/>
          <w:bCs/>
          <w:sz w:val="18"/>
          <w:szCs w:val="18"/>
          <w:u w:val="single"/>
        </w:rPr>
        <w:t xml:space="preserve"> </w:t>
      </w:r>
      <w:r w:rsidRPr="004C11AE">
        <w:rPr>
          <w:rFonts w:eastAsia="Times New Roman"/>
          <w:sz w:val="18"/>
          <w:szCs w:val="18"/>
        </w:rPr>
        <w:t xml:space="preserve">may pass through these invoices to shipper for their information only and provide notice to the shipper that that the invoices may be due and payable by the shipper if the subject invoices are disputed by the Carrier and found by the FMC to be compliant with FMC laws and regulations. </w:t>
      </w:r>
    </w:p>
    <w:p w14:paraId="4A72F7C2" w14:textId="77777777" w:rsidR="002F02BF" w:rsidRPr="00BF3CD1" w:rsidRDefault="00000000" w:rsidP="006B7039">
      <w:pPr>
        <w:autoSpaceDE w:val="0"/>
        <w:autoSpaceDN w:val="0"/>
        <w:adjustRightInd w:val="0"/>
        <w:rPr>
          <w:sz w:val="12"/>
          <w:szCs w:val="12"/>
        </w:rPr>
      </w:pPr>
      <w:hyperlink w:anchor="TOC" w:history="1">
        <w:r w:rsidR="000D78E6" w:rsidRPr="00BF3CD1">
          <w:rPr>
            <w:rStyle w:val="Hyperlink"/>
            <w:sz w:val="12"/>
            <w:szCs w:val="12"/>
          </w:rPr>
          <w:t>RETURN TO TABLE OF CONTENT</w:t>
        </w:r>
      </w:hyperlink>
    </w:p>
    <w:p w14:paraId="3797A6A4" w14:textId="2EA46C83" w:rsidR="006B7039" w:rsidRDefault="006B7039" w:rsidP="006B7039">
      <w:pPr>
        <w:autoSpaceDE w:val="0"/>
        <w:autoSpaceDN w:val="0"/>
        <w:adjustRightInd w:val="0"/>
        <w:rPr>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7CEEF65B" w14:textId="77777777">
        <w:trPr>
          <w:tblCellSpacing w:w="0" w:type="dxa"/>
        </w:trPr>
        <w:tc>
          <w:tcPr>
            <w:tcW w:w="0" w:type="auto"/>
            <w:gridSpan w:val="2"/>
            <w:vAlign w:val="center"/>
          </w:tcPr>
          <w:p w14:paraId="4FE0C143" w14:textId="77777777" w:rsidR="0049262B" w:rsidRDefault="00317188">
            <w:pPr>
              <w:rPr>
                <w:rFonts w:ascii="Arial Unicode MS" w:eastAsia="Arial Unicode MS" w:hAnsi="Arial Unicode MS" w:cs="Arial Unicode MS"/>
              </w:rPr>
            </w:pPr>
            <w:r>
              <w:rPr>
                <w:noProof/>
                <w:lang w:eastAsia="zh-CN"/>
              </w:rPr>
              <w:drawing>
                <wp:inline distT="0" distB="0" distL="0" distR="0" wp14:anchorId="3E02A02B" wp14:editId="05C7682B">
                  <wp:extent cx="3810000" cy="190500"/>
                  <wp:effectExtent l="0" t="0" r="0" b="0"/>
                  <wp:docPr id="28" name="Picture 28"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C62FF74" w14:textId="77777777" w:rsidR="0049262B" w:rsidRDefault="0049262B">
            <w:pPr>
              <w:rPr>
                <w:rFonts w:ascii="Arial Unicode MS" w:eastAsia="Arial Unicode MS" w:hAnsi="Arial Unicode MS" w:cs="Arial Unicode MS"/>
              </w:rPr>
            </w:pPr>
          </w:p>
        </w:tc>
      </w:tr>
      <w:tr w:rsidR="00414266" w14:paraId="258B6BC9" w14:textId="77777777" w:rsidTr="005E4FFC">
        <w:trPr>
          <w:trHeight w:val="441"/>
          <w:tblCellSpacing w:w="0" w:type="dxa"/>
        </w:trPr>
        <w:tc>
          <w:tcPr>
            <w:tcW w:w="1000" w:type="pct"/>
            <w:shd w:val="clear" w:color="auto" w:fill="000080"/>
            <w:vAlign w:val="center"/>
          </w:tcPr>
          <w:p w14:paraId="766DEC94" w14:textId="72E6A756"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7219DCC7" w14:textId="082986CC" w:rsidR="00414266" w:rsidRPr="00646A99" w:rsidRDefault="00414266" w:rsidP="00414266">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321EA2">
              <w:rPr>
                <w:bCs/>
                <w:color w:val="FFFFFF"/>
                <w:sz w:val="15"/>
                <w:szCs w:val="15"/>
              </w:rPr>
              <w:t xml:space="preserve"> </w:t>
            </w:r>
            <w:r w:rsidR="00321EA2" w:rsidRPr="00323A29">
              <w:rPr>
                <w:bCs/>
                <w:color w:val="FFFFFF"/>
                <w:sz w:val="15"/>
                <w:szCs w:val="15"/>
              </w:rPr>
              <w:t xml:space="preserve"> </w:t>
            </w:r>
          </w:p>
          <w:p w14:paraId="6537B79A" w14:textId="41106919" w:rsidR="00414266" w:rsidRPr="00646A99" w:rsidRDefault="00414266" w:rsidP="00CB3D0A">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414266" w14:paraId="495AD7B6" w14:textId="77777777">
        <w:trPr>
          <w:tblCellSpacing w:w="0" w:type="dxa"/>
        </w:trPr>
        <w:tc>
          <w:tcPr>
            <w:tcW w:w="1000" w:type="pct"/>
            <w:shd w:val="clear" w:color="auto" w:fill="000080"/>
            <w:vAlign w:val="center"/>
          </w:tcPr>
          <w:p w14:paraId="70B2B384"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129DC352" w14:textId="75938B49" w:rsidR="00414266" w:rsidRPr="00646A9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14:paraId="768AEA41" w14:textId="77777777">
        <w:trPr>
          <w:tblCellSpacing w:w="0" w:type="dxa"/>
        </w:trPr>
        <w:tc>
          <w:tcPr>
            <w:tcW w:w="1000" w:type="pct"/>
            <w:shd w:val="clear" w:color="auto" w:fill="000080"/>
            <w:vAlign w:val="center"/>
          </w:tcPr>
          <w:p w14:paraId="3D12406D" w14:textId="77777777" w:rsidR="00414266" w:rsidRPr="00414266" w:rsidRDefault="00414266" w:rsidP="00414266">
            <w:pPr>
              <w:rPr>
                <w:rFonts w:ascii="Arial Unicode MS" w:eastAsia="Arial Unicode MS" w:hAnsi="Arial Unicode MS" w:cs="Arial Unicode MS"/>
              </w:rPr>
            </w:pPr>
            <w:bookmarkStart w:id="29" w:name="Rule3"/>
            <w:r w:rsidRPr="00414266">
              <w:rPr>
                <w:bCs/>
                <w:color w:val="FFFFFF"/>
                <w:sz w:val="15"/>
                <w:szCs w:val="15"/>
              </w:rPr>
              <w:t> Rule 3</w:t>
            </w:r>
            <w:bookmarkEnd w:id="29"/>
            <w:r w:rsidRPr="00414266">
              <w:rPr>
                <w:bCs/>
                <w:color w:val="FFFFFF"/>
                <w:sz w:val="15"/>
                <w:szCs w:val="15"/>
              </w:rPr>
              <w:t xml:space="preserve">: </w:t>
            </w:r>
          </w:p>
        </w:tc>
        <w:tc>
          <w:tcPr>
            <w:tcW w:w="0" w:type="auto"/>
            <w:gridSpan w:val="2"/>
            <w:shd w:val="clear" w:color="auto" w:fill="000080"/>
            <w:vAlign w:val="center"/>
          </w:tcPr>
          <w:p w14:paraId="003E713D"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Rate Applicability Rule</w:t>
            </w:r>
          </w:p>
        </w:tc>
      </w:tr>
    </w:tbl>
    <w:p w14:paraId="4A49A930" w14:textId="6D76F196" w:rsidR="00425341" w:rsidRPr="00177D08" w:rsidRDefault="00BA704C" w:rsidP="00425341">
      <w:pPr>
        <w:pStyle w:val="NormalWeb"/>
        <w:spacing w:before="0" w:beforeAutospacing="0" w:after="0" w:afterAutospacing="0"/>
        <w:rPr>
          <w:rFonts w:ascii="Times New Roman" w:hAnsi="Times New Roman" w:cs="Times New Roman"/>
          <w:b/>
          <w:sz w:val="18"/>
          <w:szCs w:val="18"/>
        </w:rPr>
      </w:pPr>
      <w:r w:rsidRPr="00177D08">
        <w:rPr>
          <w:rFonts w:ascii="Times New Roman" w:hAnsi="Times New Roman" w:cs="Times New Roman"/>
          <w:b/>
          <w:sz w:val="18"/>
          <w:szCs w:val="18"/>
        </w:rPr>
        <w:t>Effective:</w:t>
      </w:r>
      <w:r w:rsidR="00B77112">
        <w:rPr>
          <w:rFonts w:ascii="Times New Roman" w:hAnsi="Times New Roman" w:cs="Times New Roman"/>
          <w:b/>
          <w:sz w:val="18"/>
          <w:szCs w:val="18"/>
        </w:rPr>
        <w:t xml:space="preserve"> </w:t>
      </w:r>
      <w:r w:rsidR="00A23A58">
        <w:rPr>
          <w:rFonts w:ascii="Times New Roman" w:hAnsi="Times New Roman" w:cs="Times New Roman"/>
          <w:b/>
          <w:sz w:val="18"/>
          <w:szCs w:val="18"/>
        </w:rPr>
        <w:t>15MAY2023</w:t>
      </w:r>
      <w:r w:rsidRPr="00177D08">
        <w:rPr>
          <w:rFonts w:ascii="Times New Roman" w:hAnsi="Times New Roman" w:cs="Times New Roman"/>
          <w:b/>
          <w:sz w:val="18"/>
          <w:szCs w:val="18"/>
        </w:rPr>
        <w:tab/>
        <w:t>Expire Date: NONE</w:t>
      </w:r>
      <w:r w:rsidRPr="00177D08">
        <w:rPr>
          <w:rFonts w:ascii="Times New Roman" w:hAnsi="Times New Roman" w:cs="Times New Roman"/>
          <w:b/>
          <w:sz w:val="18"/>
          <w:szCs w:val="18"/>
        </w:rPr>
        <w:tab/>
      </w:r>
      <w:r w:rsidRPr="00177D08">
        <w:rPr>
          <w:rFonts w:ascii="Times New Roman" w:hAnsi="Times New Roman" w:cs="Times New Roman"/>
          <w:b/>
          <w:sz w:val="18"/>
          <w:szCs w:val="18"/>
        </w:rPr>
        <w:tab/>
        <w:t xml:space="preserve">Published: </w:t>
      </w:r>
      <w:r w:rsidR="00A23A58">
        <w:rPr>
          <w:rFonts w:ascii="Times New Roman" w:hAnsi="Times New Roman" w:cs="Times New Roman"/>
          <w:b/>
          <w:sz w:val="18"/>
          <w:szCs w:val="18"/>
        </w:rPr>
        <w:t>15MAY2023</w:t>
      </w:r>
    </w:p>
    <w:p w14:paraId="06EC7C1E" w14:textId="77777777" w:rsidR="00AD118E" w:rsidRPr="004C11AE" w:rsidRDefault="00AD118E" w:rsidP="00AD118E">
      <w:pPr>
        <w:pStyle w:val="HTMLPreformatted"/>
        <w:jc w:val="both"/>
        <w:rPr>
          <w:rFonts w:ascii="Times New Roman" w:hAnsi="Times New Roman"/>
          <w:sz w:val="18"/>
          <w:szCs w:val="18"/>
        </w:rPr>
      </w:pPr>
      <w:r w:rsidRPr="004C11AE">
        <w:rPr>
          <w:rFonts w:ascii="Times New Roman" w:hAnsi="Times New Roman"/>
          <w:sz w:val="18"/>
          <w:szCs w:val="18"/>
        </w:rPr>
        <w:t>The rules and charges applicable to a given shipment must be those in an NRA and this Tariff in effect when the cargo is received by the Carrier or its agent (including originating carriers in the case of NRAs for through transportation). A shipment shall not be considered as “received” until the full bill of lading quantity has been received.</w:t>
      </w:r>
    </w:p>
    <w:p w14:paraId="39625108" w14:textId="77777777" w:rsidR="00EC0170" w:rsidRPr="00BF3CD1" w:rsidRDefault="00000000" w:rsidP="000D78E6">
      <w:pPr>
        <w:autoSpaceDE w:val="0"/>
        <w:autoSpaceDN w:val="0"/>
        <w:adjustRightInd w:val="0"/>
        <w:rPr>
          <w:color w:val="0000FF"/>
          <w:sz w:val="12"/>
          <w:szCs w:val="12"/>
          <w:u w:val="single"/>
        </w:rPr>
      </w:pPr>
      <w:hyperlink w:anchor="TOC" w:history="1">
        <w:r w:rsidR="000D78E6" w:rsidRPr="00BF3CD1">
          <w:rPr>
            <w:rStyle w:val="Hyperlink"/>
            <w:sz w:val="12"/>
            <w:szCs w:val="12"/>
          </w:rPr>
          <w:t>RETURN TO TABLE OF CONTENT</w:t>
        </w:r>
      </w:hyperlink>
    </w:p>
    <w:p w14:paraId="0BCB7A59" w14:textId="77777777" w:rsidR="0049262B" w:rsidRPr="00AF613D" w:rsidRDefault="0049262B">
      <w:pPr>
        <w:rPr>
          <w:sz w:val="14"/>
          <w:szCs w:val="14"/>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6F1355F3" w14:textId="77777777">
        <w:trPr>
          <w:tblCellSpacing w:w="0" w:type="dxa"/>
        </w:trPr>
        <w:tc>
          <w:tcPr>
            <w:tcW w:w="0" w:type="auto"/>
            <w:gridSpan w:val="2"/>
            <w:vAlign w:val="center"/>
          </w:tcPr>
          <w:p w14:paraId="18216507" w14:textId="77777777" w:rsidR="0049262B" w:rsidRDefault="00317188">
            <w:pPr>
              <w:rPr>
                <w:rFonts w:ascii="Arial Unicode MS" w:eastAsia="Arial Unicode MS" w:hAnsi="Arial Unicode MS" w:cs="Arial Unicode MS"/>
              </w:rPr>
            </w:pPr>
            <w:r>
              <w:rPr>
                <w:noProof/>
                <w:lang w:eastAsia="zh-CN"/>
              </w:rPr>
              <w:drawing>
                <wp:inline distT="0" distB="0" distL="0" distR="0" wp14:anchorId="4DF3E53B" wp14:editId="20ADD756">
                  <wp:extent cx="3810000" cy="190500"/>
                  <wp:effectExtent l="0" t="0" r="0" b="0"/>
                  <wp:docPr id="29" name="Picture 29"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42D75F7" w14:textId="77777777" w:rsidR="0049262B" w:rsidRDefault="0049262B">
            <w:pPr>
              <w:rPr>
                <w:rFonts w:ascii="Arial Unicode MS" w:eastAsia="Arial Unicode MS" w:hAnsi="Arial Unicode MS" w:cs="Arial Unicode MS"/>
              </w:rPr>
            </w:pPr>
          </w:p>
        </w:tc>
      </w:tr>
      <w:tr w:rsidR="00414266" w14:paraId="5976EC59" w14:textId="77777777" w:rsidTr="005E4FFC">
        <w:trPr>
          <w:trHeight w:val="378"/>
          <w:tblCellSpacing w:w="0" w:type="dxa"/>
        </w:trPr>
        <w:tc>
          <w:tcPr>
            <w:tcW w:w="1000" w:type="pct"/>
            <w:shd w:val="clear" w:color="auto" w:fill="000080"/>
            <w:vAlign w:val="center"/>
          </w:tcPr>
          <w:p w14:paraId="53D54795" w14:textId="6298F43C"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38280628" w14:textId="7392B147" w:rsidR="00414266" w:rsidRPr="00646A99" w:rsidRDefault="00414266" w:rsidP="00414266">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321EA2">
              <w:rPr>
                <w:bCs/>
                <w:color w:val="FFFFFF"/>
                <w:sz w:val="15"/>
                <w:szCs w:val="15"/>
              </w:rPr>
              <w:t xml:space="preserve"> </w:t>
            </w:r>
            <w:r w:rsidR="00321EA2" w:rsidRPr="00323A29">
              <w:rPr>
                <w:bCs/>
                <w:color w:val="FFFFFF"/>
                <w:sz w:val="15"/>
                <w:szCs w:val="15"/>
              </w:rPr>
              <w:t xml:space="preserve"> </w:t>
            </w:r>
          </w:p>
          <w:p w14:paraId="7280FD00" w14:textId="6F490E42" w:rsidR="00414266" w:rsidRPr="00646A99" w:rsidRDefault="00414266" w:rsidP="00CB3D0A">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414266" w14:paraId="1A57FC06" w14:textId="77777777">
        <w:trPr>
          <w:tblCellSpacing w:w="0" w:type="dxa"/>
        </w:trPr>
        <w:tc>
          <w:tcPr>
            <w:tcW w:w="1000" w:type="pct"/>
            <w:shd w:val="clear" w:color="auto" w:fill="000080"/>
            <w:vAlign w:val="center"/>
          </w:tcPr>
          <w:p w14:paraId="4255FC35"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77B949FA" w14:textId="746A9885" w:rsidR="00414266" w:rsidRPr="00646A9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14:paraId="0602419D" w14:textId="77777777">
        <w:trPr>
          <w:tblCellSpacing w:w="0" w:type="dxa"/>
        </w:trPr>
        <w:tc>
          <w:tcPr>
            <w:tcW w:w="1000" w:type="pct"/>
            <w:shd w:val="clear" w:color="auto" w:fill="000080"/>
            <w:vAlign w:val="center"/>
          </w:tcPr>
          <w:p w14:paraId="3C6C43ED" w14:textId="77777777" w:rsidR="00414266" w:rsidRPr="00414266" w:rsidRDefault="00414266" w:rsidP="00414266">
            <w:pPr>
              <w:rPr>
                <w:rFonts w:ascii="Arial Unicode MS" w:eastAsia="Arial Unicode MS" w:hAnsi="Arial Unicode MS" w:cs="Arial Unicode MS"/>
              </w:rPr>
            </w:pPr>
            <w:bookmarkStart w:id="30" w:name="Rule4"/>
            <w:r w:rsidRPr="00414266">
              <w:rPr>
                <w:bCs/>
                <w:color w:val="FFFFFF"/>
                <w:sz w:val="15"/>
                <w:szCs w:val="15"/>
              </w:rPr>
              <w:t> Rule 4</w:t>
            </w:r>
            <w:bookmarkEnd w:id="30"/>
            <w:r w:rsidRPr="00414266">
              <w:rPr>
                <w:bCs/>
                <w:color w:val="FFFFFF"/>
                <w:sz w:val="15"/>
                <w:szCs w:val="15"/>
              </w:rPr>
              <w:t xml:space="preserve">: </w:t>
            </w:r>
          </w:p>
        </w:tc>
        <w:tc>
          <w:tcPr>
            <w:tcW w:w="0" w:type="auto"/>
            <w:gridSpan w:val="2"/>
            <w:shd w:val="clear" w:color="auto" w:fill="000080"/>
            <w:vAlign w:val="center"/>
          </w:tcPr>
          <w:p w14:paraId="2076BB75"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Heavy Lift</w:t>
            </w:r>
            <w:r w:rsidR="00D54901">
              <w:rPr>
                <w:bCs/>
                <w:color w:val="FFFFFF"/>
                <w:sz w:val="15"/>
                <w:szCs w:val="15"/>
              </w:rPr>
              <w:t xml:space="preserve"> and Empty Lifts</w:t>
            </w:r>
          </w:p>
        </w:tc>
      </w:tr>
    </w:tbl>
    <w:p w14:paraId="1F9BC9CD" w14:textId="411866FB" w:rsidR="00425341" w:rsidRPr="00177D08" w:rsidRDefault="008D02B9" w:rsidP="00425341">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177D08">
        <w:rPr>
          <w:rFonts w:ascii="Times New Roman" w:hAnsi="Times New Roman" w:cs="Times New Roman"/>
          <w:b/>
          <w:sz w:val="18"/>
          <w:szCs w:val="18"/>
        </w:rPr>
        <w:tab/>
        <w:t>Expire Date: NONE</w:t>
      </w:r>
      <w:r w:rsidR="00BA704C" w:rsidRPr="00177D08">
        <w:rPr>
          <w:rFonts w:ascii="Times New Roman" w:hAnsi="Times New Roman" w:cs="Times New Roman"/>
          <w:b/>
          <w:sz w:val="18"/>
          <w:szCs w:val="18"/>
        </w:rPr>
        <w:tab/>
      </w:r>
      <w:r w:rsidR="00BA704C" w:rsidRPr="00177D08">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3AB3C7BD" w14:textId="77777777" w:rsidR="00D54901" w:rsidRPr="00177D08" w:rsidRDefault="00D54901" w:rsidP="000D78E6">
      <w:pPr>
        <w:autoSpaceDE w:val="0"/>
        <w:autoSpaceDN w:val="0"/>
        <w:adjustRightInd w:val="0"/>
        <w:rPr>
          <w:sz w:val="18"/>
          <w:szCs w:val="18"/>
        </w:rPr>
      </w:pPr>
      <w:r w:rsidRPr="004C11AE">
        <w:rPr>
          <w:sz w:val="18"/>
          <w:szCs w:val="18"/>
        </w:rPr>
        <w:t>All applicable chargers for heavy and empty lift shipments will be provided in individual Negotiated Rate Arrangements (NRAs) and shall be for the account of the cargo</w:t>
      </w:r>
      <w:r w:rsidRPr="00177D08">
        <w:rPr>
          <w:sz w:val="18"/>
          <w:szCs w:val="18"/>
        </w:rPr>
        <w:t xml:space="preserve">.    </w:t>
      </w:r>
    </w:p>
    <w:p w14:paraId="1E02740E" w14:textId="77777777" w:rsidR="000D78E6" w:rsidRPr="00BF3CD1" w:rsidRDefault="00000000" w:rsidP="000D78E6">
      <w:pPr>
        <w:autoSpaceDE w:val="0"/>
        <w:autoSpaceDN w:val="0"/>
        <w:adjustRightInd w:val="0"/>
        <w:rPr>
          <w:rStyle w:val="Hyperlink"/>
          <w:sz w:val="12"/>
          <w:szCs w:val="12"/>
        </w:rPr>
      </w:pPr>
      <w:hyperlink w:anchor="TOC" w:history="1">
        <w:r w:rsidR="000D78E6" w:rsidRPr="00BF3CD1">
          <w:rPr>
            <w:rStyle w:val="Hyperlink"/>
            <w:sz w:val="12"/>
            <w:szCs w:val="12"/>
          </w:rPr>
          <w:t>RETURN TO TABLE OF CONTENT</w:t>
        </w:r>
      </w:hyperlink>
    </w:p>
    <w:p w14:paraId="5F2B011F" w14:textId="77777777" w:rsidR="004919CB" w:rsidRDefault="004919CB">
      <w:pPr>
        <w:rPr>
          <w:sz w:val="14"/>
          <w:szCs w:val="14"/>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1D85AB3A" w14:textId="77777777">
        <w:trPr>
          <w:tblCellSpacing w:w="0" w:type="dxa"/>
        </w:trPr>
        <w:tc>
          <w:tcPr>
            <w:tcW w:w="0" w:type="auto"/>
            <w:gridSpan w:val="2"/>
            <w:vAlign w:val="center"/>
          </w:tcPr>
          <w:p w14:paraId="0FD6D968" w14:textId="77777777" w:rsidR="0049262B" w:rsidRDefault="00317188">
            <w:pPr>
              <w:rPr>
                <w:rFonts w:ascii="Arial Unicode MS" w:eastAsia="Arial Unicode MS" w:hAnsi="Arial Unicode MS" w:cs="Arial Unicode MS"/>
              </w:rPr>
            </w:pPr>
            <w:r>
              <w:rPr>
                <w:noProof/>
                <w:lang w:eastAsia="zh-CN"/>
              </w:rPr>
              <w:drawing>
                <wp:inline distT="0" distB="0" distL="0" distR="0" wp14:anchorId="482ABBFC" wp14:editId="2A7A7FCD">
                  <wp:extent cx="3810000" cy="190500"/>
                  <wp:effectExtent l="0" t="0" r="0" b="0"/>
                  <wp:docPr id="30" name="Picture 30"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405F27C6" w14:textId="77777777" w:rsidR="0049262B" w:rsidRDefault="0049262B">
            <w:pPr>
              <w:rPr>
                <w:rFonts w:ascii="Arial Unicode MS" w:eastAsia="Arial Unicode MS" w:hAnsi="Arial Unicode MS" w:cs="Arial Unicode MS"/>
              </w:rPr>
            </w:pPr>
          </w:p>
        </w:tc>
      </w:tr>
      <w:tr w:rsidR="00414266" w14:paraId="0D3AA13A" w14:textId="77777777" w:rsidTr="005E4FFC">
        <w:trPr>
          <w:trHeight w:val="441"/>
          <w:tblCellSpacing w:w="0" w:type="dxa"/>
        </w:trPr>
        <w:tc>
          <w:tcPr>
            <w:tcW w:w="1000" w:type="pct"/>
            <w:shd w:val="clear" w:color="auto" w:fill="000080"/>
            <w:vAlign w:val="center"/>
          </w:tcPr>
          <w:p w14:paraId="2C0690CF" w14:textId="1378FF89"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12EE2CA5" w14:textId="0DEF42BC" w:rsidR="00414266" w:rsidRPr="00646A99" w:rsidRDefault="00414266" w:rsidP="00414266">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321EA2">
              <w:rPr>
                <w:bCs/>
                <w:color w:val="FFFFFF"/>
                <w:sz w:val="15"/>
                <w:szCs w:val="15"/>
              </w:rPr>
              <w:t xml:space="preserve"> </w:t>
            </w:r>
            <w:r w:rsidR="00321EA2" w:rsidRPr="00323A29">
              <w:rPr>
                <w:bCs/>
                <w:color w:val="FFFFFF"/>
                <w:sz w:val="15"/>
                <w:szCs w:val="15"/>
              </w:rPr>
              <w:t xml:space="preserve"> </w:t>
            </w:r>
          </w:p>
          <w:p w14:paraId="56336871" w14:textId="1AC05EF2" w:rsidR="00414266" w:rsidRPr="00646A99" w:rsidRDefault="00414266" w:rsidP="00CB3D0A">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414266" w14:paraId="446C7C42" w14:textId="77777777">
        <w:trPr>
          <w:tblCellSpacing w:w="0" w:type="dxa"/>
        </w:trPr>
        <w:tc>
          <w:tcPr>
            <w:tcW w:w="1000" w:type="pct"/>
            <w:shd w:val="clear" w:color="auto" w:fill="000080"/>
            <w:vAlign w:val="center"/>
          </w:tcPr>
          <w:p w14:paraId="1D47F04F"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6BDAD00D" w14:textId="595D849E" w:rsidR="00414266" w:rsidRPr="00646A9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14:paraId="2EF0E3F7" w14:textId="77777777">
        <w:trPr>
          <w:tblCellSpacing w:w="0" w:type="dxa"/>
        </w:trPr>
        <w:tc>
          <w:tcPr>
            <w:tcW w:w="1000" w:type="pct"/>
            <w:shd w:val="clear" w:color="auto" w:fill="000080"/>
            <w:vAlign w:val="center"/>
          </w:tcPr>
          <w:p w14:paraId="10E7BB6F" w14:textId="77777777" w:rsidR="00414266" w:rsidRPr="00414266" w:rsidRDefault="00414266" w:rsidP="00414266">
            <w:pPr>
              <w:rPr>
                <w:rFonts w:ascii="Arial Unicode MS" w:eastAsia="Arial Unicode MS" w:hAnsi="Arial Unicode MS" w:cs="Arial Unicode MS"/>
              </w:rPr>
            </w:pPr>
            <w:bookmarkStart w:id="31" w:name="Rule5"/>
            <w:r w:rsidRPr="00414266">
              <w:rPr>
                <w:bCs/>
                <w:color w:val="FFFFFF"/>
                <w:sz w:val="15"/>
                <w:szCs w:val="15"/>
              </w:rPr>
              <w:t> Rule 5</w:t>
            </w:r>
            <w:bookmarkEnd w:id="31"/>
            <w:r w:rsidRPr="00414266">
              <w:rPr>
                <w:bCs/>
                <w:color w:val="FFFFFF"/>
                <w:sz w:val="15"/>
                <w:szCs w:val="15"/>
              </w:rPr>
              <w:t xml:space="preserve">: </w:t>
            </w:r>
          </w:p>
        </w:tc>
        <w:tc>
          <w:tcPr>
            <w:tcW w:w="0" w:type="auto"/>
            <w:gridSpan w:val="2"/>
            <w:shd w:val="clear" w:color="auto" w:fill="000080"/>
            <w:vAlign w:val="center"/>
          </w:tcPr>
          <w:p w14:paraId="250E416E"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Extra Length</w:t>
            </w:r>
          </w:p>
        </w:tc>
      </w:tr>
    </w:tbl>
    <w:p w14:paraId="6A664DC0" w14:textId="487FCA6F" w:rsidR="00425341" w:rsidRPr="00177D08" w:rsidRDefault="008D02B9" w:rsidP="00425341">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177D08">
        <w:rPr>
          <w:rFonts w:ascii="Times New Roman" w:hAnsi="Times New Roman" w:cs="Times New Roman"/>
          <w:b/>
          <w:sz w:val="18"/>
          <w:szCs w:val="18"/>
        </w:rPr>
        <w:tab/>
        <w:t>Expire Date: NONE</w:t>
      </w:r>
      <w:r w:rsidR="00BA704C" w:rsidRPr="00177D08">
        <w:rPr>
          <w:rFonts w:ascii="Times New Roman" w:hAnsi="Times New Roman" w:cs="Times New Roman"/>
          <w:b/>
          <w:sz w:val="18"/>
          <w:szCs w:val="18"/>
        </w:rPr>
        <w:tab/>
      </w:r>
      <w:r w:rsidR="00BA704C" w:rsidRPr="00177D08">
        <w:rPr>
          <w:rFonts w:ascii="Times New Roman" w:hAnsi="Times New Roman" w:cs="Times New Roman"/>
          <w:b/>
          <w:sz w:val="18"/>
          <w:szCs w:val="18"/>
        </w:rPr>
        <w:tab/>
        <w:t>Published:</w:t>
      </w:r>
      <w:r w:rsidR="00A23A58">
        <w:rPr>
          <w:rFonts w:ascii="Times New Roman" w:hAnsi="Times New Roman" w:cs="Times New Roman"/>
          <w:b/>
          <w:sz w:val="18"/>
          <w:szCs w:val="18"/>
        </w:rPr>
        <w:t>15MAY2023</w:t>
      </w:r>
    </w:p>
    <w:p w14:paraId="71C1A27A" w14:textId="77777777" w:rsidR="0049262B" w:rsidRPr="00177D08" w:rsidRDefault="0049262B">
      <w:pPr>
        <w:pStyle w:val="HTMLPreformatted"/>
        <w:rPr>
          <w:rFonts w:ascii="Times New Roman" w:hAnsi="Times New Roman"/>
          <w:sz w:val="18"/>
          <w:szCs w:val="18"/>
        </w:rPr>
      </w:pPr>
      <w:r w:rsidRPr="00177D08">
        <w:rPr>
          <w:rFonts w:ascii="Times New Roman" w:hAnsi="Times New Roman"/>
          <w:sz w:val="18"/>
          <w:szCs w:val="18"/>
        </w:rPr>
        <w:t>Not Applicable.</w:t>
      </w:r>
    </w:p>
    <w:p w14:paraId="2C831975" w14:textId="77777777" w:rsidR="008E02D7" w:rsidRPr="00BF3CD1" w:rsidRDefault="00000000" w:rsidP="00177D08">
      <w:pPr>
        <w:autoSpaceDE w:val="0"/>
        <w:autoSpaceDN w:val="0"/>
        <w:adjustRightInd w:val="0"/>
        <w:rPr>
          <w:rStyle w:val="Hyperlink"/>
          <w:sz w:val="12"/>
          <w:szCs w:val="12"/>
        </w:rPr>
      </w:pPr>
      <w:hyperlink w:anchor="TOC" w:history="1">
        <w:r w:rsidR="000D78E6" w:rsidRPr="00BF3CD1">
          <w:rPr>
            <w:rStyle w:val="Hyperlink"/>
            <w:sz w:val="12"/>
            <w:szCs w:val="12"/>
          </w:rPr>
          <w:t>RETURN TO TABLE OF CONTENT</w:t>
        </w:r>
      </w:hyperlink>
    </w:p>
    <w:p w14:paraId="3C747026" w14:textId="77777777" w:rsidR="00177D08" w:rsidRDefault="00177D08" w:rsidP="00177D08">
      <w:pPr>
        <w:autoSpaceDE w:val="0"/>
        <w:autoSpaceDN w:val="0"/>
        <w:adjustRightInd w:val="0"/>
        <w:rPr>
          <w:color w:val="0000FF"/>
          <w:sz w:val="18"/>
          <w:szCs w:val="18"/>
          <w:u w:val="single"/>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429A3CDA" w14:textId="77777777">
        <w:trPr>
          <w:tblCellSpacing w:w="0" w:type="dxa"/>
        </w:trPr>
        <w:tc>
          <w:tcPr>
            <w:tcW w:w="0" w:type="auto"/>
            <w:gridSpan w:val="2"/>
            <w:vAlign w:val="center"/>
          </w:tcPr>
          <w:p w14:paraId="59FF490E" w14:textId="77777777" w:rsidR="0049262B" w:rsidRDefault="00317188">
            <w:pPr>
              <w:rPr>
                <w:rFonts w:ascii="Arial Unicode MS" w:eastAsia="Arial Unicode MS" w:hAnsi="Arial Unicode MS" w:cs="Arial Unicode MS"/>
              </w:rPr>
            </w:pPr>
            <w:r>
              <w:rPr>
                <w:noProof/>
                <w:lang w:eastAsia="zh-CN"/>
              </w:rPr>
              <w:drawing>
                <wp:inline distT="0" distB="0" distL="0" distR="0" wp14:anchorId="3885995D" wp14:editId="78595FF8">
                  <wp:extent cx="3810000" cy="190500"/>
                  <wp:effectExtent l="0" t="0" r="0" b="0"/>
                  <wp:docPr id="31" name="Picture 31"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31A28377" w14:textId="77777777" w:rsidR="0049262B" w:rsidRDefault="0049262B">
            <w:pPr>
              <w:rPr>
                <w:rFonts w:ascii="Arial Unicode MS" w:eastAsia="Arial Unicode MS" w:hAnsi="Arial Unicode MS" w:cs="Arial Unicode MS"/>
              </w:rPr>
            </w:pPr>
          </w:p>
        </w:tc>
      </w:tr>
      <w:tr w:rsidR="00414266" w14:paraId="5E714701" w14:textId="77777777" w:rsidTr="005E4FFC">
        <w:trPr>
          <w:trHeight w:val="387"/>
          <w:tblCellSpacing w:w="0" w:type="dxa"/>
        </w:trPr>
        <w:tc>
          <w:tcPr>
            <w:tcW w:w="1000" w:type="pct"/>
            <w:shd w:val="clear" w:color="auto" w:fill="000080"/>
            <w:vAlign w:val="center"/>
          </w:tcPr>
          <w:p w14:paraId="321D621F" w14:textId="448CC44A"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2C49FA75" w14:textId="5B568240" w:rsidR="00414266" w:rsidRPr="00646A99" w:rsidRDefault="00414266" w:rsidP="00414266">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321EA2">
              <w:rPr>
                <w:bCs/>
                <w:color w:val="FFFFFF"/>
                <w:sz w:val="15"/>
                <w:szCs w:val="15"/>
              </w:rPr>
              <w:t xml:space="preserve"> </w:t>
            </w:r>
            <w:r w:rsidR="00321EA2" w:rsidRPr="00323A29">
              <w:rPr>
                <w:bCs/>
                <w:color w:val="FFFFFF"/>
                <w:sz w:val="15"/>
                <w:szCs w:val="15"/>
              </w:rPr>
              <w:t xml:space="preserve"> </w:t>
            </w:r>
          </w:p>
          <w:p w14:paraId="2D1A2103" w14:textId="69D6ED4C" w:rsidR="00414266" w:rsidRPr="00646A99" w:rsidRDefault="00414266" w:rsidP="00CB3D0A">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414266" w14:paraId="46AF6557" w14:textId="77777777">
        <w:trPr>
          <w:tblCellSpacing w:w="0" w:type="dxa"/>
        </w:trPr>
        <w:tc>
          <w:tcPr>
            <w:tcW w:w="1000" w:type="pct"/>
            <w:shd w:val="clear" w:color="auto" w:fill="000080"/>
            <w:vAlign w:val="center"/>
          </w:tcPr>
          <w:p w14:paraId="3ABDE62D"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22342D02" w14:textId="18CC10B7" w:rsidR="00414266" w:rsidRPr="00646A9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14:paraId="41715A77" w14:textId="77777777">
        <w:trPr>
          <w:tblCellSpacing w:w="0" w:type="dxa"/>
        </w:trPr>
        <w:tc>
          <w:tcPr>
            <w:tcW w:w="1000" w:type="pct"/>
            <w:shd w:val="clear" w:color="auto" w:fill="000080"/>
            <w:vAlign w:val="center"/>
          </w:tcPr>
          <w:p w14:paraId="51CF9C9C" w14:textId="77777777" w:rsidR="00414266" w:rsidRPr="00414266" w:rsidRDefault="00414266" w:rsidP="00414266">
            <w:pPr>
              <w:rPr>
                <w:rFonts w:ascii="Arial Unicode MS" w:eastAsia="Arial Unicode MS" w:hAnsi="Arial Unicode MS" w:cs="Arial Unicode MS"/>
              </w:rPr>
            </w:pPr>
            <w:bookmarkStart w:id="32" w:name="Rule6"/>
            <w:r w:rsidRPr="00414266">
              <w:rPr>
                <w:bCs/>
                <w:color w:val="FFFFFF"/>
                <w:sz w:val="15"/>
                <w:szCs w:val="15"/>
              </w:rPr>
              <w:t> Rule 6</w:t>
            </w:r>
            <w:bookmarkEnd w:id="32"/>
            <w:r w:rsidRPr="00414266">
              <w:rPr>
                <w:bCs/>
                <w:color w:val="FFFFFF"/>
                <w:sz w:val="15"/>
                <w:szCs w:val="15"/>
              </w:rPr>
              <w:t xml:space="preserve">: </w:t>
            </w:r>
          </w:p>
        </w:tc>
        <w:tc>
          <w:tcPr>
            <w:tcW w:w="0" w:type="auto"/>
            <w:gridSpan w:val="2"/>
            <w:shd w:val="clear" w:color="auto" w:fill="000080"/>
            <w:vAlign w:val="center"/>
          </w:tcPr>
          <w:p w14:paraId="24B7FCFE"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Minimum Bill of Lading Charges</w:t>
            </w:r>
          </w:p>
        </w:tc>
      </w:tr>
    </w:tbl>
    <w:p w14:paraId="34A857EE" w14:textId="269A9499" w:rsidR="00425341" w:rsidRPr="00177D08" w:rsidRDefault="008D02B9" w:rsidP="00425341">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177D08">
        <w:rPr>
          <w:rFonts w:ascii="Times New Roman" w:hAnsi="Times New Roman" w:cs="Times New Roman"/>
          <w:b/>
          <w:sz w:val="18"/>
          <w:szCs w:val="18"/>
        </w:rPr>
        <w:tab/>
        <w:t>Expire Date: NONE</w:t>
      </w:r>
      <w:r w:rsidR="00BA704C" w:rsidRPr="00177D08">
        <w:rPr>
          <w:rFonts w:ascii="Times New Roman" w:hAnsi="Times New Roman" w:cs="Times New Roman"/>
          <w:b/>
          <w:sz w:val="18"/>
          <w:szCs w:val="18"/>
        </w:rPr>
        <w:tab/>
      </w:r>
      <w:r w:rsidR="00BA704C" w:rsidRPr="00177D08">
        <w:rPr>
          <w:rFonts w:ascii="Times New Roman" w:hAnsi="Times New Roman" w:cs="Times New Roman"/>
          <w:b/>
          <w:sz w:val="18"/>
          <w:szCs w:val="18"/>
        </w:rPr>
        <w:tab/>
        <w:t>Published:</w:t>
      </w:r>
      <w:r w:rsidR="00A23A58">
        <w:rPr>
          <w:rFonts w:ascii="Times New Roman" w:hAnsi="Times New Roman" w:cs="Times New Roman"/>
          <w:b/>
          <w:sz w:val="18"/>
          <w:szCs w:val="18"/>
        </w:rPr>
        <w:t>15MAY2023</w:t>
      </w:r>
    </w:p>
    <w:p w14:paraId="394210FD" w14:textId="77777777" w:rsidR="00A322FB" w:rsidRPr="004C11AE" w:rsidRDefault="00BF116F" w:rsidP="00C57D2E">
      <w:pPr>
        <w:pStyle w:val="HTMLPreformatted"/>
        <w:rPr>
          <w:rFonts w:ascii="Times New Roman" w:hAnsi="Times New Roman" w:cs="Times New Roman"/>
          <w:sz w:val="18"/>
          <w:szCs w:val="18"/>
        </w:rPr>
      </w:pPr>
      <w:r w:rsidRPr="004C11AE">
        <w:rPr>
          <w:rFonts w:ascii="Times New Roman" w:hAnsi="Times New Roman" w:cs="Times New Roman"/>
          <w:sz w:val="18"/>
          <w:szCs w:val="18"/>
        </w:rPr>
        <w:t>Any applicable bill of lading charge shall be for the account of the cargo and may be included in the individual NRA, if any.</w:t>
      </w:r>
    </w:p>
    <w:p w14:paraId="36929759" w14:textId="77777777" w:rsidR="006B7039" w:rsidRPr="001E0BF3" w:rsidRDefault="00000000" w:rsidP="000D78E6">
      <w:pPr>
        <w:autoSpaceDE w:val="0"/>
        <w:autoSpaceDN w:val="0"/>
        <w:adjustRightInd w:val="0"/>
        <w:rPr>
          <w:sz w:val="12"/>
          <w:szCs w:val="12"/>
        </w:rPr>
      </w:pPr>
      <w:hyperlink w:anchor="TOC" w:history="1">
        <w:r w:rsidR="000D78E6" w:rsidRPr="001E0BF3">
          <w:rPr>
            <w:rStyle w:val="Hyperlink"/>
            <w:sz w:val="12"/>
            <w:szCs w:val="12"/>
          </w:rPr>
          <w:t>RETURN TO TABLE OF CONTENT</w:t>
        </w:r>
      </w:hyperlink>
    </w:p>
    <w:p w14:paraId="30C4F837" w14:textId="77777777" w:rsidR="006B7039" w:rsidRPr="00797D5F" w:rsidRDefault="006B7039" w:rsidP="000D78E6">
      <w:pPr>
        <w:autoSpaceDE w:val="0"/>
        <w:autoSpaceDN w:val="0"/>
        <w:adjustRightInd w:val="0"/>
        <w:rPr>
          <w:sz w:val="14"/>
          <w:szCs w:val="14"/>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3D999029" w14:textId="77777777">
        <w:trPr>
          <w:tblCellSpacing w:w="0" w:type="dxa"/>
        </w:trPr>
        <w:tc>
          <w:tcPr>
            <w:tcW w:w="0" w:type="auto"/>
            <w:gridSpan w:val="2"/>
            <w:vAlign w:val="center"/>
          </w:tcPr>
          <w:p w14:paraId="0F732961" w14:textId="77777777" w:rsidR="0049262B" w:rsidRDefault="00317188">
            <w:pPr>
              <w:rPr>
                <w:rFonts w:ascii="Arial Unicode MS" w:eastAsia="Arial Unicode MS" w:hAnsi="Arial Unicode MS" w:cs="Arial Unicode MS"/>
              </w:rPr>
            </w:pPr>
            <w:r>
              <w:rPr>
                <w:noProof/>
                <w:lang w:eastAsia="zh-CN"/>
              </w:rPr>
              <w:drawing>
                <wp:inline distT="0" distB="0" distL="0" distR="0" wp14:anchorId="17C3AF79" wp14:editId="492F6A88">
                  <wp:extent cx="3810000" cy="190500"/>
                  <wp:effectExtent l="0" t="0" r="0" b="0"/>
                  <wp:docPr id="32" name="Picture 32"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0072815" w14:textId="77777777" w:rsidR="0049262B" w:rsidRDefault="0049262B">
            <w:pPr>
              <w:rPr>
                <w:rFonts w:ascii="Arial Unicode MS" w:eastAsia="Arial Unicode MS" w:hAnsi="Arial Unicode MS" w:cs="Arial Unicode MS"/>
              </w:rPr>
            </w:pPr>
          </w:p>
        </w:tc>
      </w:tr>
      <w:tr w:rsidR="00414266" w14:paraId="1C0EC679" w14:textId="77777777" w:rsidTr="00217555">
        <w:trPr>
          <w:trHeight w:val="495"/>
          <w:tblCellSpacing w:w="0" w:type="dxa"/>
        </w:trPr>
        <w:tc>
          <w:tcPr>
            <w:tcW w:w="1000" w:type="pct"/>
            <w:shd w:val="clear" w:color="auto" w:fill="000080"/>
            <w:vAlign w:val="center"/>
          </w:tcPr>
          <w:p w14:paraId="473C4944" w14:textId="7E412185"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6ED37D68" w14:textId="59CF43EE" w:rsidR="00414266" w:rsidRPr="00646A99" w:rsidRDefault="00414266" w:rsidP="00414266">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644DEB">
              <w:rPr>
                <w:bCs/>
                <w:color w:val="FFFFFF"/>
                <w:sz w:val="15"/>
                <w:szCs w:val="15"/>
              </w:rPr>
              <w:t xml:space="preserve"> </w:t>
            </w:r>
            <w:r w:rsidR="00644DEB" w:rsidRPr="00323A29">
              <w:rPr>
                <w:bCs/>
                <w:color w:val="FFFFFF"/>
                <w:sz w:val="15"/>
                <w:szCs w:val="15"/>
              </w:rPr>
              <w:t xml:space="preserve"> </w:t>
            </w:r>
          </w:p>
          <w:p w14:paraId="427EF877" w14:textId="2B0E6DC3" w:rsidR="00414266" w:rsidRPr="00646A99" w:rsidRDefault="00414266" w:rsidP="00CB3D0A">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414266" w14:paraId="3F70AD68" w14:textId="77777777">
        <w:trPr>
          <w:tblCellSpacing w:w="0" w:type="dxa"/>
        </w:trPr>
        <w:tc>
          <w:tcPr>
            <w:tcW w:w="1000" w:type="pct"/>
            <w:shd w:val="clear" w:color="auto" w:fill="000080"/>
            <w:vAlign w:val="center"/>
          </w:tcPr>
          <w:p w14:paraId="7DE0D03E"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34A1D4E2" w14:textId="016C6D62" w:rsidR="00414266" w:rsidRPr="00646A9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14:paraId="5A0367F8" w14:textId="77777777">
        <w:trPr>
          <w:tblCellSpacing w:w="0" w:type="dxa"/>
        </w:trPr>
        <w:tc>
          <w:tcPr>
            <w:tcW w:w="1000" w:type="pct"/>
            <w:shd w:val="clear" w:color="auto" w:fill="000080"/>
            <w:vAlign w:val="center"/>
          </w:tcPr>
          <w:p w14:paraId="60B9374F"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bookmarkStart w:id="33" w:name="Rule7"/>
            <w:r w:rsidRPr="00414266">
              <w:rPr>
                <w:bCs/>
                <w:color w:val="FFFFFF"/>
                <w:sz w:val="15"/>
                <w:szCs w:val="15"/>
              </w:rPr>
              <w:t>Rule 7</w:t>
            </w:r>
            <w:bookmarkEnd w:id="33"/>
            <w:r w:rsidRPr="00414266">
              <w:rPr>
                <w:bCs/>
                <w:color w:val="FFFFFF"/>
                <w:sz w:val="15"/>
                <w:szCs w:val="15"/>
              </w:rPr>
              <w:t xml:space="preserve">: </w:t>
            </w:r>
          </w:p>
        </w:tc>
        <w:tc>
          <w:tcPr>
            <w:tcW w:w="0" w:type="auto"/>
            <w:gridSpan w:val="2"/>
            <w:shd w:val="clear" w:color="auto" w:fill="000080"/>
            <w:vAlign w:val="center"/>
          </w:tcPr>
          <w:p w14:paraId="3C8BCB4F"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Payment of Freight Charges</w:t>
            </w:r>
          </w:p>
        </w:tc>
      </w:tr>
    </w:tbl>
    <w:p w14:paraId="4FB87FDE" w14:textId="5CA3B43A" w:rsidR="00425341" w:rsidRPr="00177D08" w:rsidRDefault="00BA704C" w:rsidP="00425341">
      <w:pPr>
        <w:pStyle w:val="NormalWeb"/>
        <w:spacing w:before="0" w:beforeAutospacing="0" w:after="0" w:afterAutospacing="0"/>
        <w:rPr>
          <w:rFonts w:ascii="Times New Roman" w:hAnsi="Times New Roman" w:cs="Times New Roman"/>
          <w:b/>
          <w:sz w:val="18"/>
          <w:szCs w:val="18"/>
        </w:rPr>
      </w:pPr>
      <w:r w:rsidRPr="00177D08">
        <w:rPr>
          <w:rFonts w:ascii="Times New Roman" w:hAnsi="Times New Roman" w:cs="Times New Roman"/>
          <w:b/>
          <w:sz w:val="18"/>
          <w:szCs w:val="18"/>
        </w:rPr>
        <w:t>Effective:</w:t>
      </w:r>
      <w:r w:rsidR="008D02B9">
        <w:rPr>
          <w:rFonts w:ascii="Times New Roman" w:hAnsi="Times New Roman" w:cs="Times New Roman"/>
          <w:b/>
          <w:sz w:val="18"/>
          <w:szCs w:val="18"/>
        </w:rPr>
        <w:t xml:space="preserve"> </w:t>
      </w:r>
      <w:r w:rsidR="00A23A58">
        <w:rPr>
          <w:rFonts w:ascii="Times New Roman" w:hAnsi="Times New Roman" w:cs="Times New Roman"/>
          <w:b/>
          <w:sz w:val="18"/>
          <w:szCs w:val="18"/>
        </w:rPr>
        <w:t>15MAY2023</w:t>
      </w:r>
      <w:r w:rsidRPr="00177D08">
        <w:rPr>
          <w:rFonts w:ascii="Times New Roman" w:hAnsi="Times New Roman" w:cs="Times New Roman"/>
          <w:b/>
          <w:sz w:val="18"/>
          <w:szCs w:val="18"/>
        </w:rPr>
        <w:tab/>
        <w:t>Expire Date: NONE</w:t>
      </w:r>
      <w:r w:rsidRPr="00177D08">
        <w:rPr>
          <w:rFonts w:ascii="Times New Roman" w:hAnsi="Times New Roman" w:cs="Times New Roman"/>
          <w:b/>
          <w:sz w:val="18"/>
          <w:szCs w:val="18"/>
        </w:rPr>
        <w:tab/>
      </w:r>
      <w:r w:rsidRPr="00177D08">
        <w:rPr>
          <w:rFonts w:ascii="Times New Roman" w:hAnsi="Times New Roman" w:cs="Times New Roman"/>
          <w:b/>
          <w:sz w:val="18"/>
          <w:szCs w:val="18"/>
        </w:rPr>
        <w:tab/>
        <w:t>Published:</w:t>
      </w:r>
      <w:r w:rsidR="008D02B9">
        <w:rPr>
          <w:rFonts w:ascii="Times New Roman" w:hAnsi="Times New Roman" w:cs="Times New Roman"/>
          <w:b/>
          <w:sz w:val="18"/>
          <w:szCs w:val="18"/>
        </w:rPr>
        <w:t xml:space="preserve"> </w:t>
      </w:r>
      <w:r w:rsidR="00A23A58">
        <w:rPr>
          <w:rFonts w:ascii="Times New Roman" w:hAnsi="Times New Roman" w:cs="Times New Roman"/>
          <w:b/>
          <w:sz w:val="18"/>
          <w:szCs w:val="18"/>
        </w:rPr>
        <w:t>15MAY2023</w:t>
      </w:r>
      <w:r w:rsidR="00CB3D0A">
        <w:rPr>
          <w:rFonts w:ascii="Times New Roman" w:hAnsi="Times New Roman" w:cs="Times New Roman"/>
          <w:b/>
          <w:sz w:val="18"/>
          <w:szCs w:val="18"/>
        </w:rPr>
        <w:t xml:space="preserve"> </w:t>
      </w:r>
    </w:p>
    <w:p w14:paraId="740E3B44"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A.  CURRENCY</w:t>
      </w:r>
    </w:p>
    <w:p w14:paraId="610494D0" w14:textId="77777777" w:rsidR="0049262B" w:rsidRPr="004C11AE" w:rsidRDefault="003C12E2">
      <w:pPr>
        <w:pStyle w:val="HTMLPreformatted"/>
        <w:jc w:val="both"/>
        <w:rPr>
          <w:rFonts w:ascii="Times New Roman" w:hAnsi="Times New Roman"/>
          <w:sz w:val="18"/>
          <w:szCs w:val="18"/>
        </w:rPr>
      </w:pPr>
      <w:r w:rsidRPr="004C11AE">
        <w:rPr>
          <w:rFonts w:ascii="Times New Roman" w:hAnsi="Times New Roman"/>
          <w:sz w:val="18"/>
          <w:szCs w:val="18"/>
        </w:rPr>
        <w:t>Rules</w:t>
      </w:r>
      <w:r w:rsidR="0049262B" w:rsidRPr="004C11AE">
        <w:rPr>
          <w:rFonts w:ascii="Times New Roman" w:hAnsi="Times New Roman"/>
          <w:sz w:val="18"/>
          <w:szCs w:val="18"/>
        </w:rPr>
        <w:t xml:space="preserve"> and charges are quoted in U.S. Currency and have been determined with due consideration to the relationship of U.S. currency to other currencies involved.  In the event of any material change in this relationship, carrier reserves the right, upon publications in conformity with the provisions of the U.S. Shipping Act of 1984, as amended, to adjust the </w:t>
      </w:r>
      <w:r w:rsidR="00603C44" w:rsidRPr="004C11AE">
        <w:rPr>
          <w:rFonts w:ascii="Times New Roman" w:hAnsi="Times New Roman"/>
          <w:sz w:val="18"/>
          <w:szCs w:val="18"/>
        </w:rPr>
        <w:t>NRAs</w:t>
      </w:r>
      <w:r w:rsidR="0049262B" w:rsidRPr="004C11AE">
        <w:rPr>
          <w:rFonts w:ascii="Times New Roman" w:hAnsi="Times New Roman"/>
          <w:sz w:val="18"/>
          <w:szCs w:val="18"/>
        </w:rPr>
        <w:t xml:space="preserve"> and charges as required.</w:t>
      </w:r>
    </w:p>
    <w:p w14:paraId="07CDEC2C" w14:textId="77777777" w:rsidR="0049262B" w:rsidRPr="004C11AE" w:rsidRDefault="0049262B">
      <w:pPr>
        <w:pStyle w:val="HTMLPreformatted"/>
        <w:rPr>
          <w:rFonts w:ascii="Times New Roman" w:hAnsi="Times New Roman"/>
          <w:sz w:val="18"/>
          <w:szCs w:val="18"/>
        </w:rPr>
      </w:pPr>
      <w:r w:rsidRPr="004C11AE">
        <w:rPr>
          <w:rFonts w:ascii="Times New Roman" w:hAnsi="Times New Roman"/>
          <w:sz w:val="18"/>
          <w:szCs w:val="18"/>
        </w:rPr>
        <w:t>B.  PAYMENT IN U.S. DOLLARS</w:t>
      </w:r>
    </w:p>
    <w:p w14:paraId="01EA0A16" w14:textId="77777777" w:rsidR="0049262B" w:rsidRPr="004C11AE" w:rsidRDefault="00433792">
      <w:pPr>
        <w:pStyle w:val="HTMLPreformatted"/>
        <w:jc w:val="both"/>
        <w:rPr>
          <w:rFonts w:ascii="Times New Roman" w:hAnsi="Times New Roman"/>
          <w:sz w:val="18"/>
          <w:szCs w:val="18"/>
        </w:rPr>
      </w:pPr>
      <w:r w:rsidRPr="004C11AE">
        <w:rPr>
          <w:rFonts w:ascii="Times New Roman" w:hAnsi="Times New Roman"/>
          <w:sz w:val="18"/>
          <w:szCs w:val="18"/>
        </w:rPr>
        <w:t>Except as otherwise provided,</w:t>
      </w:r>
      <w:r w:rsidR="0049262B" w:rsidRPr="004C11AE">
        <w:rPr>
          <w:rFonts w:ascii="Times New Roman" w:hAnsi="Times New Roman"/>
          <w:sz w:val="18"/>
          <w:szCs w:val="18"/>
        </w:rPr>
        <w:t xml:space="preserve"> freight and charges shall be prepaid in the United States in U</w:t>
      </w:r>
      <w:r w:rsidRPr="004C11AE">
        <w:rPr>
          <w:rFonts w:ascii="Times New Roman" w:hAnsi="Times New Roman"/>
          <w:sz w:val="18"/>
          <w:szCs w:val="18"/>
        </w:rPr>
        <w:t>S</w:t>
      </w:r>
      <w:r w:rsidR="0049262B" w:rsidRPr="004C11AE">
        <w:rPr>
          <w:rFonts w:ascii="Times New Roman" w:hAnsi="Times New Roman"/>
          <w:sz w:val="18"/>
          <w:szCs w:val="18"/>
        </w:rPr>
        <w:t xml:space="preserve"> </w:t>
      </w:r>
      <w:r w:rsidRPr="004C11AE">
        <w:rPr>
          <w:rFonts w:ascii="Times New Roman" w:hAnsi="Times New Roman"/>
          <w:sz w:val="18"/>
          <w:szCs w:val="18"/>
        </w:rPr>
        <w:t>currency</w:t>
      </w:r>
      <w:r w:rsidR="0049262B" w:rsidRPr="004C11AE">
        <w:rPr>
          <w:rFonts w:ascii="Times New Roman" w:hAnsi="Times New Roman"/>
          <w:sz w:val="18"/>
          <w:szCs w:val="18"/>
        </w:rPr>
        <w:t>.</w:t>
      </w:r>
    </w:p>
    <w:p w14:paraId="0A91A704"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C.  METHODS OF PAYMENT</w:t>
      </w:r>
    </w:p>
    <w:p w14:paraId="10C100B3"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Payment for freight or charges due the carrier must be payable in legal tender or, at carrier's option, by check or bank draft acceptable by carrier's bank for immediate credit without charges.</w:t>
      </w:r>
    </w:p>
    <w:p w14:paraId="57449EFF"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D.  PREPAID FREIGHT</w:t>
      </w:r>
      <w:r w:rsidR="00D54901" w:rsidRPr="004C11AE">
        <w:rPr>
          <w:rFonts w:ascii="Times New Roman" w:hAnsi="Times New Roman"/>
          <w:sz w:val="18"/>
          <w:szCs w:val="18"/>
        </w:rPr>
        <w:t xml:space="preserve"> </w:t>
      </w:r>
    </w:p>
    <w:p w14:paraId="7E946E45"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1. </w:t>
      </w:r>
      <w:r w:rsidR="00D54901" w:rsidRPr="004C11AE">
        <w:rPr>
          <w:rFonts w:ascii="Times New Roman" w:hAnsi="Times New Roman"/>
          <w:sz w:val="18"/>
          <w:szCs w:val="18"/>
        </w:rPr>
        <w:t>Unless otherwise agreed in an NRA, w</w:t>
      </w:r>
      <w:r w:rsidRPr="004C11AE">
        <w:rPr>
          <w:rFonts w:ascii="Times New Roman" w:hAnsi="Times New Roman"/>
          <w:sz w:val="18"/>
          <w:szCs w:val="18"/>
        </w:rPr>
        <w:t>hen freight monies and charges are prepaid, such payment shall be made not later than the time of release of any original Ocean Bill of Lading by the carrier to the shipper or his duly authorized licensed Freight Forwarder or Agent acting in his behalf.</w:t>
      </w:r>
    </w:p>
    <w:p w14:paraId="1F57361E"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2.  When freight and charges are billed </w:t>
      </w:r>
      <w:proofErr w:type="gramStart"/>
      <w:r w:rsidRPr="004C11AE">
        <w:rPr>
          <w:rFonts w:ascii="Times New Roman" w:hAnsi="Times New Roman"/>
          <w:sz w:val="18"/>
          <w:szCs w:val="18"/>
        </w:rPr>
        <w:t>prepaid</w:t>
      </w:r>
      <w:proofErr w:type="gramEnd"/>
      <w:r w:rsidRPr="004C11AE">
        <w:rPr>
          <w:rFonts w:ascii="Times New Roman" w:hAnsi="Times New Roman"/>
          <w:sz w:val="18"/>
          <w:szCs w:val="18"/>
        </w:rPr>
        <w:t xml:space="preserve"> they shall be paid in U.S. dollars.</w:t>
      </w:r>
    </w:p>
    <w:p w14:paraId="6FC3E9D9"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E.  FREIGHT COLLECT</w:t>
      </w:r>
    </w:p>
    <w:p w14:paraId="49EF1893"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All freight and charges which are billed on a freight collect basis must be paid in full in U.S. Dollars, or in a currency acceptable to the carrier provided such currency shall be unblocked, freely convertible and freely remittable free of tax into U.S. Dollars, for the complete originally issued Bill of Lading quantity prior to release of cargo or any portion thereof.</w:t>
      </w:r>
    </w:p>
    <w:p w14:paraId="748EAB39"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F.  CURRENCY CONVERTABILITY:</w:t>
      </w:r>
    </w:p>
    <w:p w14:paraId="204B9229"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1.  Conversion Provisions:</w:t>
      </w:r>
    </w:p>
    <w:p w14:paraId="0E32EA77"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In addition to the United States Dollars, freight monies and charges may be billed and paid in foreign currencies, provided they are freely convertible and remittable and free of tax.</w:t>
      </w:r>
    </w:p>
    <w:p w14:paraId="52599A37" w14:textId="77777777" w:rsidR="00D54901" w:rsidRPr="004C11AE" w:rsidRDefault="00D54901" w:rsidP="00D54901">
      <w:pPr>
        <w:pStyle w:val="HTMLPreformatted"/>
        <w:jc w:val="both"/>
        <w:rPr>
          <w:rFonts w:ascii="Times New Roman" w:hAnsi="Times New Roman"/>
          <w:sz w:val="18"/>
          <w:szCs w:val="18"/>
        </w:rPr>
      </w:pPr>
      <w:r w:rsidRPr="004C11AE">
        <w:rPr>
          <w:rFonts w:ascii="Times New Roman" w:hAnsi="Times New Roman"/>
          <w:sz w:val="18"/>
          <w:szCs w:val="18"/>
        </w:rPr>
        <w:t>G. FREIGHT CHARGES:  Freight charges must be paid to the carrier before release of the cargo, unless prior arrangement to the contrary has been made with the carrier.   In the event the Merchant, shipper, consignee or his agent refuses to pay freight and other charges, and merchandise remains undeliverable thereby, Merchant, Shipper and Consignee jointly and severally guarantee and remain liable for full payment of freight and other charges, together with any expense incurred while awaiting disposition of the cargo.</w:t>
      </w:r>
    </w:p>
    <w:p w14:paraId="527E18A8" w14:textId="77777777" w:rsidR="000D78E6" w:rsidRPr="001E0BF3" w:rsidRDefault="00000000" w:rsidP="000D78E6">
      <w:pPr>
        <w:autoSpaceDE w:val="0"/>
        <w:autoSpaceDN w:val="0"/>
        <w:adjustRightInd w:val="0"/>
        <w:rPr>
          <w:rStyle w:val="Hyperlink"/>
          <w:sz w:val="12"/>
          <w:szCs w:val="12"/>
        </w:rPr>
      </w:pPr>
      <w:hyperlink w:anchor="TOC" w:history="1">
        <w:r w:rsidR="000D78E6" w:rsidRPr="001E0BF3">
          <w:rPr>
            <w:rStyle w:val="Hyperlink"/>
            <w:sz w:val="12"/>
            <w:szCs w:val="12"/>
          </w:rPr>
          <w:t>RETURN TO TABLE OF CONTENT</w:t>
        </w:r>
      </w:hyperlink>
    </w:p>
    <w:p w14:paraId="4A84B55B" w14:textId="77777777" w:rsidR="00B47F20" w:rsidRDefault="00B47F20" w:rsidP="000D78E6">
      <w:pPr>
        <w:autoSpaceDE w:val="0"/>
        <w:autoSpaceDN w:val="0"/>
        <w:adjustRightInd w:val="0"/>
        <w:rPr>
          <w:rStyle w:val="Hyperlink"/>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rsidRPr="006B7039" w14:paraId="22D46435" w14:textId="77777777">
        <w:trPr>
          <w:tblCellSpacing w:w="0" w:type="dxa"/>
        </w:trPr>
        <w:tc>
          <w:tcPr>
            <w:tcW w:w="0" w:type="auto"/>
            <w:gridSpan w:val="2"/>
            <w:vAlign w:val="center"/>
          </w:tcPr>
          <w:p w14:paraId="602E331B" w14:textId="77777777" w:rsidR="0049262B" w:rsidRPr="006B7039" w:rsidRDefault="00317188">
            <w:pPr>
              <w:rPr>
                <w:rFonts w:eastAsia="Arial Unicode MS"/>
              </w:rPr>
            </w:pPr>
            <w:r w:rsidRPr="006B7039">
              <w:rPr>
                <w:noProof/>
                <w:lang w:eastAsia="zh-CN"/>
              </w:rPr>
              <w:drawing>
                <wp:inline distT="0" distB="0" distL="0" distR="0" wp14:anchorId="3B16B860" wp14:editId="71AC13F6">
                  <wp:extent cx="3810000" cy="190500"/>
                  <wp:effectExtent l="0" t="0" r="0" b="0"/>
                  <wp:docPr id="33" name="Picture 33"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76B84D9" w14:textId="77777777" w:rsidR="0049262B" w:rsidRPr="006B7039" w:rsidRDefault="0049262B">
            <w:pPr>
              <w:rPr>
                <w:rFonts w:eastAsia="Arial Unicode MS"/>
              </w:rPr>
            </w:pPr>
          </w:p>
        </w:tc>
      </w:tr>
      <w:tr w:rsidR="00414266" w:rsidRPr="006B7039" w14:paraId="5773DD77" w14:textId="77777777">
        <w:trPr>
          <w:tblCellSpacing w:w="0" w:type="dxa"/>
        </w:trPr>
        <w:tc>
          <w:tcPr>
            <w:tcW w:w="1000" w:type="pct"/>
            <w:shd w:val="clear" w:color="auto" w:fill="000080"/>
            <w:vAlign w:val="center"/>
          </w:tcPr>
          <w:p w14:paraId="491503E5" w14:textId="2CA3993E" w:rsidR="00414266" w:rsidRPr="006B70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sz w:val="22"/>
                <w:szCs w:val="22"/>
                <w:lang w:val="en"/>
              </w:rPr>
            </w:pPr>
            <w:r w:rsidRPr="006B7039">
              <w:rPr>
                <w:bCs/>
                <w:color w:val="FFFFFF"/>
                <w:sz w:val="15"/>
                <w:szCs w:val="15"/>
              </w:rPr>
              <w:t> </w:t>
            </w:r>
            <w:r w:rsidR="00E81041" w:rsidRPr="006B7039">
              <w:rPr>
                <w:bCs/>
                <w:color w:val="FFFFFF"/>
                <w:sz w:val="15"/>
                <w:szCs w:val="15"/>
              </w:rPr>
              <w:t xml:space="preserve">FMC ORG. NO. </w:t>
            </w:r>
            <w:r w:rsidR="00AE50AD">
              <w:rPr>
                <w:color w:val="FFFFFF"/>
                <w:sz w:val="15"/>
                <w:szCs w:val="15"/>
              </w:rPr>
              <w:t>017745</w:t>
            </w:r>
          </w:p>
        </w:tc>
        <w:tc>
          <w:tcPr>
            <w:tcW w:w="0" w:type="auto"/>
            <w:gridSpan w:val="2"/>
            <w:shd w:val="clear" w:color="auto" w:fill="000080"/>
            <w:vAlign w:val="center"/>
          </w:tcPr>
          <w:p w14:paraId="46433C56" w14:textId="38C459A1" w:rsidR="00414266" w:rsidRPr="006B7039" w:rsidRDefault="00414266" w:rsidP="00414266">
            <w:pPr>
              <w:ind w:left="181"/>
              <w:rPr>
                <w:bCs/>
                <w:color w:val="FFFFFF"/>
                <w:sz w:val="15"/>
                <w:szCs w:val="15"/>
              </w:rPr>
            </w:pPr>
            <w:r w:rsidRPr="006B703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644DEB">
              <w:rPr>
                <w:bCs/>
                <w:color w:val="FFFFFF"/>
                <w:sz w:val="15"/>
                <w:szCs w:val="15"/>
              </w:rPr>
              <w:t xml:space="preserve"> </w:t>
            </w:r>
            <w:r w:rsidR="00644DEB" w:rsidRPr="00323A29">
              <w:rPr>
                <w:bCs/>
                <w:color w:val="FFFFFF"/>
                <w:sz w:val="15"/>
                <w:szCs w:val="15"/>
              </w:rPr>
              <w:t xml:space="preserve"> </w:t>
            </w:r>
          </w:p>
          <w:p w14:paraId="1C6E8869" w14:textId="7E78146F" w:rsidR="00414266" w:rsidRPr="006B7039" w:rsidRDefault="00414266" w:rsidP="00CB3D0A">
            <w:pPr>
              <w:ind w:left="181"/>
              <w:rPr>
                <w:rFonts w:eastAsia="Arial Unicode MS"/>
              </w:rPr>
            </w:pPr>
            <w:r w:rsidRPr="006B7039">
              <w:rPr>
                <w:bCs/>
                <w:color w:val="FFFFFF"/>
                <w:sz w:val="15"/>
                <w:szCs w:val="15"/>
              </w:rPr>
              <w:t xml:space="preserve"> </w:t>
            </w:r>
            <w:r w:rsidR="00D25FEE">
              <w:rPr>
                <w:bCs/>
                <w:color w:val="FFFFFF"/>
                <w:sz w:val="15"/>
                <w:szCs w:val="15"/>
              </w:rPr>
              <w:t>NRA RULES TARIFF NO. 003- Between (US and World)</w:t>
            </w:r>
          </w:p>
        </w:tc>
      </w:tr>
      <w:tr w:rsidR="00414266" w:rsidRPr="006B7039" w14:paraId="39321986" w14:textId="77777777">
        <w:trPr>
          <w:tblCellSpacing w:w="0" w:type="dxa"/>
        </w:trPr>
        <w:tc>
          <w:tcPr>
            <w:tcW w:w="1000" w:type="pct"/>
            <w:shd w:val="clear" w:color="auto" w:fill="000080"/>
            <w:vAlign w:val="center"/>
          </w:tcPr>
          <w:p w14:paraId="1303F659" w14:textId="77777777" w:rsidR="00414266" w:rsidRPr="006B7039" w:rsidRDefault="00414266" w:rsidP="00414266">
            <w:pPr>
              <w:rPr>
                <w:bCs/>
                <w:color w:val="FFFFFF"/>
                <w:sz w:val="15"/>
                <w:szCs w:val="15"/>
              </w:rPr>
            </w:pPr>
          </w:p>
        </w:tc>
        <w:tc>
          <w:tcPr>
            <w:tcW w:w="0" w:type="auto"/>
            <w:gridSpan w:val="2"/>
            <w:shd w:val="clear" w:color="auto" w:fill="000080"/>
            <w:vAlign w:val="center"/>
          </w:tcPr>
          <w:p w14:paraId="1A0E7F30" w14:textId="7F9D7BF9" w:rsidR="00414266" w:rsidRPr="006B703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rsidRPr="006B7039" w14:paraId="0F41D2D3" w14:textId="77777777">
        <w:trPr>
          <w:tblCellSpacing w:w="0" w:type="dxa"/>
        </w:trPr>
        <w:tc>
          <w:tcPr>
            <w:tcW w:w="1000" w:type="pct"/>
            <w:shd w:val="clear" w:color="auto" w:fill="000080"/>
            <w:vAlign w:val="center"/>
          </w:tcPr>
          <w:p w14:paraId="5209EF4A" w14:textId="77777777" w:rsidR="00414266" w:rsidRPr="006B7039" w:rsidRDefault="00414266" w:rsidP="00414266">
            <w:pPr>
              <w:rPr>
                <w:rFonts w:eastAsia="Arial Unicode MS"/>
              </w:rPr>
            </w:pPr>
            <w:r w:rsidRPr="006B7039">
              <w:rPr>
                <w:bCs/>
                <w:color w:val="FFFFFF"/>
                <w:sz w:val="15"/>
                <w:szCs w:val="15"/>
              </w:rPr>
              <w:t> </w:t>
            </w:r>
            <w:bookmarkStart w:id="34" w:name="Rule8"/>
            <w:r w:rsidRPr="006B7039">
              <w:rPr>
                <w:bCs/>
                <w:color w:val="FFFFFF"/>
                <w:sz w:val="15"/>
                <w:szCs w:val="15"/>
              </w:rPr>
              <w:t>Rule 8</w:t>
            </w:r>
            <w:bookmarkEnd w:id="34"/>
            <w:r w:rsidRPr="006B7039">
              <w:rPr>
                <w:bCs/>
                <w:color w:val="FFFFFF"/>
                <w:sz w:val="15"/>
                <w:szCs w:val="15"/>
              </w:rPr>
              <w:t xml:space="preserve">: </w:t>
            </w:r>
          </w:p>
        </w:tc>
        <w:tc>
          <w:tcPr>
            <w:tcW w:w="0" w:type="auto"/>
            <w:gridSpan w:val="2"/>
            <w:shd w:val="clear" w:color="auto" w:fill="000080"/>
            <w:vAlign w:val="center"/>
          </w:tcPr>
          <w:p w14:paraId="622DB9E8" w14:textId="77777777" w:rsidR="00414266" w:rsidRPr="006B7039" w:rsidRDefault="00414266" w:rsidP="00414266">
            <w:pPr>
              <w:rPr>
                <w:rFonts w:eastAsia="Arial Unicode MS"/>
              </w:rPr>
            </w:pPr>
            <w:r w:rsidRPr="006B7039">
              <w:rPr>
                <w:bCs/>
                <w:color w:val="FFFFFF"/>
                <w:sz w:val="15"/>
                <w:szCs w:val="15"/>
              </w:rPr>
              <w:t>      Bill(s) of Lading Terms and Conditions</w:t>
            </w:r>
          </w:p>
        </w:tc>
      </w:tr>
    </w:tbl>
    <w:p w14:paraId="6B419E73" w14:textId="11A0C421" w:rsidR="00425341" w:rsidRPr="005C7901" w:rsidRDefault="008D02B9" w:rsidP="00425341">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4F688BA7" w14:textId="77777777" w:rsidR="00341651" w:rsidRDefault="00425341" w:rsidP="00341651">
      <w:pPr>
        <w:autoSpaceDE w:val="0"/>
        <w:autoSpaceDN w:val="0"/>
        <w:adjustRightInd w:val="0"/>
        <w:jc w:val="both"/>
        <w:rPr>
          <w:sz w:val="18"/>
          <w:szCs w:val="18"/>
        </w:rPr>
      </w:pPr>
      <w:r w:rsidRPr="005C7901">
        <w:rPr>
          <w:sz w:val="18"/>
          <w:szCs w:val="18"/>
        </w:rPr>
        <w:t xml:space="preserve">A copy of </w:t>
      </w:r>
      <w:r w:rsidR="00CF5786" w:rsidRPr="005C7901">
        <w:rPr>
          <w:sz w:val="18"/>
          <w:szCs w:val="18"/>
        </w:rPr>
        <w:t>Carrier’</w:t>
      </w:r>
      <w:r w:rsidR="00B052ED" w:rsidRPr="005C7901">
        <w:rPr>
          <w:sz w:val="18"/>
          <w:szCs w:val="18"/>
        </w:rPr>
        <w:t>s bill of lading</w:t>
      </w:r>
      <w:r w:rsidR="00A009AE" w:rsidRPr="005C7901">
        <w:rPr>
          <w:sz w:val="18"/>
          <w:szCs w:val="18"/>
        </w:rPr>
        <w:t xml:space="preserve"> </w:t>
      </w:r>
      <w:r w:rsidR="00A35440" w:rsidRPr="005C7901">
        <w:rPr>
          <w:sz w:val="18"/>
          <w:szCs w:val="18"/>
        </w:rPr>
        <w:t xml:space="preserve">Terms and Conditions are </w:t>
      </w:r>
      <w:r w:rsidR="00B7276C" w:rsidRPr="005C7901">
        <w:rPr>
          <w:sz w:val="18"/>
          <w:szCs w:val="18"/>
        </w:rPr>
        <w:t>provided herein</w:t>
      </w:r>
      <w:r w:rsidR="00341651" w:rsidRPr="005C7901">
        <w:rPr>
          <w:sz w:val="18"/>
          <w:szCs w:val="18"/>
        </w:rPr>
        <w:t>:</w:t>
      </w:r>
    </w:p>
    <w:p w14:paraId="78C25277" w14:textId="77777777" w:rsidR="006E53FA" w:rsidRDefault="006E53FA" w:rsidP="00341651">
      <w:pPr>
        <w:autoSpaceDE w:val="0"/>
        <w:autoSpaceDN w:val="0"/>
        <w:adjustRightInd w:val="0"/>
        <w:jc w:val="both"/>
        <w:rPr>
          <w:sz w:val="18"/>
          <w:szCs w:val="18"/>
        </w:rPr>
      </w:pPr>
    </w:p>
    <w:p w14:paraId="51E2A666" w14:textId="77777777" w:rsidR="006E53FA" w:rsidRPr="008E2FDD" w:rsidRDefault="006E53FA" w:rsidP="006E53FA">
      <w:pPr>
        <w:spacing w:before="19"/>
        <w:jc w:val="both"/>
        <w:rPr>
          <w:rFonts w:eastAsia="Calibri"/>
          <w:sz w:val="18"/>
          <w:szCs w:val="18"/>
        </w:rPr>
      </w:pPr>
      <w:r w:rsidRPr="008E2FDD">
        <w:rPr>
          <w:b/>
          <w:spacing w:val="-1"/>
          <w:sz w:val="18"/>
          <w:szCs w:val="18"/>
        </w:rPr>
        <w:t>COMBINED</w:t>
      </w:r>
      <w:r w:rsidRPr="008E2FDD">
        <w:rPr>
          <w:b/>
          <w:spacing w:val="-12"/>
          <w:sz w:val="18"/>
          <w:szCs w:val="18"/>
        </w:rPr>
        <w:t xml:space="preserve"> </w:t>
      </w:r>
      <w:r w:rsidRPr="008E2FDD">
        <w:rPr>
          <w:b/>
          <w:spacing w:val="-1"/>
          <w:sz w:val="18"/>
          <w:szCs w:val="18"/>
        </w:rPr>
        <w:t>TRANSPORT</w:t>
      </w:r>
      <w:r w:rsidRPr="008E2FDD">
        <w:rPr>
          <w:b/>
          <w:spacing w:val="-11"/>
          <w:sz w:val="18"/>
          <w:szCs w:val="18"/>
        </w:rPr>
        <w:t xml:space="preserve"> </w:t>
      </w:r>
      <w:r w:rsidRPr="008E2FDD">
        <w:rPr>
          <w:b/>
          <w:sz w:val="18"/>
          <w:szCs w:val="18"/>
        </w:rPr>
        <w:t>BILL</w:t>
      </w:r>
      <w:r w:rsidRPr="008E2FDD">
        <w:rPr>
          <w:b/>
          <w:spacing w:val="-12"/>
          <w:sz w:val="18"/>
          <w:szCs w:val="18"/>
        </w:rPr>
        <w:t xml:space="preserve"> </w:t>
      </w:r>
      <w:r w:rsidRPr="008E2FDD">
        <w:rPr>
          <w:b/>
          <w:sz w:val="18"/>
          <w:szCs w:val="18"/>
        </w:rPr>
        <w:t>OF</w:t>
      </w:r>
      <w:r w:rsidRPr="008E2FDD">
        <w:rPr>
          <w:b/>
          <w:spacing w:val="-11"/>
          <w:sz w:val="18"/>
          <w:szCs w:val="18"/>
        </w:rPr>
        <w:t xml:space="preserve"> </w:t>
      </w:r>
      <w:r w:rsidRPr="008E2FDD">
        <w:rPr>
          <w:b/>
          <w:sz w:val="18"/>
          <w:szCs w:val="18"/>
        </w:rPr>
        <w:t>LADING</w:t>
      </w:r>
    </w:p>
    <w:p w14:paraId="7F168AF7" w14:textId="77777777" w:rsidR="006E53FA" w:rsidRPr="008E2FDD" w:rsidRDefault="006E53FA" w:rsidP="006E53FA">
      <w:pPr>
        <w:spacing w:before="11"/>
        <w:jc w:val="both"/>
        <w:rPr>
          <w:rFonts w:eastAsia="Calibri"/>
          <w:b/>
          <w:bCs/>
          <w:sz w:val="18"/>
          <w:szCs w:val="18"/>
        </w:rPr>
      </w:pPr>
    </w:p>
    <w:p w14:paraId="1EDE25DC" w14:textId="77777777" w:rsidR="006E53FA" w:rsidRPr="008E2FDD" w:rsidRDefault="006E53FA" w:rsidP="006E53FA">
      <w:pPr>
        <w:pStyle w:val="BodyText"/>
        <w:ind w:left="119" w:right="117"/>
        <w:rPr>
          <w:sz w:val="18"/>
          <w:szCs w:val="18"/>
        </w:rPr>
      </w:pPr>
      <w:r w:rsidRPr="008E2FDD">
        <w:rPr>
          <w:sz w:val="18"/>
          <w:szCs w:val="18"/>
        </w:rPr>
        <w:t>Notwithstanding</w:t>
      </w:r>
      <w:r w:rsidRPr="008E2FDD">
        <w:rPr>
          <w:spacing w:val="-5"/>
          <w:sz w:val="18"/>
          <w:szCs w:val="18"/>
        </w:rPr>
        <w:t xml:space="preserve"> </w:t>
      </w:r>
      <w:r w:rsidRPr="008E2FDD">
        <w:rPr>
          <w:spacing w:val="-1"/>
          <w:sz w:val="18"/>
          <w:szCs w:val="18"/>
        </w:rPr>
        <w:t>the</w:t>
      </w:r>
      <w:r w:rsidRPr="008E2FDD">
        <w:rPr>
          <w:spacing w:val="-2"/>
          <w:sz w:val="18"/>
          <w:szCs w:val="18"/>
        </w:rPr>
        <w:t xml:space="preserve"> </w:t>
      </w:r>
      <w:r w:rsidRPr="008E2FDD">
        <w:rPr>
          <w:sz w:val="18"/>
          <w:szCs w:val="18"/>
        </w:rPr>
        <w:t>heading</w:t>
      </w:r>
      <w:r w:rsidRPr="008E2FDD">
        <w:rPr>
          <w:spacing w:val="-4"/>
          <w:sz w:val="18"/>
          <w:szCs w:val="18"/>
        </w:rPr>
        <w:t xml:space="preserve"> </w:t>
      </w:r>
      <w:r w:rsidRPr="008E2FDD">
        <w:rPr>
          <w:sz w:val="18"/>
          <w:szCs w:val="18"/>
        </w:rPr>
        <w:t>“Combined</w:t>
      </w:r>
      <w:r w:rsidRPr="008E2FDD">
        <w:rPr>
          <w:spacing w:val="-2"/>
          <w:sz w:val="18"/>
          <w:szCs w:val="18"/>
        </w:rPr>
        <w:t xml:space="preserve"> </w:t>
      </w:r>
      <w:r w:rsidRPr="008E2FDD">
        <w:rPr>
          <w:sz w:val="18"/>
          <w:szCs w:val="18"/>
        </w:rPr>
        <w:t>Transport</w:t>
      </w:r>
      <w:r w:rsidRPr="008E2FDD">
        <w:rPr>
          <w:spacing w:val="-2"/>
          <w:sz w:val="18"/>
          <w:szCs w:val="18"/>
        </w:rPr>
        <w:t xml:space="preserve"> </w:t>
      </w:r>
      <w:r w:rsidRPr="008E2FDD">
        <w:rPr>
          <w:sz w:val="18"/>
          <w:szCs w:val="18"/>
        </w:rPr>
        <w:t>Bill</w:t>
      </w:r>
      <w:r w:rsidRPr="008E2FDD">
        <w:rPr>
          <w:spacing w:val="-3"/>
          <w:sz w:val="18"/>
          <w:szCs w:val="18"/>
        </w:rPr>
        <w:t xml:space="preserve"> </w:t>
      </w:r>
      <w:r w:rsidRPr="008E2FDD">
        <w:rPr>
          <w:spacing w:val="-1"/>
          <w:sz w:val="18"/>
          <w:szCs w:val="18"/>
        </w:rPr>
        <w:t>of</w:t>
      </w:r>
      <w:r w:rsidRPr="008E2FDD">
        <w:rPr>
          <w:spacing w:val="-3"/>
          <w:sz w:val="18"/>
          <w:szCs w:val="18"/>
        </w:rPr>
        <w:t xml:space="preserve"> </w:t>
      </w:r>
      <w:r w:rsidRPr="008E2FDD">
        <w:rPr>
          <w:spacing w:val="-1"/>
          <w:sz w:val="18"/>
          <w:szCs w:val="18"/>
        </w:rPr>
        <w:t>Lading,”</w:t>
      </w:r>
      <w:r w:rsidRPr="008E2FDD">
        <w:rPr>
          <w:spacing w:val="-2"/>
          <w:sz w:val="18"/>
          <w:szCs w:val="18"/>
        </w:rPr>
        <w:t xml:space="preserve"> </w:t>
      </w:r>
      <w:r w:rsidRPr="008E2FDD">
        <w:rPr>
          <w:spacing w:val="-1"/>
          <w:sz w:val="18"/>
          <w:szCs w:val="18"/>
        </w:rPr>
        <w:t>the</w:t>
      </w:r>
      <w:r w:rsidRPr="008E2FDD">
        <w:rPr>
          <w:spacing w:val="-2"/>
          <w:sz w:val="18"/>
          <w:szCs w:val="18"/>
        </w:rPr>
        <w:t xml:space="preserve"> </w:t>
      </w:r>
      <w:r w:rsidRPr="008E2FDD">
        <w:rPr>
          <w:spacing w:val="-1"/>
          <w:sz w:val="18"/>
          <w:szCs w:val="18"/>
        </w:rPr>
        <w:t xml:space="preserve">provisions </w:t>
      </w:r>
      <w:r w:rsidRPr="008E2FDD">
        <w:rPr>
          <w:sz w:val="18"/>
          <w:szCs w:val="18"/>
        </w:rPr>
        <w:t>set</w:t>
      </w:r>
      <w:r w:rsidRPr="008E2FDD">
        <w:rPr>
          <w:spacing w:val="-3"/>
          <w:sz w:val="18"/>
          <w:szCs w:val="18"/>
        </w:rPr>
        <w:t xml:space="preserve"> </w:t>
      </w:r>
      <w:r w:rsidRPr="008E2FDD">
        <w:rPr>
          <w:sz w:val="18"/>
          <w:szCs w:val="18"/>
        </w:rPr>
        <w:t>out</w:t>
      </w:r>
      <w:r w:rsidRPr="008E2FDD">
        <w:rPr>
          <w:spacing w:val="-3"/>
          <w:sz w:val="18"/>
          <w:szCs w:val="18"/>
        </w:rPr>
        <w:t xml:space="preserve"> </w:t>
      </w:r>
      <w:r w:rsidRPr="008E2FDD">
        <w:rPr>
          <w:sz w:val="18"/>
          <w:szCs w:val="18"/>
        </w:rPr>
        <w:t>and</w:t>
      </w:r>
      <w:r w:rsidRPr="008E2FDD">
        <w:rPr>
          <w:spacing w:val="-3"/>
          <w:sz w:val="18"/>
          <w:szCs w:val="18"/>
        </w:rPr>
        <w:t xml:space="preserve"> </w:t>
      </w:r>
      <w:r w:rsidRPr="008E2FDD">
        <w:rPr>
          <w:sz w:val="18"/>
          <w:szCs w:val="18"/>
        </w:rPr>
        <w:t>referred</w:t>
      </w:r>
      <w:r w:rsidRPr="008E2FDD">
        <w:rPr>
          <w:spacing w:val="-4"/>
          <w:sz w:val="18"/>
          <w:szCs w:val="18"/>
        </w:rPr>
        <w:t xml:space="preserve"> </w:t>
      </w:r>
      <w:r w:rsidRPr="008E2FDD">
        <w:rPr>
          <w:sz w:val="18"/>
          <w:szCs w:val="18"/>
        </w:rPr>
        <w:t>to</w:t>
      </w:r>
      <w:r w:rsidRPr="008E2FDD">
        <w:rPr>
          <w:spacing w:val="-3"/>
          <w:sz w:val="18"/>
          <w:szCs w:val="18"/>
        </w:rPr>
        <w:t xml:space="preserve"> </w:t>
      </w:r>
      <w:r w:rsidRPr="008E2FDD">
        <w:rPr>
          <w:sz w:val="18"/>
          <w:szCs w:val="18"/>
        </w:rPr>
        <w:t>in</w:t>
      </w:r>
      <w:r w:rsidRPr="008E2FDD">
        <w:rPr>
          <w:spacing w:val="-3"/>
          <w:sz w:val="18"/>
          <w:szCs w:val="18"/>
        </w:rPr>
        <w:t xml:space="preserve"> </w:t>
      </w:r>
      <w:r w:rsidRPr="008E2FDD">
        <w:rPr>
          <w:spacing w:val="-1"/>
          <w:sz w:val="18"/>
          <w:szCs w:val="18"/>
        </w:rPr>
        <w:t>this</w:t>
      </w:r>
      <w:r w:rsidRPr="008E2FDD">
        <w:rPr>
          <w:spacing w:val="21"/>
          <w:sz w:val="18"/>
          <w:szCs w:val="18"/>
        </w:rPr>
        <w:t xml:space="preserve"> </w:t>
      </w:r>
      <w:r w:rsidRPr="008E2FDD">
        <w:rPr>
          <w:spacing w:val="-1"/>
          <w:sz w:val="18"/>
          <w:szCs w:val="18"/>
        </w:rPr>
        <w:t>document</w:t>
      </w:r>
      <w:r w:rsidRPr="008E2FDD">
        <w:rPr>
          <w:spacing w:val="16"/>
          <w:sz w:val="18"/>
          <w:szCs w:val="18"/>
        </w:rPr>
        <w:t xml:space="preserve"> </w:t>
      </w:r>
      <w:r w:rsidRPr="008E2FDD">
        <w:rPr>
          <w:spacing w:val="-1"/>
          <w:sz w:val="18"/>
          <w:szCs w:val="18"/>
        </w:rPr>
        <w:t>shall</w:t>
      </w:r>
      <w:r w:rsidRPr="008E2FDD">
        <w:rPr>
          <w:spacing w:val="17"/>
          <w:sz w:val="18"/>
          <w:szCs w:val="18"/>
        </w:rPr>
        <w:t xml:space="preserve"> </w:t>
      </w:r>
      <w:r w:rsidRPr="008E2FDD">
        <w:rPr>
          <w:spacing w:val="-1"/>
          <w:sz w:val="18"/>
          <w:szCs w:val="18"/>
        </w:rPr>
        <w:t>also</w:t>
      </w:r>
      <w:r w:rsidRPr="008E2FDD">
        <w:rPr>
          <w:spacing w:val="16"/>
          <w:sz w:val="18"/>
          <w:szCs w:val="18"/>
        </w:rPr>
        <w:t xml:space="preserve"> </w:t>
      </w:r>
      <w:r w:rsidRPr="008E2FDD">
        <w:rPr>
          <w:sz w:val="18"/>
          <w:szCs w:val="18"/>
        </w:rPr>
        <w:t>apply</w:t>
      </w:r>
      <w:r w:rsidRPr="008E2FDD">
        <w:rPr>
          <w:spacing w:val="17"/>
          <w:sz w:val="18"/>
          <w:szCs w:val="18"/>
        </w:rPr>
        <w:t xml:space="preserve"> </w:t>
      </w:r>
      <w:r w:rsidRPr="008E2FDD">
        <w:rPr>
          <w:sz w:val="18"/>
          <w:szCs w:val="18"/>
        </w:rPr>
        <w:t>if</w:t>
      </w:r>
      <w:r w:rsidRPr="008E2FDD">
        <w:rPr>
          <w:spacing w:val="15"/>
          <w:sz w:val="18"/>
          <w:szCs w:val="18"/>
        </w:rPr>
        <w:t xml:space="preserve"> </w:t>
      </w:r>
      <w:r w:rsidRPr="008E2FDD">
        <w:rPr>
          <w:spacing w:val="-1"/>
          <w:sz w:val="18"/>
          <w:szCs w:val="18"/>
        </w:rPr>
        <w:t>the</w:t>
      </w:r>
      <w:r w:rsidRPr="008E2FDD">
        <w:rPr>
          <w:spacing w:val="17"/>
          <w:sz w:val="18"/>
          <w:szCs w:val="18"/>
        </w:rPr>
        <w:t xml:space="preserve"> </w:t>
      </w:r>
      <w:r w:rsidRPr="008E2FDD">
        <w:rPr>
          <w:spacing w:val="-1"/>
          <w:sz w:val="18"/>
          <w:szCs w:val="18"/>
        </w:rPr>
        <w:t>transport</w:t>
      </w:r>
      <w:r w:rsidRPr="008E2FDD">
        <w:rPr>
          <w:spacing w:val="16"/>
          <w:sz w:val="18"/>
          <w:szCs w:val="18"/>
        </w:rPr>
        <w:t xml:space="preserve"> </w:t>
      </w:r>
      <w:r w:rsidRPr="008E2FDD">
        <w:rPr>
          <w:sz w:val="18"/>
          <w:szCs w:val="18"/>
        </w:rPr>
        <w:t>as</w:t>
      </w:r>
      <w:r w:rsidRPr="008E2FDD">
        <w:rPr>
          <w:spacing w:val="18"/>
          <w:sz w:val="18"/>
          <w:szCs w:val="18"/>
        </w:rPr>
        <w:t xml:space="preserve"> </w:t>
      </w:r>
      <w:r w:rsidRPr="008E2FDD">
        <w:rPr>
          <w:sz w:val="18"/>
          <w:szCs w:val="18"/>
        </w:rPr>
        <w:t>described</w:t>
      </w:r>
      <w:r w:rsidRPr="008E2FDD">
        <w:rPr>
          <w:spacing w:val="17"/>
          <w:sz w:val="18"/>
          <w:szCs w:val="18"/>
        </w:rPr>
        <w:t xml:space="preserve"> </w:t>
      </w:r>
      <w:r w:rsidRPr="008E2FDD">
        <w:rPr>
          <w:spacing w:val="-1"/>
          <w:sz w:val="18"/>
          <w:szCs w:val="18"/>
        </w:rPr>
        <w:t>on</w:t>
      </w:r>
      <w:r w:rsidRPr="008E2FDD">
        <w:rPr>
          <w:spacing w:val="15"/>
          <w:sz w:val="18"/>
          <w:szCs w:val="18"/>
        </w:rPr>
        <w:t xml:space="preserve"> </w:t>
      </w:r>
      <w:r w:rsidRPr="008E2FDD">
        <w:rPr>
          <w:spacing w:val="-1"/>
          <w:sz w:val="18"/>
          <w:szCs w:val="18"/>
        </w:rPr>
        <w:t>the</w:t>
      </w:r>
      <w:r w:rsidRPr="008E2FDD">
        <w:rPr>
          <w:spacing w:val="17"/>
          <w:sz w:val="18"/>
          <w:szCs w:val="18"/>
        </w:rPr>
        <w:t xml:space="preserve"> </w:t>
      </w:r>
      <w:r w:rsidRPr="008E2FDD">
        <w:rPr>
          <w:sz w:val="18"/>
          <w:szCs w:val="18"/>
        </w:rPr>
        <w:t>face</w:t>
      </w:r>
      <w:r w:rsidRPr="008E2FDD">
        <w:rPr>
          <w:spacing w:val="17"/>
          <w:sz w:val="18"/>
          <w:szCs w:val="18"/>
        </w:rPr>
        <w:t xml:space="preserve"> </w:t>
      </w:r>
      <w:r w:rsidRPr="008E2FDD">
        <w:rPr>
          <w:sz w:val="18"/>
          <w:szCs w:val="18"/>
        </w:rPr>
        <w:t>of</w:t>
      </w:r>
      <w:r w:rsidRPr="008E2FDD">
        <w:rPr>
          <w:spacing w:val="16"/>
          <w:sz w:val="18"/>
          <w:szCs w:val="18"/>
        </w:rPr>
        <w:t xml:space="preserve"> </w:t>
      </w:r>
      <w:r w:rsidRPr="008E2FDD">
        <w:rPr>
          <w:spacing w:val="-1"/>
          <w:sz w:val="18"/>
          <w:szCs w:val="18"/>
        </w:rPr>
        <w:t>the</w:t>
      </w:r>
      <w:r w:rsidRPr="008E2FDD">
        <w:rPr>
          <w:spacing w:val="16"/>
          <w:sz w:val="18"/>
          <w:szCs w:val="18"/>
        </w:rPr>
        <w:t xml:space="preserve"> </w:t>
      </w:r>
      <w:r w:rsidRPr="008E2FDD">
        <w:rPr>
          <w:sz w:val="18"/>
          <w:szCs w:val="18"/>
        </w:rPr>
        <w:t>Bill</w:t>
      </w:r>
      <w:r w:rsidRPr="008E2FDD">
        <w:rPr>
          <w:spacing w:val="16"/>
          <w:sz w:val="18"/>
          <w:szCs w:val="18"/>
        </w:rPr>
        <w:t xml:space="preserve"> </w:t>
      </w:r>
      <w:r w:rsidRPr="008E2FDD">
        <w:rPr>
          <w:spacing w:val="-1"/>
          <w:sz w:val="18"/>
          <w:szCs w:val="18"/>
        </w:rPr>
        <w:t>of</w:t>
      </w:r>
      <w:r w:rsidRPr="008E2FDD">
        <w:rPr>
          <w:spacing w:val="19"/>
          <w:sz w:val="18"/>
          <w:szCs w:val="18"/>
        </w:rPr>
        <w:t xml:space="preserve"> </w:t>
      </w:r>
      <w:r w:rsidRPr="008E2FDD">
        <w:rPr>
          <w:spacing w:val="-1"/>
          <w:sz w:val="18"/>
          <w:szCs w:val="18"/>
        </w:rPr>
        <w:t>Lading</w:t>
      </w:r>
      <w:r w:rsidRPr="008E2FDD">
        <w:rPr>
          <w:spacing w:val="17"/>
          <w:sz w:val="18"/>
          <w:szCs w:val="18"/>
        </w:rPr>
        <w:t xml:space="preserve"> </w:t>
      </w:r>
      <w:r w:rsidRPr="008E2FDD">
        <w:rPr>
          <w:sz w:val="18"/>
          <w:szCs w:val="18"/>
        </w:rPr>
        <w:t>is</w:t>
      </w:r>
      <w:r w:rsidRPr="008E2FDD">
        <w:rPr>
          <w:spacing w:val="17"/>
          <w:sz w:val="18"/>
          <w:szCs w:val="18"/>
        </w:rPr>
        <w:t xml:space="preserve"> </w:t>
      </w:r>
      <w:r w:rsidRPr="008E2FDD">
        <w:rPr>
          <w:sz w:val="18"/>
          <w:szCs w:val="18"/>
        </w:rPr>
        <w:t>performed</w:t>
      </w:r>
      <w:r w:rsidRPr="008E2FDD">
        <w:rPr>
          <w:spacing w:val="16"/>
          <w:sz w:val="18"/>
          <w:szCs w:val="18"/>
        </w:rPr>
        <w:t xml:space="preserve"> </w:t>
      </w:r>
      <w:r w:rsidRPr="008E2FDD">
        <w:rPr>
          <w:spacing w:val="-1"/>
          <w:sz w:val="18"/>
          <w:szCs w:val="18"/>
        </w:rPr>
        <w:t>by</w:t>
      </w:r>
      <w:r w:rsidRPr="008E2FDD">
        <w:rPr>
          <w:spacing w:val="17"/>
          <w:sz w:val="18"/>
          <w:szCs w:val="18"/>
        </w:rPr>
        <w:t xml:space="preserve"> </w:t>
      </w:r>
      <w:r w:rsidRPr="008E2FDD">
        <w:rPr>
          <w:spacing w:val="-1"/>
          <w:sz w:val="18"/>
          <w:szCs w:val="18"/>
        </w:rPr>
        <w:t>one</w:t>
      </w:r>
      <w:r w:rsidRPr="008E2FDD">
        <w:rPr>
          <w:spacing w:val="26"/>
          <w:sz w:val="18"/>
          <w:szCs w:val="18"/>
        </w:rPr>
        <w:t xml:space="preserve"> </w:t>
      </w:r>
      <w:r w:rsidRPr="008E2FDD">
        <w:rPr>
          <w:spacing w:val="-1"/>
          <w:sz w:val="18"/>
          <w:szCs w:val="18"/>
        </w:rPr>
        <w:t>mode</w:t>
      </w:r>
      <w:r w:rsidRPr="008E2FDD">
        <w:rPr>
          <w:sz w:val="18"/>
          <w:szCs w:val="18"/>
        </w:rPr>
        <w:t xml:space="preserve"> </w:t>
      </w:r>
      <w:r w:rsidRPr="008E2FDD">
        <w:rPr>
          <w:spacing w:val="-1"/>
          <w:sz w:val="18"/>
          <w:szCs w:val="18"/>
        </w:rPr>
        <w:t xml:space="preserve">of </w:t>
      </w:r>
      <w:r w:rsidRPr="008E2FDD">
        <w:rPr>
          <w:sz w:val="18"/>
          <w:szCs w:val="18"/>
        </w:rPr>
        <w:t>transport</w:t>
      </w:r>
      <w:r w:rsidRPr="008E2FDD">
        <w:rPr>
          <w:spacing w:val="-1"/>
          <w:sz w:val="18"/>
          <w:szCs w:val="18"/>
        </w:rPr>
        <w:t xml:space="preserve"> only.</w:t>
      </w:r>
    </w:p>
    <w:p w14:paraId="4B5F33C6" w14:textId="77777777" w:rsidR="006E53FA" w:rsidRPr="008E2FDD" w:rsidRDefault="006E53FA" w:rsidP="006E53FA">
      <w:pPr>
        <w:spacing w:before="12"/>
        <w:jc w:val="both"/>
        <w:rPr>
          <w:rFonts w:eastAsia="Calibri"/>
          <w:sz w:val="18"/>
          <w:szCs w:val="18"/>
        </w:rPr>
      </w:pPr>
    </w:p>
    <w:p w14:paraId="1E521E61" w14:textId="0F4E29FD" w:rsidR="006E53FA" w:rsidRPr="008E2FDD" w:rsidRDefault="006E53FA" w:rsidP="006E53FA">
      <w:pPr>
        <w:pStyle w:val="Heading1"/>
        <w:keepNext w:val="0"/>
        <w:widowControl w:val="0"/>
        <w:numPr>
          <w:ilvl w:val="0"/>
          <w:numId w:val="13"/>
        </w:numPr>
        <w:tabs>
          <w:tab w:val="left" w:pos="840"/>
        </w:tabs>
        <w:jc w:val="both"/>
        <w:rPr>
          <w:b w:val="0"/>
          <w:bCs w:val="0"/>
          <w:sz w:val="18"/>
          <w:szCs w:val="18"/>
        </w:rPr>
      </w:pPr>
      <w:r w:rsidRPr="008E2FDD">
        <w:rPr>
          <w:spacing w:val="-1"/>
          <w:sz w:val="18"/>
          <w:szCs w:val="18"/>
        </w:rPr>
        <w:t>CLAUSE</w:t>
      </w:r>
      <w:r w:rsidR="00D813FD">
        <w:rPr>
          <w:spacing w:val="-21"/>
          <w:sz w:val="18"/>
          <w:szCs w:val="18"/>
        </w:rPr>
        <w:t xml:space="preserve"> </w:t>
      </w:r>
      <w:r w:rsidRPr="008E2FDD">
        <w:rPr>
          <w:spacing w:val="-1"/>
          <w:sz w:val="18"/>
          <w:szCs w:val="18"/>
        </w:rPr>
        <w:t>PARAMOUNT:</w:t>
      </w:r>
    </w:p>
    <w:p w14:paraId="4F6434D9" w14:textId="77777777" w:rsidR="006E53FA" w:rsidRPr="008E2FDD" w:rsidRDefault="006E53FA" w:rsidP="006E53FA">
      <w:pPr>
        <w:pStyle w:val="BodyText"/>
        <w:ind w:left="119" w:right="117"/>
        <w:rPr>
          <w:sz w:val="18"/>
          <w:szCs w:val="18"/>
        </w:rPr>
      </w:pPr>
    </w:p>
    <w:p w14:paraId="524C38DB" w14:textId="77777777" w:rsidR="006E53FA" w:rsidRPr="008E2FDD" w:rsidRDefault="006E53FA" w:rsidP="006E53FA">
      <w:pPr>
        <w:pStyle w:val="BodyText"/>
        <w:ind w:left="119" w:right="117"/>
        <w:rPr>
          <w:sz w:val="18"/>
          <w:szCs w:val="18"/>
        </w:rPr>
      </w:pPr>
      <w:r w:rsidRPr="008E2FDD">
        <w:rPr>
          <w:sz w:val="18"/>
          <w:szCs w:val="18"/>
        </w:rPr>
        <w:t>All</w:t>
      </w:r>
      <w:r w:rsidRPr="008E2FDD">
        <w:rPr>
          <w:spacing w:val="8"/>
          <w:sz w:val="18"/>
          <w:szCs w:val="18"/>
        </w:rPr>
        <w:t xml:space="preserve"> </w:t>
      </w:r>
      <w:r w:rsidRPr="008E2FDD">
        <w:rPr>
          <w:spacing w:val="-1"/>
          <w:sz w:val="18"/>
          <w:szCs w:val="18"/>
        </w:rPr>
        <w:t>carriage</w:t>
      </w:r>
      <w:r w:rsidRPr="008E2FDD">
        <w:rPr>
          <w:spacing w:val="8"/>
          <w:sz w:val="18"/>
          <w:szCs w:val="18"/>
        </w:rPr>
        <w:t xml:space="preserve"> </w:t>
      </w:r>
      <w:r w:rsidRPr="008E2FDD">
        <w:rPr>
          <w:spacing w:val="-1"/>
          <w:sz w:val="18"/>
          <w:szCs w:val="18"/>
        </w:rPr>
        <w:t>under</w:t>
      </w:r>
      <w:r w:rsidRPr="008E2FDD">
        <w:rPr>
          <w:spacing w:val="10"/>
          <w:sz w:val="18"/>
          <w:szCs w:val="18"/>
        </w:rPr>
        <w:t xml:space="preserve"> </w:t>
      </w:r>
      <w:r w:rsidRPr="008E2FDD">
        <w:rPr>
          <w:sz w:val="18"/>
          <w:szCs w:val="18"/>
        </w:rPr>
        <w:t>this</w:t>
      </w:r>
      <w:r w:rsidRPr="008E2FDD">
        <w:rPr>
          <w:spacing w:val="9"/>
          <w:sz w:val="18"/>
          <w:szCs w:val="18"/>
        </w:rPr>
        <w:t xml:space="preserve"> </w:t>
      </w:r>
      <w:r w:rsidRPr="008E2FDD">
        <w:rPr>
          <w:sz w:val="18"/>
          <w:szCs w:val="18"/>
        </w:rPr>
        <w:t>Bill</w:t>
      </w:r>
      <w:r w:rsidRPr="008E2FDD">
        <w:rPr>
          <w:spacing w:val="8"/>
          <w:sz w:val="18"/>
          <w:szCs w:val="18"/>
        </w:rPr>
        <w:t xml:space="preserve"> </w:t>
      </w:r>
      <w:r w:rsidRPr="008E2FDD">
        <w:rPr>
          <w:spacing w:val="-1"/>
          <w:sz w:val="18"/>
          <w:szCs w:val="18"/>
        </w:rPr>
        <w:t>of</w:t>
      </w:r>
      <w:r w:rsidRPr="008E2FDD">
        <w:rPr>
          <w:spacing w:val="9"/>
          <w:sz w:val="18"/>
          <w:szCs w:val="18"/>
        </w:rPr>
        <w:t xml:space="preserve"> </w:t>
      </w:r>
      <w:r w:rsidRPr="008E2FDD">
        <w:rPr>
          <w:spacing w:val="-1"/>
          <w:sz w:val="18"/>
          <w:szCs w:val="18"/>
        </w:rPr>
        <w:t>Lading</w:t>
      </w:r>
      <w:r w:rsidRPr="008E2FDD">
        <w:rPr>
          <w:spacing w:val="11"/>
          <w:sz w:val="18"/>
          <w:szCs w:val="18"/>
        </w:rPr>
        <w:t xml:space="preserve"> </w:t>
      </w:r>
      <w:r w:rsidRPr="008E2FDD">
        <w:rPr>
          <w:sz w:val="18"/>
          <w:szCs w:val="18"/>
        </w:rPr>
        <w:t>to</w:t>
      </w:r>
      <w:r w:rsidRPr="008E2FDD">
        <w:rPr>
          <w:spacing w:val="9"/>
          <w:sz w:val="18"/>
          <w:szCs w:val="18"/>
        </w:rPr>
        <w:t xml:space="preserve"> </w:t>
      </w:r>
      <w:r w:rsidRPr="008E2FDD">
        <w:rPr>
          <w:spacing w:val="-1"/>
          <w:sz w:val="18"/>
          <w:szCs w:val="18"/>
        </w:rPr>
        <w:t>or</w:t>
      </w:r>
      <w:r w:rsidRPr="008E2FDD">
        <w:rPr>
          <w:spacing w:val="9"/>
          <w:sz w:val="18"/>
          <w:szCs w:val="18"/>
        </w:rPr>
        <w:t xml:space="preserve"> </w:t>
      </w:r>
      <w:r w:rsidRPr="008E2FDD">
        <w:rPr>
          <w:spacing w:val="-1"/>
          <w:sz w:val="18"/>
          <w:szCs w:val="18"/>
        </w:rPr>
        <w:t>from</w:t>
      </w:r>
      <w:r w:rsidRPr="008E2FDD">
        <w:rPr>
          <w:spacing w:val="8"/>
          <w:sz w:val="18"/>
          <w:szCs w:val="18"/>
        </w:rPr>
        <w:t xml:space="preserve"> </w:t>
      </w:r>
      <w:r w:rsidRPr="008E2FDD">
        <w:rPr>
          <w:sz w:val="18"/>
          <w:szCs w:val="18"/>
        </w:rPr>
        <w:t>the</w:t>
      </w:r>
      <w:r w:rsidRPr="008E2FDD">
        <w:rPr>
          <w:spacing w:val="10"/>
          <w:sz w:val="18"/>
          <w:szCs w:val="18"/>
        </w:rPr>
        <w:t xml:space="preserve"> </w:t>
      </w:r>
      <w:r w:rsidRPr="008E2FDD">
        <w:rPr>
          <w:sz w:val="18"/>
          <w:szCs w:val="18"/>
        </w:rPr>
        <w:t>United</w:t>
      </w:r>
      <w:r w:rsidRPr="008E2FDD">
        <w:rPr>
          <w:spacing w:val="8"/>
          <w:sz w:val="18"/>
          <w:szCs w:val="18"/>
        </w:rPr>
        <w:t xml:space="preserve"> </w:t>
      </w:r>
      <w:r w:rsidRPr="008E2FDD">
        <w:rPr>
          <w:sz w:val="18"/>
          <w:szCs w:val="18"/>
        </w:rPr>
        <w:t>States</w:t>
      </w:r>
      <w:r w:rsidRPr="008E2FDD">
        <w:rPr>
          <w:spacing w:val="9"/>
          <w:sz w:val="18"/>
          <w:szCs w:val="18"/>
        </w:rPr>
        <w:t xml:space="preserve"> </w:t>
      </w:r>
      <w:r w:rsidRPr="008E2FDD">
        <w:rPr>
          <w:spacing w:val="-1"/>
          <w:sz w:val="18"/>
          <w:szCs w:val="18"/>
        </w:rPr>
        <w:t>shall</w:t>
      </w:r>
      <w:r w:rsidRPr="008E2FDD">
        <w:rPr>
          <w:spacing w:val="8"/>
          <w:sz w:val="18"/>
          <w:szCs w:val="18"/>
        </w:rPr>
        <w:t xml:space="preserve"> </w:t>
      </w:r>
      <w:r w:rsidRPr="008E2FDD">
        <w:rPr>
          <w:spacing w:val="-1"/>
          <w:sz w:val="18"/>
          <w:szCs w:val="18"/>
        </w:rPr>
        <w:t>have</w:t>
      </w:r>
      <w:r w:rsidRPr="008E2FDD">
        <w:rPr>
          <w:spacing w:val="10"/>
          <w:sz w:val="18"/>
          <w:szCs w:val="18"/>
        </w:rPr>
        <w:t xml:space="preserve"> </w:t>
      </w:r>
      <w:r w:rsidRPr="008E2FDD">
        <w:rPr>
          <w:sz w:val="18"/>
          <w:szCs w:val="18"/>
        </w:rPr>
        <w:t>effect</w:t>
      </w:r>
      <w:r w:rsidRPr="008E2FDD">
        <w:rPr>
          <w:spacing w:val="8"/>
          <w:sz w:val="18"/>
          <w:szCs w:val="18"/>
        </w:rPr>
        <w:t xml:space="preserve"> </w:t>
      </w:r>
      <w:r w:rsidRPr="008E2FDD">
        <w:rPr>
          <w:spacing w:val="-1"/>
          <w:sz w:val="18"/>
          <w:szCs w:val="18"/>
        </w:rPr>
        <w:t>subject</w:t>
      </w:r>
      <w:r w:rsidRPr="008E2FDD">
        <w:rPr>
          <w:spacing w:val="9"/>
          <w:sz w:val="18"/>
          <w:szCs w:val="18"/>
        </w:rPr>
        <w:t xml:space="preserve"> </w:t>
      </w:r>
      <w:r w:rsidRPr="008E2FDD">
        <w:rPr>
          <w:sz w:val="18"/>
          <w:szCs w:val="18"/>
        </w:rPr>
        <w:t>to</w:t>
      </w:r>
      <w:r w:rsidRPr="008E2FDD">
        <w:rPr>
          <w:spacing w:val="9"/>
          <w:sz w:val="18"/>
          <w:szCs w:val="18"/>
        </w:rPr>
        <w:t xml:space="preserve"> </w:t>
      </w:r>
      <w:r w:rsidRPr="008E2FDD">
        <w:rPr>
          <w:spacing w:val="-1"/>
          <w:sz w:val="18"/>
          <w:szCs w:val="18"/>
        </w:rPr>
        <w:t>the</w:t>
      </w:r>
      <w:r w:rsidRPr="008E2FDD">
        <w:rPr>
          <w:spacing w:val="9"/>
          <w:sz w:val="18"/>
          <w:szCs w:val="18"/>
        </w:rPr>
        <w:t xml:space="preserve"> </w:t>
      </w:r>
      <w:r w:rsidRPr="008E2FDD">
        <w:rPr>
          <w:spacing w:val="-1"/>
          <w:sz w:val="18"/>
          <w:szCs w:val="18"/>
        </w:rPr>
        <w:t>provisions</w:t>
      </w:r>
      <w:r w:rsidRPr="008E2FDD">
        <w:rPr>
          <w:spacing w:val="11"/>
          <w:sz w:val="18"/>
          <w:szCs w:val="18"/>
        </w:rPr>
        <w:t xml:space="preserve"> </w:t>
      </w:r>
      <w:r w:rsidRPr="008E2FDD">
        <w:rPr>
          <w:sz w:val="18"/>
          <w:szCs w:val="18"/>
        </w:rPr>
        <w:t>of</w:t>
      </w:r>
      <w:r w:rsidRPr="008E2FDD">
        <w:rPr>
          <w:spacing w:val="37"/>
          <w:sz w:val="18"/>
          <w:szCs w:val="18"/>
        </w:rPr>
        <w:t xml:space="preserve"> </w:t>
      </w:r>
      <w:r w:rsidRPr="008E2FDD">
        <w:rPr>
          <w:spacing w:val="-1"/>
          <w:sz w:val="18"/>
          <w:szCs w:val="18"/>
        </w:rPr>
        <w:t>the</w:t>
      </w:r>
      <w:r w:rsidRPr="008E2FDD">
        <w:rPr>
          <w:spacing w:val="28"/>
          <w:sz w:val="18"/>
          <w:szCs w:val="18"/>
        </w:rPr>
        <w:t xml:space="preserve"> </w:t>
      </w:r>
      <w:r w:rsidRPr="008E2FDD">
        <w:rPr>
          <w:spacing w:val="-1"/>
          <w:sz w:val="18"/>
          <w:szCs w:val="18"/>
        </w:rPr>
        <w:t>Carriage</w:t>
      </w:r>
      <w:r w:rsidRPr="008E2FDD">
        <w:rPr>
          <w:spacing w:val="28"/>
          <w:sz w:val="18"/>
          <w:szCs w:val="18"/>
        </w:rPr>
        <w:t xml:space="preserve"> </w:t>
      </w:r>
      <w:r w:rsidRPr="008E2FDD">
        <w:rPr>
          <w:spacing w:val="-1"/>
          <w:sz w:val="18"/>
          <w:szCs w:val="18"/>
        </w:rPr>
        <w:t>of</w:t>
      </w:r>
      <w:r w:rsidRPr="008E2FDD">
        <w:rPr>
          <w:spacing w:val="27"/>
          <w:sz w:val="18"/>
          <w:szCs w:val="18"/>
        </w:rPr>
        <w:t xml:space="preserve"> </w:t>
      </w:r>
      <w:r w:rsidRPr="008E2FDD">
        <w:rPr>
          <w:sz w:val="18"/>
          <w:szCs w:val="18"/>
        </w:rPr>
        <w:t>Goods</w:t>
      </w:r>
      <w:r w:rsidRPr="008E2FDD">
        <w:rPr>
          <w:spacing w:val="28"/>
          <w:sz w:val="18"/>
          <w:szCs w:val="18"/>
        </w:rPr>
        <w:t xml:space="preserve"> </w:t>
      </w:r>
      <w:r w:rsidRPr="008E2FDD">
        <w:rPr>
          <w:sz w:val="18"/>
          <w:szCs w:val="18"/>
        </w:rPr>
        <w:t>by</w:t>
      </w:r>
      <w:r w:rsidRPr="008E2FDD">
        <w:rPr>
          <w:spacing w:val="28"/>
          <w:sz w:val="18"/>
          <w:szCs w:val="18"/>
        </w:rPr>
        <w:t xml:space="preserve"> </w:t>
      </w:r>
      <w:r w:rsidRPr="008E2FDD">
        <w:rPr>
          <w:sz w:val="18"/>
          <w:szCs w:val="18"/>
        </w:rPr>
        <w:t>Sea</w:t>
      </w:r>
      <w:r w:rsidRPr="008E2FDD">
        <w:rPr>
          <w:spacing w:val="29"/>
          <w:sz w:val="18"/>
          <w:szCs w:val="18"/>
        </w:rPr>
        <w:t xml:space="preserve"> </w:t>
      </w:r>
      <w:r w:rsidRPr="008E2FDD">
        <w:rPr>
          <w:spacing w:val="-1"/>
          <w:sz w:val="18"/>
          <w:szCs w:val="18"/>
        </w:rPr>
        <w:t>Act</w:t>
      </w:r>
      <w:r w:rsidRPr="008E2FDD">
        <w:rPr>
          <w:spacing w:val="27"/>
          <w:sz w:val="18"/>
          <w:szCs w:val="18"/>
        </w:rPr>
        <w:t xml:space="preserve"> </w:t>
      </w:r>
      <w:r w:rsidRPr="008E2FDD">
        <w:rPr>
          <w:spacing w:val="-1"/>
          <w:sz w:val="18"/>
          <w:szCs w:val="18"/>
        </w:rPr>
        <w:t>of</w:t>
      </w:r>
      <w:r w:rsidRPr="008E2FDD">
        <w:rPr>
          <w:spacing w:val="28"/>
          <w:sz w:val="18"/>
          <w:szCs w:val="18"/>
        </w:rPr>
        <w:t xml:space="preserve"> </w:t>
      </w:r>
      <w:r w:rsidRPr="008E2FDD">
        <w:rPr>
          <w:spacing w:val="-1"/>
          <w:sz w:val="18"/>
          <w:szCs w:val="18"/>
        </w:rPr>
        <w:t>the</w:t>
      </w:r>
      <w:r w:rsidRPr="008E2FDD">
        <w:rPr>
          <w:spacing w:val="28"/>
          <w:sz w:val="18"/>
          <w:szCs w:val="18"/>
        </w:rPr>
        <w:t xml:space="preserve"> </w:t>
      </w:r>
      <w:r w:rsidRPr="008E2FDD">
        <w:rPr>
          <w:spacing w:val="-1"/>
          <w:sz w:val="18"/>
          <w:szCs w:val="18"/>
        </w:rPr>
        <w:t>United</w:t>
      </w:r>
      <w:r w:rsidRPr="008E2FDD">
        <w:rPr>
          <w:spacing w:val="28"/>
          <w:sz w:val="18"/>
          <w:szCs w:val="18"/>
        </w:rPr>
        <w:t xml:space="preserve"> </w:t>
      </w:r>
      <w:r w:rsidRPr="008E2FDD">
        <w:rPr>
          <w:sz w:val="18"/>
          <w:szCs w:val="18"/>
        </w:rPr>
        <w:t>States,</w:t>
      </w:r>
      <w:r w:rsidRPr="008E2FDD">
        <w:rPr>
          <w:spacing w:val="28"/>
          <w:sz w:val="18"/>
          <w:szCs w:val="18"/>
        </w:rPr>
        <w:t xml:space="preserve"> </w:t>
      </w:r>
      <w:r w:rsidRPr="008E2FDD">
        <w:rPr>
          <w:spacing w:val="-1"/>
          <w:sz w:val="18"/>
          <w:szCs w:val="18"/>
        </w:rPr>
        <w:t>46</w:t>
      </w:r>
      <w:r w:rsidRPr="008E2FDD">
        <w:rPr>
          <w:spacing w:val="28"/>
          <w:sz w:val="18"/>
          <w:szCs w:val="18"/>
        </w:rPr>
        <w:t xml:space="preserve"> </w:t>
      </w:r>
      <w:r w:rsidRPr="008E2FDD">
        <w:rPr>
          <w:sz w:val="18"/>
          <w:szCs w:val="18"/>
        </w:rPr>
        <w:t>U.S.C.</w:t>
      </w:r>
      <w:r w:rsidRPr="008E2FDD">
        <w:rPr>
          <w:spacing w:val="27"/>
          <w:sz w:val="18"/>
          <w:szCs w:val="18"/>
        </w:rPr>
        <w:t xml:space="preserve"> </w:t>
      </w:r>
      <w:r w:rsidRPr="008E2FDD">
        <w:rPr>
          <w:sz w:val="18"/>
          <w:szCs w:val="18"/>
        </w:rPr>
        <w:t>sections</w:t>
      </w:r>
      <w:r w:rsidRPr="008E2FDD">
        <w:rPr>
          <w:spacing w:val="28"/>
          <w:sz w:val="18"/>
          <w:szCs w:val="18"/>
        </w:rPr>
        <w:t xml:space="preserve"> </w:t>
      </w:r>
      <w:r w:rsidRPr="008E2FDD">
        <w:rPr>
          <w:spacing w:val="-1"/>
          <w:sz w:val="18"/>
          <w:szCs w:val="18"/>
        </w:rPr>
        <w:t>1300</w:t>
      </w:r>
      <w:r w:rsidRPr="008E2FDD">
        <w:rPr>
          <w:rFonts w:ascii="Cambria Math" w:hAnsi="Cambria Math" w:cs="Cambria Math"/>
          <w:spacing w:val="-1"/>
          <w:sz w:val="18"/>
          <w:szCs w:val="18"/>
        </w:rPr>
        <w:t>‐</w:t>
      </w:r>
      <w:r w:rsidRPr="008E2FDD">
        <w:rPr>
          <w:spacing w:val="-1"/>
          <w:sz w:val="18"/>
          <w:szCs w:val="18"/>
        </w:rPr>
        <w:t>1315</w:t>
      </w:r>
      <w:r w:rsidRPr="008E2FDD">
        <w:rPr>
          <w:spacing w:val="27"/>
          <w:sz w:val="18"/>
          <w:szCs w:val="18"/>
        </w:rPr>
        <w:t xml:space="preserve"> </w:t>
      </w:r>
      <w:r w:rsidRPr="008E2FDD">
        <w:rPr>
          <w:spacing w:val="-1"/>
          <w:sz w:val="18"/>
          <w:szCs w:val="18"/>
        </w:rPr>
        <w:t>(hereafter,</w:t>
      </w:r>
      <w:r w:rsidRPr="008E2FDD">
        <w:rPr>
          <w:spacing w:val="28"/>
          <w:sz w:val="18"/>
          <w:szCs w:val="18"/>
        </w:rPr>
        <w:t xml:space="preserve"> </w:t>
      </w:r>
      <w:r w:rsidRPr="008E2FDD">
        <w:rPr>
          <w:spacing w:val="-1"/>
          <w:sz w:val="18"/>
          <w:szCs w:val="18"/>
        </w:rPr>
        <w:t>"COGSA").</w:t>
      </w:r>
      <w:r w:rsidRPr="008E2FDD">
        <w:rPr>
          <w:spacing w:val="56"/>
          <w:sz w:val="18"/>
          <w:szCs w:val="18"/>
        </w:rPr>
        <w:t xml:space="preserve"> </w:t>
      </w:r>
      <w:r w:rsidRPr="008E2FDD">
        <w:rPr>
          <w:spacing w:val="-1"/>
          <w:sz w:val="18"/>
          <w:szCs w:val="18"/>
        </w:rPr>
        <w:t>Carriage</w:t>
      </w:r>
      <w:r w:rsidRPr="008E2FDD">
        <w:rPr>
          <w:spacing w:val="2"/>
          <w:sz w:val="18"/>
          <w:szCs w:val="18"/>
        </w:rPr>
        <w:t xml:space="preserve"> </w:t>
      </w:r>
      <w:r w:rsidRPr="008E2FDD">
        <w:rPr>
          <w:sz w:val="18"/>
          <w:szCs w:val="18"/>
        </w:rPr>
        <w:t>to</w:t>
      </w:r>
      <w:r w:rsidRPr="008E2FDD">
        <w:rPr>
          <w:spacing w:val="2"/>
          <w:sz w:val="18"/>
          <w:szCs w:val="18"/>
        </w:rPr>
        <w:t xml:space="preserve"> </w:t>
      </w:r>
      <w:r w:rsidRPr="008E2FDD">
        <w:rPr>
          <w:spacing w:val="-1"/>
          <w:sz w:val="18"/>
          <w:szCs w:val="18"/>
        </w:rPr>
        <w:t>or</w:t>
      </w:r>
      <w:r w:rsidRPr="008E2FDD">
        <w:rPr>
          <w:spacing w:val="2"/>
          <w:sz w:val="18"/>
          <w:szCs w:val="18"/>
        </w:rPr>
        <w:t xml:space="preserve"> </w:t>
      </w:r>
      <w:r w:rsidRPr="008E2FDD">
        <w:rPr>
          <w:spacing w:val="-1"/>
          <w:sz w:val="18"/>
          <w:szCs w:val="18"/>
        </w:rPr>
        <w:t>from</w:t>
      </w:r>
      <w:r w:rsidRPr="008E2FDD">
        <w:rPr>
          <w:spacing w:val="3"/>
          <w:sz w:val="18"/>
          <w:szCs w:val="18"/>
        </w:rPr>
        <w:t xml:space="preserve"> </w:t>
      </w:r>
      <w:r w:rsidRPr="008E2FDD">
        <w:rPr>
          <w:sz w:val="18"/>
          <w:szCs w:val="18"/>
        </w:rPr>
        <w:t>Canada</w:t>
      </w:r>
      <w:r w:rsidRPr="008E2FDD">
        <w:rPr>
          <w:spacing w:val="2"/>
          <w:sz w:val="18"/>
          <w:szCs w:val="18"/>
        </w:rPr>
        <w:t xml:space="preserve"> </w:t>
      </w:r>
      <w:r w:rsidRPr="008E2FDD">
        <w:rPr>
          <w:spacing w:val="-1"/>
          <w:sz w:val="18"/>
          <w:szCs w:val="18"/>
        </w:rPr>
        <w:t>shall</w:t>
      </w:r>
      <w:r w:rsidRPr="008E2FDD">
        <w:rPr>
          <w:spacing w:val="2"/>
          <w:sz w:val="18"/>
          <w:szCs w:val="18"/>
        </w:rPr>
        <w:t xml:space="preserve"> </w:t>
      </w:r>
      <w:r w:rsidRPr="008E2FDD">
        <w:rPr>
          <w:spacing w:val="-1"/>
          <w:sz w:val="18"/>
          <w:szCs w:val="18"/>
        </w:rPr>
        <w:t>have</w:t>
      </w:r>
      <w:r w:rsidRPr="008E2FDD">
        <w:rPr>
          <w:spacing w:val="3"/>
          <w:sz w:val="18"/>
          <w:szCs w:val="18"/>
        </w:rPr>
        <w:t xml:space="preserve"> </w:t>
      </w:r>
      <w:r w:rsidRPr="008E2FDD">
        <w:rPr>
          <w:sz w:val="18"/>
          <w:szCs w:val="18"/>
        </w:rPr>
        <w:t>effect</w:t>
      </w:r>
      <w:r w:rsidRPr="008E2FDD">
        <w:rPr>
          <w:spacing w:val="1"/>
          <w:sz w:val="18"/>
          <w:szCs w:val="18"/>
        </w:rPr>
        <w:t xml:space="preserve"> </w:t>
      </w:r>
      <w:r w:rsidRPr="008E2FDD">
        <w:rPr>
          <w:spacing w:val="-1"/>
          <w:sz w:val="18"/>
          <w:szCs w:val="18"/>
        </w:rPr>
        <w:t>under</w:t>
      </w:r>
      <w:r w:rsidRPr="008E2FDD">
        <w:rPr>
          <w:spacing w:val="3"/>
          <w:sz w:val="18"/>
          <w:szCs w:val="18"/>
        </w:rPr>
        <w:t xml:space="preserve"> </w:t>
      </w:r>
      <w:r w:rsidRPr="008E2FDD">
        <w:rPr>
          <w:spacing w:val="-1"/>
          <w:sz w:val="18"/>
          <w:szCs w:val="18"/>
        </w:rPr>
        <w:t>the</w:t>
      </w:r>
      <w:r w:rsidRPr="008E2FDD">
        <w:rPr>
          <w:spacing w:val="2"/>
          <w:sz w:val="18"/>
          <w:szCs w:val="18"/>
        </w:rPr>
        <w:t xml:space="preserve"> </w:t>
      </w:r>
      <w:r w:rsidRPr="008E2FDD">
        <w:rPr>
          <w:spacing w:val="-1"/>
          <w:sz w:val="18"/>
          <w:szCs w:val="18"/>
        </w:rPr>
        <w:t>Carriage</w:t>
      </w:r>
      <w:r w:rsidRPr="008E2FDD">
        <w:rPr>
          <w:spacing w:val="3"/>
          <w:sz w:val="18"/>
          <w:szCs w:val="18"/>
        </w:rPr>
        <w:t xml:space="preserve"> </w:t>
      </w:r>
      <w:r w:rsidRPr="008E2FDD">
        <w:rPr>
          <w:spacing w:val="-1"/>
          <w:sz w:val="18"/>
          <w:szCs w:val="18"/>
        </w:rPr>
        <w:t>of</w:t>
      </w:r>
      <w:r w:rsidRPr="008E2FDD">
        <w:rPr>
          <w:spacing w:val="2"/>
          <w:sz w:val="18"/>
          <w:szCs w:val="18"/>
        </w:rPr>
        <w:t xml:space="preserve"> </w:t>
      </w:r>
      <w:r w:rsidRPr="008E2FDD">
        <w:rPr>
          <w:sz w:val="18"/>
          <w:szCs w:val="18"/>
        </w:rPr>
        <w:t>Goods</w:t>
      </w:r>
      <w:r w:rsidRPr="008E2FDD">
        <w:rPr>
          <w:spacing w:val="2"/>
          <w:sz w:val="18"/>
          <w:szCs w:val="18"/>
        </w:rPr>
        <w:t xml:space="preserve"> </w:t>
      </w:r>
      <w:r w:rsidRPr="008E2FDD">
        <w:rPr>
          <w:spacing w:val="-1"/>
          <w:sz w:val="18"/>
          <w:szCs w:val="18"/>
        </w:rPr>
        <w:t>by</w:t>
      </w:r>
      <w:r w:rsidRPr="008E2FDD">
        <w:rPr>
          <w:spacing w:val="2"/>
          <w:sz w:val="18"/>
          <w:szCs w:val="18"/>
        </w:rPr>
        <w:t xml:space="preserve"> </w:t>
      </w:r>
      <w:r w:rsidRPr="008E2FDD">
        <w:rPr>
          <w:sz w:val="18"/>
          <w:szCs w:val="18"/>
        </w:rPr>
        <w:t>Water</w:t>
      </w:r>
      <w:r w:rsidRPr="008E2FDD">
        <w:rPr>
          <w:spacing w:val="1"/>
          <w:sz w:val="18"/>
          <w:szCs w:val="18"/>
        </w:rPr>
        <w:t xml:space="preserve"> </w:t>
      </w:r>
      <w:r w:rsidRPr="008E2FDD">
        <w:rPr>
          <w:sz w:val="18"/>
          <w:szCs w:val="18"/>
        </w:rPr>
        <w:t>Act</w:t>
      </w:r>
      <w:r w:rsidRPr="008E2FDD">
        <w:rPr>
          <w:spacing w:val="2"/>
          <w:sz w:val="18"/>
          <w:szCs w:val="18"/>
        </w:rPr>
        <w:t xml:space="preserve"> </w:t>
      </w:r>
      <w:r w:rsidRPr="008E2FDD">
        <w:rPr>
          <w:spacing w:val="-1"/>
          <w:sz w:val="18"/>
          <w:szCs w:val="18"/>
        </w:rPr>
        <w:t>of</w:t>
      </w:r>
      <w:r w:rsidRPr="008E2FDD">
        <w:rPr>
          <w:spacing w:val="2"/>
          <w:sz w:val="18"/>
          <w:szCs w:val="18"/>
        </w:rPr>
        <w:t xml:space="preserve"> </w:t>
      </w:r>
      <w:r w:rsidRPr="008E2FDD">
        <w:rPr>
          <w:sz w:val="18"/>
          <w:szCs w:val="18"/>
        </w:rPr>
        <w:t>Canada</w:t>
      </w:r>
      <w:r w:rsidRPr="008E2FDD">
        <w:rPr>
          <w:spacing w:val="3"/>
          <w:sz w:val="18"/>
          <w:szCs w:val="18"/>
        </w:rPr>
        <w:t xml:space="preserve"> </w:t>
      </w:r>
      <w:r w:rsidRPr="008E2FDD">
        <w:rPr>
          <w:sz w:val="18"/>
          <w:szCs w:val="18"/>
        </w:rPr>
        <w:t>("COGWA").</w:t>
      </w:r>
      <w:r w:rsidRPr="008E2FDD">
        <w:rPr>
          <w:spacing w:val="45"/>
          <w:sz w:val="18"/>
          <w:szCs w:val="18"/>
        </w:rPr>
        <w:t xml:space="preserve"> </w:t>
      </w:r>
      <w:r w:rsidRPr="008E2FDD">
        <w:rPr>
          <w:sz w:val="18"/>
          <w:szCs w:val="18"/>
        </w:rPr>
        <w:t>All</w:t>
      </w:r>
      <w:r w:rsidRPr="008E2FDD">
        <w:rPr>
          <w:spacing w:val="-13"/>
          <w:sz w:val="18"/>
          <w:szCs w:val="18"/>
        </w:rPr>
        <w:t xml:space="preserve"> </w:t>
      </w:r>
      <w:r w:rsidRPr="008E2FDD">
        <w:rPr>
          <w:spacing w:val="-1"/>
          <w:sz w:val="18"/>
          <w:szCs w:val="18"/>
        </w:rPr>
        <w:t>carriage</w:t>
      </w:r>
      <w:r w:rsidRPr="008E2FDD">
        <w:rPr>
          <w:spacing w:val="-11"/>
          <w:sz w:val="18"/>
          <w:szCs w:val="18"/>
        </w:rPr>
        <w:t xml:space="preserve"> </w:t>
      </w:r>
      <w:r w:rsidRPr="008E2FDD">
        <w:rPr>
          <w:spacing w:val="-1"/>
          <w:sz w:val="18"/>
          <w:szCs w:val="18"/>
        </w:rPr>
        <w:t>to</w:t>
      </w:r>
      <w:r w:rsidRPr="008E2FDD">
        <w:rPr>
          <w:spacing w:val="-13"/>
          <w:sz w:val="18"/>
          <w:szCs w:val="18"/>
        </w:rPr>
        <w:t xml:space="preserve"> </w:t>
      </w:r>
      <w:r w:rsidRPr="008E2FDD">
        <w:rPr>
          <w:sz w:val="18"/>
          <w:szCs w:val="18"/>
        </w:rPr>
        <w:t>and</w:t>
      </w:r>
      <w:r w:rsidRPr="008E2FDD">
        <w:rPr>
          <w:spacing w:val="-13"/>
          <w:sz w:val="18"/>
          <w:szCs w:val="18"/>
        </w:rPr>
        <w:t xml:space="preserve"> </w:t>
      </w:r>
      <w:r w:rsidRPr="008E2FDD">
        <w:rPr>
          <w:spacing w:val="-1"/>
          <w:sz w:val="18"/>
          <w:szCs w:val="18"/>
        </w:rPr>
        <w:t>from</w:t>
      </w:r>
      <w:r w:rsidRPr="008E2FDD">
        <w:rPr>
          <w:spacing w:val="-10"/>
          <w:sz w:val="18"/>
          <w:szCs w:val="18"/>
        </w:rPr>
        <w:t xml:space="preserve"> </w:t>
      </w:r>
      <w:r w:rsidRPr="008E2FDD">
        <w:rPr>
          <w:spacing w:val="-1"/>
          <w:sz w:val="18"/>
          <w:szCs w:val="18"/>
        </w:rPr>
        <w:t>other</w:t>
      </w:r>
      <w:r w:rsidRPr="008E2FDD">
        <w:rPr>
          <w:spacing w:val="-12"/>
          <w:sz w:val="18"/>
          <w:szCs w:val="18"/>
        </w:rPr>
        <w:t xml:space="preserve"> </w:t>
      </w:r>
      <w:r w:rsidRPr="008E2FDD">
        <w:rPr>
          <w:sz w:val="18"/>
          <w:szCs w:val="18"/>
        </w:rPr>
        <w:t>States</w:t>
      </w:r>
      <w:r w:rsidRPr="008E2FDD">
        <w:rPr>
          <w:spacing w:val="-14"/>
          <w:sz w:val="18"/>
          <w:szCs w:val="18"/>
        </w:rPr>
        <w:t xml:space="preserve"> </w:t>
      </w:r>
      <w:r w:rsidRPr="008E2FDD">
        <w:rPr>
          <w:spacing w:val="-1"/>
          <w:sz w:val="18"/>
          <w:szCs w:val="18"/>
        </w:rPr>
        <w:t>shall</w:t>
      </w:r>
      <w:r w:rsidRPr="008E2FDD">
        <w:rPr>
          <w:spacing w:val="-13"/>
          <w:sz w:val="18"/>
          <w:szCs w:val="18"/>
        </w:rPr>
        <w:t xml:space="preserve"> </w:t>
      </w:r>
      <w:r w:rsidRPr="008E2FDD">
        <w:rPr>
          <w:spacing w:val="-1"/>
          <w:sz w:val="18"/>
          <w:szCs w:val="18"/>
        </w:rPr>
        <w:t>be</w:t>
      </w:r>
      <w:r w:rsidRPr="008E2FDD">
        <w:rPr>
          <w:spacing w:val="-12"/>
          <w:sz w:val="18"/>
          <w:szCs w:val="18"/>
        </w:rPr>
        <w:t xml:space="preserve"> </w:t>
      </w:r>
      <w:r w:rsidRPr="008E2FDD">
        <w:rPr>
          <w:sz w:val="18"/>
          <w:szCs w:val="18"/>
        </w:rPr>
        <w:t>governed</w:t>
      </w:r>
      <w:r w:rsidRPr="008E2FDD">
        <w:rPr>
          <w:spacing w:val="-13"/>
          <w:sz w:val="18"/>
          <w:szCs w:val="18"/>
        </w:rPr>
        <w:t xml:space="preserve"> </w:t>
      </w:r>
      <w:r w:rsidRPr="008E2FDD">
        <w:rPr>
          <w:spacing w:val="-1"/>
          <w:sz w:val="18"/>
          <w:szCs w:val="18"/>
        </w:rPr>
        <w:t>by</w:t>
      </w:r>
      <w:r w:rsidRPr="008E2FDD">
        <w:rPr>
          <w:spacing w:val="-13"/>
          <w:sz w:val="18"/>
          <w:szCs w:val="18"/>
        </w:rPr>
        <w:t xml:space="preserve"> </w:t>
      </w:r>
      <w:r w:rsidRPr="008E2FDD">
        <w:rPr>
          <w:spacing w:val="-1"/>
          <w:sz w:val="18"/>
          <w:szCs w:val="18"/>
        </w:rPr>
        <w:t>the</w:t>
      </w:r>
      <w:r w:rsidRPr="008E2FDD">
        <w:rPr>
          <w:spacing w:val="-13"/>
          <w:sz w:val="18"/>
          <w:szCs w:val="18"/>
        </w:rPr>
        <w:t xml:space="preserve"> </w:t>
      </w:r>
      <w:r w:rsidRPr="008E2FDD">
        <w:rPr>
          <w:sz w:val="18"/>
          <w:szCs w:val="18"/>
        </w:rPr>
        <w:t>law</w:t>
      </w:r>
      <w:r w:rsidRPr="008E2FDD">
        <w:rPr>
          <w:spacing w:val="-12"/>
          <w:sz w:val="18"/>
          <w:szCs w:val="18"/>
        </w:rPr>
        <w:t xml:space="preserve"> </w:t>
      </w:r>
      <w:r w:rsidRPr="008E2FDD">
        <w:rPr>
          <w:spacing w:val="-1"/>
          <w:sz w:val="18"/>
          <w:szCs w:val="18"/>
        </w:rPr>
        <w:t>of</w:t>
      </w:r>
      <w:r w:rsidRPr="008E2FDD">
        <w:rPr>
          <w:spacing w:val="-12"/>
          <w:sz w:val="18"/>
          <w:szCs w:val="18"/>
        </w:rPr>
        <w:t xml:space="preserve"> </w:t>
      </w:r>
      <w:r w:rsidRPr="008E2FDD">
        <w:rPr>
          <w:sz w:val="18"/>
          <w:szCs w:val="18"/>
        </w:rPr>
        <w:t>any</w:t>
      </w:r>
      <w:r w:rsidRPr="008E2FDD">
        <w:rPr>
          <w:spacing w:val="-13"/>
          <w:sz w:val="18"/>
          <w:szCs w:val="18"/>
        </w:rPr>
        <w:t xml:space="preserve"> </w:t>
      </w:r>
      <w:r w:rsidRPr="008E2FDD">
        <w:rPr>
          <w:spacing w:val="-1"/>
          <w:sz w:val="18"/>
          <w:szCs w:val="18"/>
        </w:rPr>
        <w:t>state</w:t>
      </w:r>
      <w:r w:rsidRPr="008E2FDD">
        <w:rPr>
          <w:spacing w:val="-12"/>
          <w:sz w:val="18"/>
          <w:szCs w:val="18"/>
        </w:rPr>
        <w:t xml:space="preserve"> </w:t>
      </w:r>
      <w:r w:rsidRPr="008E2FDD">
        <w:rPr>
          <w:sz w:val="18"/>
          <w:szCs w:val="18"/>
        </w:rPr>
        <w:t>making</w:t>
      </w:r>
      <w:r w:rsidRPr="008E2FDD">
        <w:rPr>
          <w:spacing w:val="-14"/>
          <w:sz w:val="18"/>
          <w:szCs w:val="18"/>
        </w:rPr>
        <w:t xml:space="preserve"> t</w:t>
      </w:r>
      <w:r w:rsidRPr="008E2FDD">
        <w:rPr>
          <w:spacing w:val="-1"/>
          <w:sz w:val="18"/>
          <w:szCs w:val="18"/>
        </w:rPr>
        <w:t>he Hague</w:t>
      </w:r>
      <w:r w:rsidRPr="008E2FDD">
        <w:rPr>
          <w:spacing w:val="-13"/>
          <w:sz w:val="18"/>
          <w:szCs w:val="18"/>
        </w:rPr>
        <w:t xml:space="preserve"> </w:t>
      </w:r>
      <w:r w:rsidRPr="008E2FDD">
        <w:rPr>
          <w:spacing w:val="-1"/>
          <w:sz w:val="18"/>
          <w:szCs w:val="18"/>
        </w:rPr>
        <w:t>Rules</w:t>
      </w:r>
      <w:r w:rsidRPr="008E2FDD">
        <w:rPr>
          <w:spacing w:val="-13"/>
          <w:sz w:val="18"/>
          <w:szCs w:val="18"/>
        </w:rPr>
        <w:t xml:space="preserve"> </w:t>
      </w:r>
      <w:r w:rsidRPr="008E2FDD">
        <w:rPr>
          <w:spacing w:val="-1"/>
          <w:sz w:val="18"/>
          <w:szCs w:val="18"/>
        </w:rPr>
        <w:t>or</w:t>
      </w:r>
      <w:r w:rsidRPr="008E2FDD">
        <w:rPr>
          <w:spacing w:val="-12"/>
          <w:sz w:val="18"/>
          <w:szCs w:val="18"/>
        </w:rPr>
        <w:t xml:space="preserve"> </w:t>
      </w:r>
      <w:r w:rsidRPr="008E2FDD">
        <w:rPr>
          <w:sz w:val="18"/>
          <w:szCs w:val="18"/>
        </w:rPr>
        <w:t>Hague</w:t>
      </w:r>
      <w:r w:rsidRPr="008E2FDD">
        <w:rPr>
          <w:rFonts w:ascii="Cambria Math" w:hAnsi="Cambria Math" w:cs="Cambria Math"/>
          <w:sz w:val="18"/>
          <w:szCs w:val="18"/>
        </w:rPr>
        <w:t>‐</w:t>
      </w:r>
      <w:r w:rsidRPr="008E2FDD">
        <w:rPr>
          <w:spacing w:val="39"/>
          <w:sz w:val="18"/>
          <w:szCs w:val="18"/>
        </w:rPr>
        <w:t xml:space="preserve"> </w:t>
      </w:r>
      <w:r w:rsidRPr="008E2FDD">
        <w:rPr>
          <w:spacing w:val="-1"/>
          <w:sz w:val="18"/>
          <w:szCs w:val="18"/>
        </w:rPr>
        <w:t>Visby</w:t>
      </w:r>
      <w:r w:rsidRPr="008E2FDD">
        <w:rPr>
          <w:spacing w:val="-10"/>
          <w:sz w:val="18"/>
          <w:szCs w:val="18"/>
        </w:rPr>
        <w:t xml:space="preserve"> </w:t>
      </w:r>
      <w:r w:rsidRPr="008E2FDD">
        <w:rPr>
          <w:sz w:val="18"/>
          <w:szCs w:val="18"/>
        </w:rPr>
        <w:t>Rules</w:t>
      </w:r>
      <w:r w:rsidRPr="008E2FDD">
        <w:rPr>
          <w:spacing w:val="-11"/>
          <w:sz w:val="18"/>
          <w:szCs w:val="18"/>
        </w:rPr>
        <w:t xml:space="preserve"> </w:t>
      </w:r>
      <w:r w:rsidRPr="008E2FDD">
        <w:rPr>
          <w:sz w:val="18"/>
          <w:szCs w:val="18"/>
        </w:rPr>
        <w:t>compulsorily</w:t>
      </w:r>
      <w:r w:rsidRPr="008E2FDD">
        <w:rPr>
          <w:spacing w:val="-10"/>
          <w:sz w:val="18"/>
          <w:szCs w:val="18"/>
        </w:rPr>
        <w:t xml:space="preserve"> </w:t>
      </w:r>
      <w:r w:rsidRPr="008E2FDD">
        <w:rPr>
          <w:sz w:val="18"/>
          <w:szCs w:val="18"/>
        </w:rPr>
        <w:t>applicable</w:t>
      </w:r>
      <w:r w:rsidRPr="008E2FDD">
        <w:rPr>
          <w:spacing w:val="-12"/>
          <w:sz w:val="18"/>
          <w:szCs w:val="18"/>
        </w:rPr>
        <w:t xml:space="preserve"> </w:t>
      </w:r>
      <w:r w:rsidRPr="008E2FDD">
        <w:rPr>
          <w:sz w:val="18"/>
          <w:szCs w:val="18"/>
        </w:rPr>
        <w:t>to</w:t>
      </w:r>
      <w:r w:rsidRPr="008E2FDD">
        <w:rPr>
          <w:spacing w:val="-11"/>
          <w:sz w:val="18"/>
          <w:szCs w:val="18"/>
        </w:rPr>
        <w:t xml:space="preserve"> </w:t>
      </w:r>
      <w:r w:rsidRPr="008E2FDD">
        <w:rPr>
          <w:sz w:val="18"/>
          <w:szCs w:val="18"/>
        </w:rPr>
        <w:t>this</w:t>
      </w:r>
      <w:r w:rsidRPr="008E2FDD">
        <w:rPr>
          <w:spacing w:val="-10"/>
          <w:sz w:val="18"/>
          <w:szCs w:val="18"/>
        </w:rPr>
        <w:t xml:space="preserve"> </w:t>
      </w:r>
      <w:r w:rsidRPr="008E2FDD">
        <w:rPr>
          <w:sz w:val="18"/>
          <w:szCs w:val="18"/>
        </w:rPr>
        <w:t>Bill</w:t>
      </w:r>
      <w:r w:rsidRPr="008E2FDD">
        <w:rPr>
          <w:spacing w:val="-10"/>
          <w:sz w:val="18"/>
          <w:szCs w:val="18"/>
        </w:rPr>
        <w:t xml:space="preserve"> </w:t>
      </w:r>
      <w:r w:rsidRPr="008E2FDD">
        <w:rPr>
          <w:spacing w:val="-1"/>
          <w:sz w:val="18"/>
          <w:szCs w:val="18"/>
        </w:rPr>
        <w:t>of</w:t>
      </w:r>
      <w:r w:rsidRPr="008E2FDD">
        <w:rPr>
          <w:spacing w:val="-10"/>
          <w:sz w:val="18"/>
          <w:szCs w:val="18"/>
        </w:rPr>
        <w:t xml:space="preserve"> </w:t>
      </w:r>
      <w:r w:rsidRPr="008E2FDD">
        <w:rPr>
          <w:spacing w:val="-1"/>
          <w:sz w:val="18"/>
          <w:szCs w:val="18"/>
        </w:rPr>
        <w:t>Lading</w:t>
      </w:r>
      <w:r w:rsidRPr="008E2FDD">
        <w:rPr>
          <w:spacing w:val="-11"/>
          <w:sz w:val="18"/>
          <w:szCs w:val="18"/>
        </w:rPr>
        <w:t xml:space="preserve"> </w:t>
      </w:r>
      <w:r w:rsidRPr="008E2FDD">
        <w:rPr>
          <w:spacing w:val="-1"/>
          <w:sz w:val="18"/>
          <w:szCs w:val="18"/>
        </w:rPr>
        <w:t>or</w:t>
      </w:r>
      <w:r w:rsidRPr="008E2FDD">
        <w:rPr>
          <w:spacing w:val="-9"/>
          <w:sz w:val="18"/>
          <w:szCs w:val="18"/>
        </w:rPr>
        <w:t xml:space="preserve"> </w:t>
      </w:r>
      <w:r w:rsidRPr="008E2FDD">
        <w:rPr>
          <w:sz w:val="18"/>
          <w:szCs w:val="18"/>
        </w:rPr>
        <w:t>if</w:t>
      </w:r>
      <w:r w:rsidRPr="008E2FDD">
        <w:rPr>
          <w:spacing w:val="-10"/>
          <w:sz w:val="18"/>
          <w:szCs w:val="18"/>
        </w:rPr>
        <w:t xml:space="preserve"> </w:t>
      </w:r>
      <w:r w:rsidRPr="008E2FDD">
        <w:rPr>
          <w:sz w:val="18"/>
          <w:szCs w:val="18"/>
        </w:rPr>
        <w:t>there</w:t>
      </w:r>
      <w:r w:rsidRPr="008E2FDD">
        <w:rPr>
          <w:spacing w:val="-10"/>
          <w:sz w:val="18"/>
          <w:szCs w:val="18"/>
        </w:rPr>
        <w:t xml:space="preserve"> </w:t>
      </w:r>
      <w:r w:rsidRPr="008E2FDD">
        <w:rPr>
          <w:spacing w:val="-1"/>
          <w:sz w:val="18"/>
          <w:szCs w:val="18"/>
        </w:rPr>
        <w:t>be</w:t>
      </w:r>
      <w:r w:rsidRPr="008E2FDD">
        <w:rPr>
          <w:spacing w:val="-10"/>
          <w:sz w:val="18"/>
          <w:szCs w:val="18"/>
        </w:rPr>
        <w:t xml:space="preserve"> </w:t>
      </w:r>
      <w:r w:rsidRPr="008E2FDD">
        <w:rPr>
          <w:spacing w:val="-1"/>
          <w:sz w:val="18"/>
          <w:szCs w:val="18"/>
        </w:rPr>
        <w:t>no</w:t>
      </w:r>
      <w:r w:rsidRPr="008E2FDD">
        <w:rPr>
          <w:spacing w:val="-12"/>
          <w:sz w:val="18"/>
          <w:szCs w:val="18"/>
        </w:rPr>
        <w:t xml:space="preserve"> </w:t>
      </w:r>
      <w:r w:rsidRPr="008E2FDD">
        <w:rPr>
          <w:sz w:val="18"/>
          <w:szCs w:val="18"/>
        </w:rPr>
        <w:t>such</w:t>
      </w:r>
      <w:r w:rsidRPr="008E2FDD">
        <w:rPr>
          <w:spacing w:val="-10"/>
          <w:sz w:val="18"/>
          <w:szCs w:val="18"/>
        </w:rPr>
        <w:t xml:space="preserve"> </w:t>
      </w:r>
      <w:r w:rsidRPr="008E2FDD">
        <w:rPr>
          <w:sz w:val="18"/>
          <w:szCs w:val="18"/>
        </w:rPr>
        <w:t>law,</w:t>
      </w:r>
      <w:r w:rsidRPr="008E2FDD">
        <w:rPr>
          <w:spacing w:val="-11"/>
          <w:sz w:val="18"/>
          <w:szCs w:val="18"/>
        </w:rPr>
        <w:t xml:space="preserve"> </w:t>
      </w:r>
      <w:r w:rsidRPr="008E2FDD">
        <w:rPr>
          <w:sz w:val="18"/>
          <w:szCs w:val="18"/>
        </w:rPr>
        <w:t>in</w:t>
      </w:r>
      <w:r w:rsidRPr="008E2FDD">
        <w:rPr>
          <w:spacing w:val="-9"/>
          <w:sz w:val="18"/>
          <w:szCs w:val="18"/>
        </w:rPr>
        <w:t xml:space="preserve"> </w:t>
      </w:r>
      <w:r w:rsidRPr="008E2FDD">
        <w:rPr>
          <w:spacing w:val="-1"/>
          <w:sz w:val="18"/>
          <w:szCs w:val="18"/>
        </w:rPr>
        <w:t>accordance</w:t>
      </w:r>
      <w:r w:rsidRPr="008E2FDD">
        <w:rPr>
          <w:spacing w:val="-10"/>
          <w:sz w:val="18"/>
          <w:szCs w:val="18"/>
        </w:rPr>
        <w:t xml:space="preserve"> </w:t>
      </w:r>
      <w:r w:rsidRPr="008E2FDD">
        <w:rPr>
          <w:sz w:val="18"/>
          <w:szCs w:val="18"/>
        </w:rPr>
        <w:t>with</w:t>
      </w:r>
      <w:r w:rsidRPr="008E2FDD">
        <w:rPr>
          <w:spacing w:val="-11"/>
          <w:sz w:val="18"/>
          <w:szCs w:val="18"/>
        </w:rPr>
        <w:t xml:space="preserve"> </w:t>
      </w:r>
      <w:r w:rsidRPr="008E2FDD">
        <w:rPr>
          <w:spacing w:val="-1"/>
          <w:sz w:val="18"/>
          <w:szCs w:val="18"/>
        </w:rPr>
        <w:t>the</w:t>
      </w:r>
      <w:r w:rsidRPr="008E2FDD">
        <w:rPr>
          <w:spacing w:val="-10"/>
          <w:sz w:val="18"/>
          <w:szCs w:val="18"/>
        </w:rPr>
        <w:t xml:space="preserve"> </w:t>
      </w:r>
      <w:r w:rsidRPr="008E2FDD">
        <w:rPr>
          <w:sz w:val="18"/>
          <w:szCs w:val="18"/>
        </w:rPr>
        <w:t>Hague</w:t>
      </w:r>
      <w:r w:rsidRPr="008E2FDD">
        <w:rPr>
          <w:spacing w:val="29"/>
          <w:w w:val="99"/>
          <w:sz w:val="18"/>
          <w:szCs w:val="18"/>
        </w:rPr>
        <w:t xml:space="preserve"> </w:t>
      </w:r>
      <w:r w:rsidRPr="008E2FDD">
        <w:rPr>
          <w:sz w:val="18"/>
          <w:szCs w:val="18"/>
        </w:rPr>
        <w:t>Rules.</w:t>
      </w:r>
      <w:r w:rsidRPr="008E2FDD">
        <w:rPr>
          <w:spacing w:val="1"/>
          <w:sz w:val="18"/>
          <w:szCs w:val="18"/>
        </w:rPr>
        <w:t xml:space="preserve"> </w:t>
      </w:r>
      <w:r w:rsidRPr="008E2FDD">
        <w:rPr>
          <w:spacing w:val="-1"/>
          <w:sz w:val="18"/>
          <w:szCs w:val="18"/>
        </w:rPr>
        <w:t>The</w:t>
      </w:r>
      <w:r w:rsidRPr="008E2FDD">
        <w:rPr>
          <w:spacing w:val="2"/>
          <w:sz w:val="18"/>
          <w:szCs w:val="18"/>
        </w:rPr>
        <w:t xml:space="preserve"> </w:t>
      </w:r>
      <w:r w:rsidRPr="008E2FDD">
        <w:rPr>
          <w:spacing w:val="-1"/>
          <w:sz w:val="18"/>
          <w:szCs w:val="18"/>
        </w:rPr>
        <w:t>provisions</w:t>
      </w:r>
      <w:r w:rsidRPr="008E2FDD">
        <w:rPr>
          <w:spacing w:val="2"/>
          <w:sz w:val="18"/>
          <w:szCs w:val="18"/>
        </w:rPr>
        <w:t xml:space="preserve"> </w:t>
      </w:r>
      <w:r w:rsidRPr="008E2FDD">
        <w:rPr>
          <w:sz w:val="18"/>
          <w:szCs w:val="18"/>
        </w:rPr>
        <w:t>of</w:t>
      </w:r>
      <w:r w:rsidRPr="008E2FDD">
        <w:rPr>
          <w:spacing w:val="1"/>
          <w:sz w:val="18"/>
          <w:szCs w:val="18"/>
        </w:rPr>
        <w:t xml:space="preserve"> </w:t>
      </w:r>
      <w:r w:rsidRPr="008E2FDD">
        <w:rPr>
          <w:sz w:val="18"/>
          <w:szCs w:val="18"/>
        </w:rPr>
        <w:t>applicable</w:t>
      </w:r>
      <w:r w:rsidRPr="008E2FDD">
        <w:rPr>
          <w:spacing w:val="-1"/>
          <w:sz w:val="18"/>
          <w:szCs w:val="18"/>
        </w:rPr>
        <w:t xml:space="preserve"> </w:t>
      </w:r>
      <w:r w:rsidRPr="008E2FDD">
        <w:rPr>
          <w:sz w:val="18"/>
          <w:szCs w:val="18"/>
        </w:rPr>
        <w:t>law</w:t>
      </w:r>
      <w:r w:rsidRPr="008E2FDD">
        <w:rPr>
          <w:spacing w:val="1"/>
          <w:sz w:val="18"/>
          <w:szCs w:val="18"/>
        </w:rPr>
        <w:t xml:space="preserve"> </w:t>
      </w:r>
      <w:r w:rsidRPr="008E2FDD">
        <w:rPr>
          <w:sz w:val="18"/>
          <w:szCs w:val="18"/>
        </w:rPr>
        <w:t>as</w:t>
      </w:r>
      <w:r w:rsidRPr="008E2FDD">
        <w:rPr>
          <w:spacing w:val="-1"/>
          <w:sz w:val="18"/>
          <w:szCs w:val="18"/>
        </w:rPr>
        <w:t xml:space="preserve"> </w:t>
      </w:r>
      <w:r w:rsidRPr="008E2FDD">
        <w:rPr>
          <w:sz w:val="18"/>
          <w:szCs w:val="18"/>
        </w:rPr>
        <w:t>set</w:t>
      </w:r>
      <w:r w:rsidRPr="008E2FDD">
        <w:rPr>
          <w:spacing w:val="1"/>
          <w:sz w:val="18"/>
          <w:szCs w:val="18"/>
        </w:rPr>
        <w:t xml:space="preserve"> </w:t>
      </w:r>
      <w:r w:rsidRPr="008E2FDD">
        <w:rPr>
          <w:sz w:val="18"/>
          <w:szCs w:val="18"/>
        </w:rPr>
        <w:t>forth</w:t>
      </w:r>
      <w:r w:rsidRPr="008E2FDD">
        <w:rPr>
          <w:spacing w:val="1"/>
          <w:sz w:val="18"/>
          <w:szCs w:val="18"/>
        </w:rPr>
        <w:t xml:space="preserve"> </w:t>
      </w:r>
      <w:r w:rsidRPr="008E2FDD">
        <w:rPr>
          <w:spacing w:val="-1"/>
          <w:sz w:val="18"/>
          <w:szCs w:val="18"/>
        </w:rPr>
        <w:t>above</w:t>
      </w:r>
      <w:r w:rsidRPr="008E2FDD">
        <w:rPr>
          <w:sz w:val="18"/>
          <w:szCs w:val="18"/>
        </w:rPr>
        <w:t xml:space="preserve"> </w:t>
      </w:r>
      <w:r w:rsidRPr="008E2FDD">
        <w:rPr>
          <w:spacing w:val="-1"/>
          <w:sz w:val="18"/>
          <w:szCs w:val="18"/>
        </w:rPr>
        <w:t>shall</w:t>
      </w:r>
      <w:r w:rsidRPr="008E2FDD">
        <w:rPr>
          <w:spacing w:val="1"/>
          <w:sz w:val="18"/>
          <w:szCs w:val="18"/>
        </w:rPr>
        <w:t xml:space="preserve"> </w:t>
      </w:r>
      <w:r w:rsidRPr="008E2FDD">
        <w:rPr>
          <w:sz w:val="18"/>
          <w:szCs w:val="18"/>
        </w:rPr>
        <w:t>apply</w:t>
      </w:r>
      <w:r w:rsidRPr="008E2FDD">
        <w:rPr>
          <w:spacing w:val="1"/>
          <w:sz w:val="18"/>
          <w:szCs w:val="18"/>
        </w:rPr>
        <w:t xml:space="preserve"> </w:t>
      </w:r>
      <w:r w:rsidRPr="008E2FDD">
        <w:rPr>
          <w:sz w:val="18"/>
          <w:szCs w:val="18"/>
        </w:rPr>
        <w:t xml:space="preserve">to </w:t>
      </w:r>
      <w:r w:rsidRPr="008E2FDD">
        <w:rPr>
          <w:spacing w:val="-1"/>
          <w:sz w:val="18"/>
          <w:szCs w:val="18"/>
        </w:rPr>
        <w:t>carriage</w:t>
      </w:r>
      <w:r w:rsidRPr="008E2FDD">
        <w:rPr>
          <w:spacing w:val="1"/>
          <w:sz w:val="18"/>
          <w:szCs w:val="18"/>
        </w:rPr>
        <w:t xml:space="preserve"> </w:t>
      </w:r>
      <w:r w:rsidRPr="008E2FDD">
        <w:rPr>
          <w:spacing w:val="-1"/>
          <w:sz w:val="18"/>
          <w:szCs w:val="18"/>
        </w:rPr>
        <w:t>of</w:t>
      </w:r>
      <w:r w:rsidRPr="008E2FDD">
        <w:rPr>
          <w:sz w:val="18"/>
          <w:szCs w:val="18"/>
        </w:rPr>
        <w:t xml:space="preserve"> </w:t>
      </w:r>
      <w:r w:rsidRPr="008E2FDD">
        <w:rPr>
          <w:spacing w:val="-1"/>
          <w:sz w:val="18"/>
          <w:szCs w:val="18"/>
        </w:rPr>
        <w:t>goods</w:t>
      </w:r>
      <w:r w:rsidRPr="008E2FDD">
        <w:rPr>
          <w:spacing w:val="2"/>
          <w:sz w:val="18"/>
          <w:szCs w:val="18"/>
        </w:rPr>
        <w:t xml:space="preserve"> </w:t>
      </w:r>
      <w:r w:rsidRPr="008E2FDD">
        <w:rPr>
          <w:spacing w:val="-1"/>
          <w:sz w:val="18"/>
          <w:szCs w:val="18"/>
        </w:rPr>
        <w:t>by</w:t>
      </w:r>
      <w:r w:rsidRPr="008E2FDD">
        <w:rPr>
          <w:spacing w:val="1"/>
          <w:sz w:val="18"/>
          <w:szCs w:val="18"/>
        </w:rPr>
        <w:t xml:space="preserve"> </w:t>
      </w:r>
      <w:r w:rsidRPr="008E2FDD">
        <w:rPr>
          <w:spacing w:val="-1"/>
          <w:sz w:val="18"/>
          <w:szCs w:val="18"/>
        </w:rPr>
        <w:t>inland</w:t>
      </w:r>
      <w:r w:rsidRPr="008E2FDD">
        <w:rPr>
          <w:sz w:val="18"/>
          <w:szCs w:val="18"/>
        </w:rPr>
        <w:t xml:space="preserve"> waterways</w:t>
      </w:r>
      <w:r w:rsidRPr="008E2FDD">
        <w:rPr>
          <w:spacing w:val="37"/>
          <w:w w:val="99"/>
          <w:sz w:val="18"/>
          <w:szCs w:val="18"/>
        </w:rPr>
        <w:t xml:space="preserve"> </w:t>
      </w:r>
      <w:r w:rsidRPr="008E2FDD">
        <w:rPr>
          <w:sz w:val="18"/>
          <w:szCs w:val="18"/>
        </w:rPr>
        <w:t>and</w:t>
      </w:r>
      <w:r w:rsidRPr="008E2FDD">
        <w:rPr>
          <w:spacing w:val="20"/>
          <w:sz w:val="18"/>
          <w:szCs w:val="18"/>
        </w:rPr>
        <w:t xml:space="preserve"> </w:t>
      </w:r>
      <w:r w:rsidRPr="008E2FDD">
        <w:rPr>
          <w:spacing w:val="-1"/>
          <w:sz w:val="18"/>
          <w:szCs w:val="18"/>
        </w:rPr>
        <w:t>reference</w:t>
      </w:r>
      <w:r w:rsidRPr="008E2FDD">
        <w:rPr>
          <w:spacing w:val="22"/>
          <w:sz w:val="18"/>
          <w:szCs w:val="18"/>
        </w:rPr>
        <w:t xml:space="preserve"> </w:t>
      </w:r>
      <w:r w:rsidRPr="008E2FDD">
        <w:rPr>
          <w:sz w:val="18"/>
          <w:szCs w:val="18"/>
        </w:rPr>
        <w:t>to</w:t>
      </w:r>
      <w:r w:rsidRPr="008E2FDD">
        <w:rPr>
          <w:spacing w:val="21"/>
          <w:sz w:val="18"/>
          <w:szCs w:val="18"/>
        </w:rPr>
        <w:t xml:space="preserve"> </w:t>
      </w:r>
      <w:r w:rsidRPr="008E2FDD">
        <w:rPr>
          <w:spacing w:val="-1"/>
          <w:sz w:val="18"/>
          <w:szCs w:val="18"/>
        </w:rPr>
        <w:t>carriage</w:t>
      </w:r>
      <w:r w:rsidRPr="008E2FDD">
        <w:rPr>
          <w:spacing w:val="22"/>
          <w:sz w:val="18"/>
          <w:szCs w:val="18"/>
        </w:rPr>
        <w:t xml:space="preserve"> </w:t>
      </w:r>
      <w:r w:rsidRPr="008E2FDD">
        <w:rPr>
          <w:spacing w:val="-1"/>
          <w:sz w:val="18"/>
          <w:szCs w:val="18"/>
        </w:rPr>
        <w:t>by</w:t>
      </w:r>
      <w:r w:rsidRPr="008E2FDD">
        <w:rPr>
          <w:spacing w:val="22"/>
          <w:sz w:val="18"/>
          <w:szCs w:val="18"/>
        </w:rPr>
        <w:t xml:space="preserve"> </w:t>
      </w:r>
      <w:r w:rsidRPr="008E2FDD">
        <w:rPr>
          <w:sz w:val="18"/>
          <w:szCs w:val="18"/>
        </w:rPr>
        <w:t>sea</w:t>
      </w:r>
      <w:r w:rsidRPr="008E2FDD">
        <w:rPr>
          <w:spacing w:val="22"/>
          <w:sz w:val="18"/>
          <w:szCs w:val="18"/>
        </w:rPr>
        <w:t xml:space="preserve"> </w:t>
      </w:r>
      <w:r w:rsidRPr="008E2FDD">
        <w:rPr>
          <w:sz w:val="18"/>
          <w:szCs w:val="18"/>
        </w:rPr>
        <w:t>in</w:t>
      </w:r>
      <w:r w:rsidRPr="008E2FDD">
        <w:rPr>
          <w:spacing w:val="20"/>
          <w:sz w:val="18"/>
          <w:szCs w:val="18"/>
        </w:rPr>
        <w:t xml:space="preserve"> </w:t>
      </w:r>
      <w:r w:rsidRPr="008E2FDD">
        <w:rPr>
          <w:sz w:val="18"/>
          <w:szCs w:val="18"/>
        </w:rPr>
        <w:t>such</w:t>
      </w:r>
      <w:r w:rsidRPr="008E2FDD">
        <w:rPr>
          <w:spacing w:val="21"/>
          <w:sz w:val="18"/>
          <w:szCs w:val="18"/>
        </w:rPr>
        <w:t xml:space="preserve"> </w:t>
      </w:r>
      <w:r w:rsidRPr="008E2FDD">
        <w:rPr>
          <w:sz w:val="18"/>
          <w:szCs w:val="18"/>
        </w:rPr>
        <w:t>Rules</w:t>
      </w:r>
      <w:r w:rsidRPr="008E2FDD">
        <w:rPr>
          <w:spacing w:val="20"/>
          <w:sz w:val="18"/>
          <w:szCs w:val="18"/>
        </w:rPr>
        <w:t xml:space="preserve"> </w:t>
      </w:r>
      <w:r w:rsidRPr="008E2FDD">
        <w:rPr>
          <w:spacing w:val="-1"/>
          <w:sz w:val="18"/>
          <w:szCs w:val="18"/>
        </w:rPr>
        <w:t>or</w:t>
      </w:r>
      <w:r w:rsidRPr="008E2FDD">
        <w:rPr>
          <w:spacing w:val="22"/>
          <w:sz w:val="18"/>
          <w:szCs w:val="18"/>
        </w:rPr>
        <w:t xml:space="preserve"> </w:t>
      </w:r>
      <w:r w:rsidRPr="008E2FDD">
        <w:rPr>
          <w:spacing w:val="-1"/>
          <w:sz w:val="18"/>
          <w:szCs w:val="18"/>
        </w:rPr>
        <w:t>legislation</w:t>
      </w:r>
      <w:r w:rsidRPr="008E2FDD">
        <w:rPr>
          <w:spacing w:val="22"/>
          <w:sz w:val="18"/>
          <w:szCs w:val="18"/>
        </w:rPr>
        <w:t xml:space="preserve"> </w:t>
      </w:r>
      <w:r w:rsidRPr="008E2FDD">
        <w:rPr>
          <w:spacing w:val="-1"/>
          <w:sz w:val="18"/>
          <w:szCs w:val="18"/>
        </w:rPr>
        <w:t>shall</w:t>
      </w:r>
      <w:r w:rsidRPr="008E2FDD">
        <w:rPr>
          <w:spacing w:val="22"/>
          <w:sz w:val="18"/>
          <w:szCs w:val="18"/>
        </w:rPr>
        <w:t xml:space="preserve"> </w:t>
      </w:r>
      <w:r w:rsidRPr="008E2FDD">
        <w:rPr>
          <w:spacing w:val="-1"/>
          <w:sz w:val="18"/>
          <w:szCs w:val="18"/>
        </w:rPr>
        <w:t>be</w:t>
      </w:r>
      <w:r w:rsidRPr="008E2FDD">
        <w:rPr>
          <w:spacing w:val="22"/>
          <w:sz w:val="18"/>
          <w:szCs w:val="18"/>
        </w:rPr>
        <w:t xml:space="preserve"> </w:t>
      </w:r>
      <w:r w:rsidRPr="008E2FDD">
        <w:rPr>
          <w:spacing w:val="-1"/>
          <w:sz w:val="18"/>
          <w:szCs w:val="18"/>
        </w:rPr>
        <w:t>deemed</w:t>
      </w:r>
      <w:r w:rsidRPr="008E2FDD">
        <w:rPr>
          <w:spacing w:val="21"/>
          <w:sz w:val="18"/>
          <w:szCs w:val="18"/>
        </w:rPr>
        <w:t xml:space="preserve"> </w:t>
      </w:r>
      <w:r w:rsidRPr="008E2FDD">
        <w:rPr>
          <w:sz w:val="18"/>
          <w:szCs w:val="18"/>
        </w:rPr>
        <w:t>to</w:t>
      </w:r>
      <w:r w:rsidRPr="008E2FDD">
        <w:rPr>
          <w:spacing w:val="21"/>
          <w:sz w:val="18"/>
          <w:szCs w:val="18"/>
        </w:rPr>
        <w:t xml:space="preserve"> </w:t>
      </w:r>
      <w:r w:rsidRPr="008E2FDD">
        <w:rPr>
          <w:spacing w:val="-1"/>
          <w:sz w:val="18"/>
          <w:szCs w:val="18"/>
        </w:rPr>
        <w:t>include</w:t>
      </w:r>
      <w:r w:rsidRPr="008E2FDD">
        <w:rPr>
          <w:spacing w:val="22"/>
          <w:sz w:val="18"/>
          <w:szCs w:val="18"/>
        </w:rPr>
        <w:t xml:space="preserve"> </w:t>
      </w:r>
      <w:r w:rsidRPr="008E2FDD">
        <w:rPr>
          <w:spacing w:val="-1"/>
          <w:sz w:val="18"/>
          <w:szCs w:val="18"/>
        </w:rPr>
        <w:t>reference</w:t>
      </w:r>
      <w:r w:rsidRPr="008E2FDD">
        <w:rPr>
          <w:spacing w:val="21"/>
          <w:sz w:val="18"/>
          <w:szCs w:val="18"/>
        </w:rPr>
        <w:t xml:space="preserve"> </w:t>
      </w:r>
      <w:r w:rsidRPr="008E2FDD">
        <w:rPr>
          <w:sz w:val="18"/>
          <w:szCs w:val="18"/>
        </w:rPr>
        <w:t>to</w:t>
      </w:r>
      <w:r w:rsidRPr="008E2FDD">
        <w:rPr>
          <w:spacing w:val="21"/>
          <w:sz w:val="18"/>
          <w:szCs w:val="18"/>
        </w:rPr>
        <w:t xml:space="preserve"> </w:t>
      </w:r>
      <w:r w:rsidRPr="008E2FDD">
        <w:rPr>
          <w:spacing w:val="-1"/>
          <w:sz w:val="18"/>
          <w:szCs w:val="18"/>
        </w:rPr>
        <w:t>inland</w:t>
      </w:r>
      <w:r w:rsidRPr="008E2FDD">
        <w:rPr>
          <w:spacing w:val="58"/>
          <w:sz w:val="18"/>
          <w:szCs w:val="18"/>
        </w:rPr>
        <w:t xml:space="preserve"> </w:t>
      </w:r>
      <w:r w:rsidRPr="008E2FDD">
        <w:rPr>
          <w:sz w:val="18"/>
          <w:szCs w:val="18"/>
        </w:rPr>
        <w:t>waterways.</w:t>
      </w:r>
      <w:r w:rsidRPr="008E2FDD">
        <w:rPr>
          <w:spacing w:val="19"/>
          <w:sz w:val="18"/>
          <w:szCs w:val="18"/>
        </w:rPr>
        <w:t xml:space="preserve"> </w:t>
      </w:r>
      <w:r w:rsidRPr="008E2FDD">
        <w:rPr>
          <w:sz w:val="18"/>
          <w:szCs w:val="18"/>
        </w:rPr>
        <w:t>Except</w:t>
      </w:r>
      <w:r w:rsidRPr="008E2FDD">
        <w:rPr>
          <w:spacing w:val="10"/>
          <w:sz w:val="18"/>
          <w:szCs w:val="18"/>
        </w:rPr>
        <w:t xml:space="preserve"> </w:t>
      </w:r>
      <w:r w:rsidRPr="008E2FDD">
        <w:rPr>
          <w:sz w:val="18"/>
          <w:szCs w:val="18"/>
        </w:rPr>
        <w:t>as</w:t>
      </w:r>
      <w:r w:rsidRPr="008E2FDD">
        <w:rPr>
          <w:spacing w:val="10"/>
          <w:sz w:val="18"/>
          <w:szCs w:val="18"/>
        </w:rPr>
        <w:t xml:space="preserve"> </w:t>
      </w:r>
      <w:r w:rsidRPr="008E2FDD">
        <w:rPr>
          <w:sz w:val="18"/>
          <w:szCs w:val="18"/>
        </w:rPr>
        <w:t>may</w:t>
      </w:r>
      <w:r w:rsidRPr="008E2FDD">
        <w:rPr>
          <w:spacing w:val="10"/>
          <w:sz w:val="18"/>
          <w:szCs w:val="18"/>
        </w:rPr>
        <w:t xml:space="preserve"> </w:t>
      </w:r>
      <w:r w:rsidRPr="008E2FDD">
        <w:rPr>
          <w:spacing w:val="-1"/>
          <w:sz w:val="18"/>
          <w:szCs w:val="18"/>
        </w:rPr>
        <w:t>be</w:t>
      </w:r>
      <w:r w:rsidRPr="008E2FDD">
        <w:rPr>
          <w:spacing w:val="10"/>
          <w:sz w:val="18"/>
          <w:szCs w:val="18"/>
        </w:rPr>
        <w:t xml:space="preserve"> </w:t>
      </w:r>
      <w:r w:rsidRPr="008E2FDD">
        <w:rPr>
          <w:spacing w:val="-1"/>
          <w:sz w:val="18"/>
          <w:szCs w:val="18"/>
        </w:rPr>
        <w:t>otherwise</w:t>
      </w:r>
      <w:r w:rsidRPr="008E2FDD">
        <w:rPr>
          <w:spacing w:val="11"/>
          <w:sz w:val="18"/>
          <w:szCs w:val="18"/>
        </w:rPr>
        <w:t xml:space="preserve"> </w:t>
      </w:r>
      <w:r w:rsidRPr="008E2FDD">
        <w:rPr>
          <w:sz w:val="18"/>
          <w:szCs w:val="18"/>
        </w:rPr>
        <w:t>specifically</w:t>
      </w:r>
      <w:r w:rsidRPr="008E2FDD">
        <w:rPr>
          <w:spacing w:val="10"/>
          <w:sz w:val="18"/>
          <w:szCs w:val="18"/>
        </w:rPr>
        <w:t xml:space="preserve"> </w:t>
      </w:r>
      <w:r w:rsidRPr="008E2FDD">
        <w:rPr>
          <w:spacing w:val="-1"/>
          <w:sz w:val="18"/>
          <w:szCs w:val="18"/>
        </w:rPr>
        <w:t>provided</w:t>
      </w:r>
      <w:r w:rsidRPr="008E2FDD">
        <w:rPr>
          <w:spacing w:val="11"/>
          <w:sz w:val="18"/>
          <w:szCs w:val="18"/>
        </w:rPr>
        <w:t xml:space="preserve"> </w:t>
      </w:r>
      <w:r w:rsidRPr="008E2FDD">
        <w:rPr>
          <w:sz w:val="18"/>
          <w:szCs w:val="18"/>
        </w:rPr>
        <w:t>herein,</w:t>
      </w:r>
      <w:r w:rsidRPr="008E2FDD">
        <w:rPr>
          <w:spacing w:val="9"/>
          <w:sz w:val="18"/>
          <w:szCs w:val="18"/>
        </w:rPr>
        <w:t xml:space="preserve"> </w:t>
      </w:r>
      <w:r w:rsidRPr="008E2FDD">
        <w:rPr>
          <w:sz w:val="18"/>
          <w:szCs w:val="18"/>
        </w:rPr>
        <w:t>said</w:t>
      </w:r>
      <w:r w:rsidRPr="008E2FDD">
        <w:rPr>
          <w:spacing w:val="9"/>
          <w:sz w:val="18"/>
          <w:szCs w:val="18"/>
        </w:rPr>
        <w:t xml:space="preserve"> </w:t>
      </w:r>
      <w:r w:rsidRPr="008E2FDD">
        <w:rPr>
          <w:sz w:val="18"/>
          <w:szCs w:val="18"/>
        </w:rPr>
        <w:t>law</w:t>
      </w:r>
      <w:r w:rsidRPr="008E2FDD">
        <w:rPr>
          <w:spacing w:val="10"/>
          <w:sz w:val="18"/>
          <w:szCs w:val="18"/>
        </w:rPr>
        <w:t xml:space="preserve"> </w:t>
      </w:r>
      <w:r w:rsidRPr="008E2FDD">
        <w:rPr>
          <w:spacing w:val="-1"/>
          <w:sz w:val="18"/>
          <w:szCs w:val="18"/>
        </w:rPr>
        <w:t>shall</w:t>
      </w:r>
      <w:r w:rsidRPr="008E2FDD">
        <w:rPr>
          <w:spacing w:val="21"/>
          <w:sz w:val="18"/>
          <w:szCs w:val="18"/>
        </w:rPr>
        <w:t xml:space="preserve"> </w:t>
      </w:r>
      <w:r w:rsidRPr="008E2FDD">
        <w:rPr>
          <w:sz w:val="18"/>
          <w:szCs w:val="18"/>
        </w:rPr>
        <w:t>govern</w:t>
      </w:r>
      <w:r w:rsidRPr="008E2FDD">
        <w:rPr>
          <w:spacing w:val="9"/>
          <w:sz w:val="18"/>
          <w:szCs w:val="18"/>
        </w:rPr>
        <w:t xml:space="preserve"> </w:t>
      </w:r>
      <w:r w:rsidRPr="008E2FDD">
        <w:rPr>
          <w:sz w:val="18"/>
          <w:szCs w:val="18"/>
        </w:rPr>
        <w:t>before</w:t>
      </w:r>
      <w:r w:rsidRPr="008E2FDD">
        <w:rPr>
          <w:spacing w:val="10"/>
          <w:sz w:val="18"/>
          <w:szCs w:val="18"/>
        </w:rPr>
        <w:t xml:space="preserve"> </w:t>
      </w:r>
      <w:r w:rsidRPr="008E2FDD">
        <w:rPr>
          <w:spacing w:val="-1"/>
          <w:sz w:val="18"/>
          <w:szCs w:val="18"/>
        </w:rPr>
        <w:t>the</w:t>
      </w:r>
      <w:r w:rsidRPr="008E2FDD">
        <w:rPr>
          <w:spacing w:val="11"/>
          <w:sz w:val="18"/>
          <w:szCs w:val="18"/>
        </w:rPr>
        <w:t xml:space="preserve"> </w:t>
      </w:r>
      <w:r w:rsidRPr="008E2FDD">
        <w:rPr>
          <w:spacing w:val="-1"/>
          <w:sz w:val="18"/>
          <w:szCs w:val="18"/>
        </w:rPr>
        <w:t>goods</w:t>
      </w:r>
      <w:r w:rsidRPr="008E2FDD">
        <w:rPr>
          <w:spacing w:val="28"/>
          <w:sz w:val="18"/>
          <w:szCs w:val="18"/>
        </w:rPr>
        <w:t xml:space="preserve"> </w:t>
      </w:r>
      <w:r w:rsidRPr="008E2FDD">
        <w:rPr>
          <w:sz w:val="18"/>
          <w:szCs w:val="18"/>
        </w:rPr>
        <w:t>are</w:t>
      </w:r>
      <w:r w:rsidRPr="008E2FDD">
        <w:rPr>
          <w:spacing w:val="10"/>
          <w:sz w:val="18"/>
          <w:szCs w:val="18"/>
        </w:rPr>
        <w:t xml:space="preserve"> </w:t>
      </w:r>
      <w:r w:rsidRPr="008E2FDD">
        <w:rPr>
          <w:sz w:val="18"/>
          <w:szCs w:val="18"/>
        </w:rPr>
        <w:t>loaded</w:t>
      </w:r>
      <w:r w:rsidRPr="008E2FDD">
        <w:rPr>
          <w:spacing w:val="8"/>
          <w:sz w:val="18"/>
          <w:szCs w:val="18"/>
        </w:rPr>
        <w:t xml:space="preserve"> </w:t>
      </w:r>
      <w:r w:rsidRPr="008E2FDD">
        <w:rPr>
          <w:spacing w:val="-1"/>
          <w:sz w:val="18"/>
          <w:szCs w:val="18"/>
        </w:rPr>
        <w:t>on</w:t>
      </w:r>
      <w:r w:rsidRPr="008E2FDD">
        <w:rPr>
          <w:spacing w:val="10"/>
          <w:sz w:val="18"/>
          <w:szCs w:val="18"/>
        </w:rPr>
        <w:t xml:space="preserve"> </w:t>
      </w:r>
      <w:r w:rsidRPr="008E2FDD">
        <w:rPr>
          <w:sz w:val="18"/>
          <w:szCs w:val="18"/>
        </w:rPr>
        <w:t>and</w:t>
      </w:r>
      <w:r w:rsidRPr="008E2FDD">
        <w:rPr>
          <w:spacing w:val="9"/>
          <w:sz w:val="18"/>
          <w:szCs w:val="18"/>
        </w:rPr>
        <w:t xml:space="preserve"> </w:t>
      </w:r>
      <w:r w:rsidRPr="008E2FDD">
        <w:rPr>
          <w:sz w:val="18"/>
          <w:szCs w:val="18"/>
        </w:rPr>
        <w:t>after</w:t>
      </w:r>
      <w:r w:rsidRPr="008E2FDD">
        <w:rPr>
          <w:spacing w:val="10"/>
          <w:sz w:val="18"/>
          <w:szCs w:val="18"/>
        </w:rPr>
        <w:t xml:space="preserve"> </w:t>
      </w:r>
      <w:r w:rsidRPr="008E2FDD">
        <w:rPr>
          <w:sz w:val="18"/>
          <w:szCs w:val="18"/>
        </w:rPr>
        <w:t>they</w:t>
      </w:r>
      <w:r w:rsidRPr="008E2FDD">
        <w:rPr>
          <w:spacing w:val="11"/>
          <w:sz w:val="18"/>
          <w:szCs w:val="18"/>
        </w:rPr>
        <w:t xml:space="preserve"> </w:t>
      </w:r>
      <w:r w:rsidRPr="008E2FDD">
        <w:rPr>
          <w:spacing w:val="-1"/>
          <w:sz w:val="18"/>
          <w:szCs w:val="18"/>
        </w:rPr>
        <w:t>are</w:t>
      </w:r>
      <w:r w:rsidRPr="008E2FDD">
        <w:rPr>
          <w:spacing w:val="10"/>
          <w:sz w:val="18"/>
          <w:szCs w:val="18"/>
        </w:rPr>
        <w:t xml:space="preserve"> </w:t>
      </w:r>
      <w:r w:rsidRPr="008E2FDD">
        <w:rPr>
          <w:spacing w:val="-1"/>
          <w:sz w:val="18"/>
          <w:szCs w:val="18"/>
        </w:rPr>
        <w:t>discharged</w:t>
      </w:r>
      <w:r w:rsidRPr="008E2FDD">
        <w:rPr>
          <w:spacing w:val="10"/>
          <w:sz w:val="18"/>
          <w:szCs w:val="18"/>
        </w:rPr>
        <w:t xml:space="preserve"> </w:t>
      </w:r>
      <w:r w:rsidRPr="008E2FDD">
        <w:rPr>
          <w:spacing w:val="-1"/>
          <w:sz w:val="18"/>
          <w:szCs w:val="18"/>
        </w:rPr>
        <w:t>from</w:t>
      </w:r>
      <w:r w:rsidRPr="008E2FDD">
        <w:rPr>
          <w:spacing w:val="11"/>
          <w:sz w:val="18"/>
          <w:szCs w:val="18"/>
        </w:rPr>
        <w:t xml:space="preserve"> </w:t>
      </w:r>
      <w:r w:rsidRPr="008E2FDD">
        <w:rPr>
          <w:spacing w:val="-1"/>
          <w:sz w:val="18"/>
          <w:szCs w:val="18"/>
        </w:rPr>
        <w:t>the</w:t>
      </w:r>
      <w:r w:rsidRPr="008E2FDD">
        <w:rPr>
          <w:spacing w:val="10"/>
          <w:sz w:val="18"/>
          <w:szCs w:val="18"/>
        </w:rPr>
        <w:t xml:space="preserve"> </w:t>
      </w:r>
      <w:r w:rsidRPr="008E2FDD">
        <w:rPr>
          <w:sz w:val="18"/>
          <w:szCs w:val="18"/>
        </w:rPr>
        <w:t>vessel</w:t>
      </w:r>
      <w:r w:rsidRPr="008E2FDD">
        <w:rPr>
          <w:spacing w:val="9"/>
          <w:sz w:val="18"/>
          <w:szCs w:val="18"/>
        </w:rPr>
        <w:t xml:space="preserve"> </w:t>
      </w:r>
      <w:r w:rsidRPr="008E2FDD">
        <w:rPr>
          <w:sz w:val="18"/>
          <w:szCs w:val="18"/>
        </w:rPr>
        <w:t>whether</w:t>
      </w:r>
      <w:r w:rsidRPr="008E2FDD">
        <w:rPr>
          <w:spacing w:val="11"/>
          <w:sz w:val="18"/>
          <w:szCs w:val="18"/>
        </w:rPr>
        <w:t xml:space="preserve"> </w:t>
      </w:r>
      <w:r w:rsidRPr="008E2FDD">
        <w:rPr>
          <w:spacing w:val="-1"/>
          <w:sz w:val="18"/>
          <w:szCs w:val="18"/>
        </w:rPr>
        <w:t>the</w:t>
      </w:r>
      <w:r w:rsidRPr="008E2FDD">
        <w:rPr>
          <w:spacing w:val="10"/>
          <w:sz w:val="18"/>
          <w:szCs w:val="18"/>
        </w:rPr>
        <w:t xml:space="preserve"> </w:t>
      </w:r>
      <w:r w:rsidRPr="008E2FDD">
        <w:rPr>
          <w:spacing w:val="-1"/>
          <w:sz w:val="18"/>
          <w:szCs w:val="18"/>
        </w:rPr>
        <w:t>goods</w:t>
      </w:r>
      <w:r w:rsidRPr="008E2FDD">
        <w:rPr>
          <w:spacing w:val="10"/>
          <w:sz w:val="18"/>
          <w:szCs w:val="18"/>
        </w:rPr>
        <w:t xml:space="preserve"> </w:t>
      </w:r>
      <w:r w:rsidRPr="008E2FDD">
        <w:rPr>
          <w:sz w:val="18"/>
          <w:szCs w:val="18"/>
        </w:rPr>
        <w:t>are</w:t>
      </w:r>
      <w:r w:rsidRPr="008E2FDD">
        <w:rPr>
          <w:spacing w:val="10"/>
          <w:sz w:val="18"/>
          <w:szCs w:val="18"/>
        </w:rPr>
        <w:t xml:space="preserve"> </w:t>
      </w:r>
      <w:r w:rsidRPr="008E2FDD">
        <w:rPr>
          <w:spacing w:val="-1"/>
          <w:sz w:val="18"/>
          <w:szCs w:val="18"/>
        </w:rPr>
        <w:t>carried</w:t>
      </w:r>
      <w:r w:rsidRPr="008E2FDD">
        <w:rPr>
          <w:spacing w:val="9"/>
          <w:sz w:val="18"/>
          <w:szCs w:val="18"/>
        </w:rPr>
        <w:t xml:space="preserve"> </w:t>
      </w:r>
      <w:r w:rsidRPr="008E2FDD">
        <w:rPr>
          <w:spacing w:val="-1"/>
          <w:sz w:val="18"/>
          <w:szCs w:val="18"/>
        </w:rPr>
        <w:t>on</w:t>
      </w:r>
      <w:r w:rsidRPr="008E2FDD">
        <w:rPr>
          <w:spacing w:val="9"/>
          <w:sz w:val="18"/>
          <w:szCs w:val="18"/>
        </w:rPr>
        <w:t xml:space="preserve"> </w:t>
      </w:r>
      <w:r w:rsidRPr="008E2FDD">
        <w:rPr>
          <w:sz w:val="18"/>
          <w:szCs w:val="18"/>
        </w:rPr>
        <w:t>deck</w:t>
      </w:r>
      <w:r w:rsidRPr="008E2FDD">
        <w:rPr>
          <w:spacing w:val="10"/>
          <w:sz w:val="18"/>
          <w:szCs w:val="18"/>
        </w:rPr>
        <w:t xml:space="preserve"> </w:t>
      </w:r>
      <w:r w:rsidRPr="008E2FDD">
        <w:rPr>
          <w:spacing w:val="-1"/>
          <w:sz w:val="18"/>
          <w:szCs w:val="18"/>
        </w:rPr>
        <w:t>or</w:t>
      </w:r>
      <w:r w:rsidRPr="008E2FDD">
        <w:rPr>
          <w:spacing w:val="10"/>
          <w:sz w:val="18"/>
          <w:szCs w:val="18"/>
        </w:rPr>
        <w:t xml:space="preserve"> </w:t>
      </w:r>
      <w:r w:rsidRPr="008E2FDD">
        <w:rPr>
          <w:spacing w:val="-1"/>
          <w:sz w:val="18"/>
          <w:szCs w:val="18"/>
        </w:rPr>
        <w:t>under</w:t>
      </w:r>
      <w:r w:rsidRPr="008E2FDD">
        <w:rPr>
          <w:spacing w:val="32"/>
          <w:sz w:val="18"/>
          <w:szCs w:val="18"/>
        </w:rPr>
        <w:t xml:space="preserve"> </w:t>
      </w:r>
      <w:r w:rsidRPr="008E2FDD">
        <w:rPr>
          <w:sz w:val="18"/>
          <w:szCs w:val="18"/>
        </w:rPr>
        <w:t>deck</w:t>
      </w:r>
      <w:r w:rsidRPr="008E2FDD">
        <w:rPr>
          <w:spacing w:val="-3"/>
          <w:sz w:val="18"/>
          <w:szCs w:val="18"/>
        </w:rPr>
        <w:t xml:space="preserve"> </w:t>
      </w:r>
      <w:r w:rsidRPr="008E2FDD">
        <w:rPr>
          <w:sz w:val="18"/>
          <w:szCs w:val="18"/>
        </w:rPr>
        <w:t>and</w:t>
      </w:r>
      <w:r w:rsidRPr="008E2FDD">
        <w:rPr>
          <w:spacing w:val="-4"/>
          <w:sz w:val="18"/>
          <w:szCs w:val="18"/>
        </w:rPr>
        <w:t xml:space="preserve"> </w:t>
      </w:r>
      <w:r w:rsidRPr="008E2FDD">
        <w:rPr>
          <w:spacing w:val="-1"/>
          <w:sz w:val="18"/>
          <w:szCs w:val="18"/>
        </w:rPr>
        <w:t>throughout</w:t>
      </w:r>
      <w:r w:rsidRPr="008E2FDD">
        <w:rPr>
          <w:spacing w:val="-3"/>
          <w:sz w:val="18"/>
          <w:szCs w:val="18"/>
        </w:rPr>
        <w:t xml:space="preserve"> </w:t>
      </w:r>
      <w:r w:rsidRPr="008E2FDD">
        <w:rPr>
          <w:sz w:val="18"/>
          <w:szCs w:val="18"/>
        </w:rPr>
        <w:t>the</w:t>
      </w:r>
      <w:r w:rsidRPr="008E2FDD">
        <w:rPr>
          <w:spacing w:val="-3"/>
          <w:sz w:val="18"/>
          <w:szCs w:val="18"/>
        </w:rPr>
        <w:t xml:space="preserve"> </w:t>
      </w:r>
      <w:r w:rsidRPr="008E2FDD">
        <w:rPr>
          <w:sz w:val="18"/>
          <w:szCs w:val="18"/>
        </w:rPr>
        <w:t>entire</w:t>
      </w:r>
      <w:r w:rsidRPr="008E2FDD">
        <w:rPr>
          <w:spacing w:val="-3"/>
          <w:sz w:val="18"/>
          <w:szCs w:val="18"/>
        </w:rPr>
        <w:t xml:space="preserve"> </w:t>
      </w:r>
      <w:r w:rsidRPr="008E2FDD">
        <w:rPr>
          <w:spacing w:val="-1"/>
          <w:sz w:val="18"/>
          <w:szCs w:val="18"/>
        </w:rPr>
        <w:t>time</w:t>
      </w:r>
      <w:r w:rsidRPr="008E2FDD">
        <w:rPr>
          <w:spacing w:val="-4"/>
          <w:sz w:val="18"/>
          <w:szCs w:val="18"/>
        </w:rPr>
        <w:t xml:space="preserve"> </w:t>
      </w:r>
      <w:r w:rsidRPr="008E2FDD">
        <w:rPr>
          <w:spacing w:val="-1"/>
          <w:sz w:val="18"/>
          <w:szCs w:val="18"/>
        </w:rPr>
        <w:t>the</w:t>
      </w:r>
      <w:r w:rsidRPr="008E2FDD">
        <w:rPr>
          <w:spacing w:val="-2"/>
          <w:sz w:val="18"/>
          <w:szCs w:val="18"/>
        </w:rPr>
        <w:t xml:space="preserve"> </w:t>
      </w:r>
      <w:r w:rsidRPr="008E2FDD">
        <w:rPr>
          <w:spacing w:val="-1"/>
          <w:sz w:val="18"/>
          <w:szCs w:val="18"/>
        </w:rPr>
        <w:t>goods</w:t>
      </w:r>
      <w:r w:rsidRPr="008E2FDD">
        <w:rPr>
          <w:spacing w:val="-4"/>
          <w:sz w:val="18"/>
          <w:szCs w:val="18"/>
        </w:rPr>
        <w:t xml:space="preserve"> </w:t>
      </w:r>
      <w:r w:rsidRPr="008E2FDD">
        <w:rPr>
          <w:sz w:val="18"/>
          <w:szCs w:val="18"/>
        </w:rPr>
        <w:t>are</w:t>
      </w:r>
      <w:r w:rsidRPr="008E2FDD">
        <w:rPr>
          <w:spacing w:val="-3"/>
          <w:sz w:val="18"/>
          <w:szCs w:val="18"/>
        </w:rPr>
        <w:t xml:space="preserve"> </w:t>
      </w:r>
      <w:r w:rsidRPr="008E2FDD">
        <w:rPr>
          <w:sz w:val="18"/>
          <w:szCs w:val="18"/>
        </w:rPr>
        <w:t>in</w:t>
      </w:r>
      <w:r w:rsidRPr="008E2FDD">
        <w:rPr>
          <w:spacing w:val="-3"/>
          <w:sz w:val="18"/>
          <w:szCs w:val="18"/>
        </w:rPr>
        <w:t xml:space="preserve"> </w:t>
      </w:r>
      <w:r w:rsidRPr="008E2FDD">
        <w:rPr>
          <w:spacing w:val="-1"/>
          <w:sz w:val="18"/>
          <w:szCs w:val="18"/>
        </w:rPr>
        <w:t>the</w:t>
      </w:r>
      <w:r w:rsidRPr="008E2FDD">
        <w:rPr>
          <w:spacing w:val="-3"/>
          <w:sz w:val="18"/>
          <w:szCs w:val="18"/>
        </w:rPr>
        <w:t xml:space="preserve"> </w:t>
      </w:r>
      <w:r w:rsidRPr="008E2FDD">
        <w:rPr>
          <w:spacing w:val="-1"/>
          <w:sz w:val="18"/>
          <w:szCs w:val="18"/>
        </w:rPr>
        <w:t>custody</w:t>
      </w:r>
      <w:r w:rsidRPr="008E2FDD">
        <w:rPr>
          <w:spacing w:val="-2"/>
          <w:sz w:val="18"/>
          <w:szCs w:val="18"/>
        </w:rPr>
        <w:t xml:space="preserve"> </w:t>
      </w:r>
      <w:r w:rsidRPr="008E2FDD">
        <w:rPr>
          <w:spacing w:val="-1"/>
          <w:sz w:val="18"/>
          <w:szCs w:val="18"/>
        </w:rPr>
        <w:t>of</w:t>
      </w:r>
      <w:r w:rsidRPr="008E2FDD">
        <w:rPr>
          <w:spacing w:val="-4"/>
          <w:sz w:val="18"/>
          <w:szCs w:val="18"/>
        </w:rPr>
        <w:t xml:space="preserve"> </w:t>
      </w:r>
      <w:r w:rsidRPr="008E2FDD">
        <w:rPr>
          <w:spacing w:val="-1"/>
          <w:sz w:val="18"/>
          <w:szCs w:val="18"/>
        </w:rPr>
        <w:t>the</w:t>
      </w:r>
      <w:r w:rsidRPr="008E2FDD">
        <w:rPr>
          <w:spacing w:val="-3"/>
          <w:sz w:val="18"/>
          <w:szCs w:val="18"/>
        </w:rPr>
        <w:t xml:space="preserve"> </w:t>
      </w:r>
      <w:r w:rsidRPr="008E2FDD">
        <w:rPr>
          <w:sz w:val="18"/>
          <w:szCs w:val="18"/>
        </w:rPr>
        <w:t>carrier.</w:t>
      </w:r>
    </w:p>
    <w:p w14:paraId="512E0319" w14:textId="77777777" w:rsidR="006E53FA" w:rsidRPr="008E2FDD" w:rsidRDefault="006E53FA" w:rsidP="006E53FA">
      <w:pPr>
        <w:spacing w:before="11"/>
        <w:jc w:val="both"/>
        <w:rPr>
          <w:rFonts w:eastAsia="Calibri"/>
          <w:sz w:val="18"/>
          <w:szCs w:val="18"/>
        </w:rPr>
      </w:pPr>
    </w:p>
    <w:p w14:paraId="6D39B23E" w14:textId="77777777" w:rsidR="006E53FA" w:rsidRPr="008E2FDD" w:rsidRDefault="006E53FA" w:rsidP="006E53FA">
      <w:pPr>
        <w:pStyle w:val="Heading1"/>
        <w:keepNext w:val="0"/>
        <w:widowControl w:val="0"/>
        <w:numPr>
          <w:ilvl w:val="0"/>
          <w:numId w:val="13"/>
        </w:numPr>
        <w:tabs>
          <w:tab w:val="left" w:pos="840"/>
        </w:tabs>
        <w:jc w:val="both"/>
        <w:rPr>
          <w:b w:val="0"/>
          <w:bCs w:val="0"/>
          <w:sz w:val="18"/>
          <w:szCs w:val="18"/>
        </w:rPr>
      </w:pPr>
      <w:r w:rsidRPr="008E2FDD">
        <w:rPr>
          <w:sz w:val="18"/>
          <w:szCs w:val="18"/>
        </w:rPr>
        <w:t>DEFINITIONS:</w:t>
      </w:r>
    </w:p>
    <w:p w14:paraId="5977DE65" w14:textId="77777777" w:rsidR="006E53FA" w:rsidRPr="008E2FDD" w:rsidRDefault="006E53FA" w:rsidP="006E53FA">
      <w:pPr>
        <w:spacing w:before="12"/>
        <w:jc w:val="both"/>
        <w:rPr>
          <w:rFonts w:eastAsia="Calibri"/>
          <w:b/>
          <w:bCs/>
          <w:sz w:val="18"/>
          <w:szCs w:val="18"/>
        </w:rPr>
      </w:pPr>
    </w:p>
    <w:p w14:paraId="669BBBDB" w14:textId="77777777" w:rsidR="006E53FA" w:rsidRPr="008E2FDD" w:rsidRDefault="006E53FA" w:rsidP="006E53FA">
      <w:pPr>
        <w:pStyle w:val="BodyText"/>
        <w:widowControl w:val="0"/>
        <w:numPr>
          <w:ilvl w:val="1"/>
          <w:numId w:val="13"/>
        </w:numPr>
        <w:tabs>
          <w:tab w:val="left" w:pos="840"/>
        </w:tabs>
        <w:ind w:right="116" w:firstLine="0"/>
        <w:rPr>
          <w:sz w:val="18"/>
          <w:szCs w:val="18"/>
        </w:rPr>
      </w:pPr>
      <w:r w:rsidRPr="008E2FDD">
        <w:rPr>
          <w:sz w:val="18"/>
          <w:szCs w:val="18"/>
        </w:rPr>
        <w:t>“Vessel" means the intended Ocean Vessel named on the front hereof and any vessel, craft, lighter or other means of conveyance which is or shall be substituted in whole or in part by the Carrier and also includes any other Vessels onto which Goods may be loaded for the purpose of being transported thereon in furtherance of the carriage covered by this Bill of Lading or any part thereof.</w:t>
      </w:r>
    </w:p>
    <w:p w14:paraId="7F82A15D" w14:textId="77777777" w:rsidR="006E53FA" w:rsidRPr="008E2FDD" w:rsidRDefault="006E53FA" w:rsidP="006E53FA">
      <w:pPr>
        <w:pStyle w:val="BodyText"/>
        <w:tabs>
          <w:tab w:val="left" w:pos="840"/>
        </w:tabs>
        <w:ind w:right="116"/>
        <w:rPr>
          <w:sz w:val="18"/>
          <w:szCs w:val="18"/>
        </w:rPr>
      </w:pPr>
    </w:p>
    <w:p w14:paraId="517560B3" w14:textId="6862AEE5" w:rsidR="006E53FA" w:rsidRPr="008E2FDD" w:rsidRDefault="006E53FA" w:rsidP="00F07C18">
      <w:pPr>
        <w:pStyle w:val="BodyText"/>
        <w:widowControl w:val="0"/>
        <w:numPr>
          <w:ilvl w:val="1"/>
          <w:numId w:val="13"/>
        </w:numPr>
        <w:tabs>
          <w:tab w:val="left" w:pos="270"/>
        </w:tabs>
        <w:ind w:left="90" w:firstLine="0"/>
        <w:jc w:val="left"/>
        <w:rPr>
          <w:sz w:val="18"/>
          <w:szCs w:val="18"/>
        </w:rPr>
      </w:pPr>
      <w:r w:rsidRPr="008E2FDD">
        <w:rPr>
          <w:sz w:val="18"/>
          <w:szCs w:val="18"/>
        </w:rPr>
        <w:t xml:space="preserve">  “Carrier” means </w:t>
      </w:r>
      <w:r w:rsidR="00D25FEE">
        <w:rPr>
          <w:sz w:val="18"/>
          <w:szCs w:val="18"/>
        </w:rPr>
        <w:t>All World Shipping Corp</w:t>
      </w:r>
      <w:r w:rsidR="00AE50AD">
        <w:rPr>
          <w:sz w:val="18"/>
          <w:szCs w:val="18"/>
        </w:rPr>
        <w:t>.</w:t>
      </w:r>
      <w:r w:rsidR="00D25FEE">
        <w:rPr>
          <w:sz w:val="18"/>
          <w:szCs w:val="18"/>
        </w:rPr>
        <w:t xml:space="preserve">, </w:t>
      </w:r>
      <w:r w:rsidRPr="008E2FDD">
        <w:rPr>
          <w:sz w:val="18"/>
          <w:szCs w:val="18"/>
        </w:rPr>
        <w:t>acting as a non-vessel operating common carrier, as defined under the Shipping Act of 1984, 46 U.S.C. § 40102 (16) (A) and (B).</w:t>
      </w:r>
    </w:p>
    <w:p w14:paraId="1F0B8CDE" w14:textId="77777777" w:rsidR="006E53FA" w:rsidRPr="008E2FDD" w:rsidRDefault="006E53FA" w:rsidP="006E53FA">
      <w:pPr>
        <w:spacing w:before="12"/>
        <w:jc w:val="both"/>
        <w:rPr>
          <w:rFonts w:eastAsia="Calibri"/>
          <w:sz w:val="18"/>
          <w:szCs w:val="18"/>
        </w:rPr>
      </w:pPr>
    </w:p>
    <w:p w14:paraId="1927F253" w14:textId="77777777" w:rsidR="006E53FA" w:rsidRPr="008E2FDD" w:rsidRDefault="006E53FA" w:rsidP="006E53FA">
      <w:pPr>
        <w:pStyle w:val="BodyText"/>
        <w:widowControl w:val="0"/>
        <w:numPr>
          <w:ilvl w:val="1"/>
          <w:numId w:val="13"/>
        </w:numPr>
        <w:tabs>
          <w:tab w:val="left" w:pos="840"/>
        </w:tabs>
        <w:ind w:right="118" w:firstLine="0"/>
        <w:rPr>
          <w:sz w:val="18"/>
          <w:szCs w:val="18"/>
        </w:rPr>
      </w:pPr>
      <w:r w:rsidRPr="008E2FDD">
        <w:rPr>
          <w:sz w:val="18"/>
          <w:szCs w:val="18"/>
        </w:rPr>
        <w:t>“Merchant" means any Person who at any time, in relation to the Goods, has been or becomes the shipper, consignor, consignee, exporter, importer, the holder of the Bill of Lading and/or the receiver or the owner of the Goods, any person entitled to possession of the Goods, any Person having a present or future interest in the Goods or any Person acting on behalf of any of the above-mentioned Persons, including a Factor or Lender.</w:t>
      </w:r>
    </w:p>
    <w:p w14:paraId="2C880D2E" w14:textId="77777777" w:rsidR="006E53FA" w:rsidRPr="008E2FDD" w:rsidRDefault="006E53FA" w:rsidP="006E53FA">
      <w:pPr>
        <w:spacing w:before="11"/>
        <w:jc w:val="both"/>
        <w:rPr>
          <w:rFonts w:eastAsia="Calibri"/>
          <w:sz w:val="18"/>
          <w:szCs w:val="18"/>
        </w:rPr>
      </w:pPr>
    </w:p>
    <w:p w14:paraId="7A6E6BEF" w14:textId="77777777" w:rsidR="006E53FA" w:rsidRPr="008E2FDD" w:rsidRDefault="006E53FA" w:rsidP="006E53FA">
      <w:pPr>
        <w:pStyle w:val="BodyText"/>
        <w:widowControl w:val="0"/>
        <w:numPr>
          <w:ilvl w:val="1"/>
          <w:numId w:val="13"/>
        </w:numPr>
        <w:tabs>
          <w:tab w:val="left" w:pos="840"/>
        </w:tabs>
        <w:ind w:right="116" w:firstLine="0"/>
        <w:rPr>
          <w:sz w:val="18"/>
          <w:szCs w:val="18"/>
        </w:rPr>
      </w:pPr>
      <w:r w:rsidRPr="008E2FDD">
        <w:rPr>
          <w:sz w:val="18"/>
          <w:szCs w:val="18"/>
        </w:rPr>
        <w:t>"Package"</w:t>
      </w:r>
      <w:r w:rsidRPr="008E2FDD">
        <w:rPr>
          <w:spacing w:val="-9"/>
          <w:sz w:val="18"/>
          <w:szCs w:val="18"/>
        </w:rPr>
        <w:t xml:space="preserve"> </w:t>
      </w:r>
      <w:r w:rsidRPr="008E2FDD">
        <w:rPr>
          <w:sz w:val="18"/>
          <w:szCs w:val="18"/>
        </w:rPr>
        <w:t>is</w:t>
      </w:r>
      <w:r w:rsidRPr="008E2FDD">
        <w:rPr>
          <w:spacing w:val="-10"/>
          <w:sz w:val="18"/>
          <w:szCs w:val="18"/>
        </w:rPr>
        <w:t xml:space="preserve"> </w:t>
      </w:r>
      <w:r w:rsidRPr="008E2FDD">
        <w:rPr>
          <w:spacing w:val="-1"/>
          <w:sz w:val="18"/>
          <w:szCs w:val="18"/>
        </w:rPr>
        <w:t>the</w:t>
      </w:r>
      <w:r w:rsidRPr="008E2FDD">
        <w:rPr>
          <w:spacing w:val="-8"/>
          <w:sz w:val="18"/>
          <w:szCs w:val="18"/>
        </w:rPr>
        <w:t xml:space="preserve"> </w:t>
      </w:r>
      <w:r w:rsidRPr="008E2FDD">
        <w:rPr>
          <w:sz w:val="18"/>
          <w:szCs w:val="18"/>
        </w:rPr>
        <w:t>largest</w:t>
      </w:r>
      <w:r w:rsidRPr="008E2FDD">
        <w:rPr>
          <w:spacing w:val="-8"/>
          <w:sz w:val="18"/>
          <w:szCs w:val="18"/>
        </w:rPr>
        <w:t xml:space="preserve"> </w:t>
      </w:r>
      <w:r w:rsidRPr="008E2FDD">
        <w:rPr>
          <w:spacing w:val="-1"/>
          <w:sz w:val="18"/>
          <w:szCs w:val="18"/>
        </w:rPr>
        <w:t>individual</w:t>
      </w:r>
      <w:r w:rsidRPr="008E2FDD">
        <w:rPr>
          <w:spacing w:val="-7"/>
          <w:sz w:val="18"/>
          <w:szCs w:val="18"/>
        </w:rPr>
        <w:t xml:space="preserve"> </w:t>
      </w:r>
      <w:r w:rsidRPr="008E2FDD">
        <w:rPr>
          <w:spacing w:val="-1"/>
          <w:sz w:val="18"/>
          <w:szCs w:val="18"/>
        </w:rPr>
        <w:t>unit</w:t>
      </w:r>
      <w:r w:rsidRPr="008E2FDD">
        <w:rPr>
          <w:spacing w:val="-8"/>
          <w:sz w:val="18"/>
          <w:szCs w:val="18"/>
        </w:rPr>
        <w:t xml:space="preserve"> </w:t>
      </w:r>
      <w:r w:rsidRPr="008E2FDD">
        <w:rPr>
          <w:spacing w:val="-1"/>
          <w:sz w:val="18"/>
          <w:szCs w:val="18"/>
        </w:rPr>
        <w:t>of</w:t>
      </w:r>
      <w:r w:rsidRPr="008E2FDD">
        <w:rPr>
          <w:spacing w:val="-8"/>
          <w:sz w:val="18"/>
          <w:szCs w:val="18"/>
        </w:rPr>
        <w:t xml:space="preserve"> </w:t>
      </w:r>
      <w:r w:rsidRPr="008E2FDD">
        <w:rPr>
          <w:sz w:val="18"/>
          <w:szCs w:val="18"/>
        </w:rPr>
        <w:t>partially</w:t>
      </w:r>
      <w:r w:rsidRPr="008E2FDD">
        <w:rPr>
          <w:spacing w:val="-9"/>
          <w:sz w:val="18"/>
          <w:szCs w:val="18"/>
        </w:rPr>
        <w:t xml:space="preserve"> </w:t>
      </w:r>
      <w:r w:rsidRPr="008E2FDD">
        <w:rPr>
          <w:spacing w:val="-1"/>
          <w:sz w:val="18"/>
          <w:szCs w:val="18"/>
        </w:rPr>
        <w:t>or</w:t>
      </w:r>
      <w:r w:rsidRPr="008E2FDD">
        <w:rPr>
          <w:spacing w:val="-7"/>
          <w:sz w:val="18"/>
          <w:szCs w:val="18"/>
        </w:rPr>
        <w:t xml:space="preserve"> </w:t>
      </w:r>
      <w:r w:rsidRPr="008E2FDD">
        <w:rPr>
          <w:sz w:val="18"/>
          <w:szCs w:val="18"/>
        </w:rPr>
        <w:t>completely</w:t>
      </w:r>
      <w:r w:rsidRPr="008E2FDD">
        <w:rPr>
          <w:spacing w:val="-10"/>
          <w:sz w:val="18"/>
          <w:szCs w:val="18"/>
        </w:rPr>
        <w:t xml:space="preserve"> </w:t>
      </w:r>
      <w:r w:rsidRPr="008E2FDD">
        <w:rPr>
          <w:sz w:val="18"/>
          <w:szCs w:val="18"/>
        </w:rPr>
        <w:t>covered</w:t>
      </w:r>
      <w:r w:rsidRPr="008E2FDD">
        <w:rPr>
          <w:spacing w:val="-8"/>
          <w:sz w:val="18"/>
          <w:szCs w:val="18"/>
        </w:rPr>
        <w:t xml:space="preserve"> </w:t>
      </w:r>
      <w:r w:rsidRPr="008E2FDD">
        <w:rPr>
          <w:spacing w:val="-1"/>
          <w:sz w:val="18"/>
          <w:szCs w:val="18"/>
        </w:rPr>
        <w:t>or</w:t>
      </w:r>
      <w:r w:rsidRPr="008E2FDD">
        <w:rPr>
          <w:spacing w:val="-9"/>
          <w:sz w:val="18"/>
          <w:szCs w:val="18"/>
        </w:rPr>
        <w:t xml:space="preserve"> </w:t>
      </w:r>
      <w:r w:rsidRPr="008E2FDD">
        <w:rPr>
          <w:sz w:val="18"/>
          <w:szCs w:val="18"/>
        </w:rPr>
        <w:t>contained</w:t>
      </w:r>
      <w:r w:rsidRPr="008E2FDD">
        <w:rPr>
          <w:spacing w:val="-8"/>
          <w:sz w:val="18"/>
          <w:szCs w:val="18"/>
        </w:rPr>
        <w:t xml:space="preserve"> </w:t>
      </w:r>
      <w:r w:rsidRPr="008E2FDD">
        <w:rPr>
          <w:sz w:val="18"/>
          <w:szCs w:val="18"/>
        </w:rPr>
        <w:t>cargo</w:t>
      </w:r>
      <w:r w:rsidRPr="008E2FDD">
        <w:rPr>
          <w:spacing w:val="-9"/>
          <w:sz w:val="18"/>
          <w:szCs w:val="18"/>
        </w:rPr>
        <w:t xml:space="preserve"> </w:t>
      </w:r>
      <w:r w:rsidRPr="008E2FDD">
        <w:rPr>
          <w:sz w:val="18"/>
          <w:szCs w:val="18"/>
        </w:rPr>
        <w:t>made</w:t>
      </w:r>
      <w:r w:rsidRPr="008E2FDD">
        <w:rPr>
          <w:spacing w:val="-9"/>
          <w:sz w:val="18"/>
          <w:szCs w:val="18"/>
        </w:rPr>
        <w:t xml:space="preserve"> </w:t>
      </w:r>
      <w:r w:rsidRPr="008E2FDD">
        <w:rPr>
          <w:spacing w:val="-1"/>
          <w:sz w:val="18"/>
          <w:szCs w:val="18"/>
        </w:rPr>
        <w:t>up</w:t>
      </w:r>
      <w:r w:rsidRPr="008E2FDD">
        <w:rPr>
          <w:spacing w:val="-9"/>
          <w:sz w:val="18"/>
          <w:szCs w:val="18"/>
        </w:rPr>
        <w:t xml:space="preserve"> </w:t>
      </w:r>
      <w:r w:rsidRPr="008E2FDD">
        <w:rPr>
          <w:spacing w:val="1"/>
          <w:sz w:val="18"/>
          <w:szCs w:val="18"/>
        </w:rPr>
        <w:t>by</w:t>
      </w:r>
      <w:r w:rsidRPr="008E2FDD">
        <w:rPr>
          <w:spacing w:val="28"/>
          <w:sz w:val="18"/>
          <w:szCs w:val="18"/>
        </w:rPr>
        <w:t xml:space="preserve"> </w:t>
      </w:r>
      <w:r w:rsidRPr="008E2FDD">
        <w:rPr>
          <w:spacing w:val="-1"/>
          <w:sz w:val="18"/>
          <w:szCs w:val="18"/>
        </w:rPr>
        <w:t>or</w:t>
      </w:r>
      <w:r w:rsidRPr="008E2FDD">
        <w:rPr>
          <w:spacing w:val="21"/>
          <w:sz w:val="18"/>
          <w:szCs w:val="18"/>
        </w:rPr>
        <w:t xml:space="preserve"> </w:t>
      </w:r>
      <w:r w:rsidRPr="008E2FDD">
        <w:rPr>
          <w:spacing w:val="-1"/>
          <w:sz w:val="18"/>
          <w:szCs w:val="18"/>
        </w:rPr>
        <w:t>for</w:t>
      </w:r>
      <w:r w:rsidRPr="008E2FDD">
        <w:rPr>
          <w:spacing w:val="23"/>
          <w:sz w:val="18"/>
          <w:szCs w:val="18"/>
        </w:rPr>
        <w:t xml:space="preserve"> </w:t>
      </w:r>
      <w:r w:rsidRPr="008E2FDD">
        <w:rPr>
          <w:spacing w:val="-1"/>
          <w:sz w:val="18"/>
          <w:szCs w:val="18"/>
        </w:rPr>
        <w:t>the</w:t>
      </w:r>
      <w:r w:rsidRPr="008E2FDD">
        <w:rPr>
          <w:spacing w:val="22"/>
          <w:sz w:val="18"/>
          <w:szCs w:val="18"/>
        </w:rPr>
        <w:t xml:space="preserve"> </w:t>
      </w:r>
      <w:r w:rsidRPr="008E2FDD">
        <w:rPr>
          <w:sz w:val="18"/>
          <w:szCs w:val="18"/>
        </w:rPr>
        <w:t>Shipper</w:t>
      </w:r>
      <w:r w:rsidRPr="008E2FDD">
        <w:rPr>
          <w:spacing w:val="22"/>
          <w:sz w:val="18"/>
          <w:szCs w:val="18"/>
        </w:rPr>
        <w:t xml:space="preserve"> </w:t>
      </w:r>
      <w:r w:rsidRPr="008E2FDD">
        <w:rPr>
          <w:spacing w:val="-1"/>
          <w:sz w:val="18"/>
          <w:szCs w:val="18"/>
        </w:rPr>
        <w:t>which</w:t>
      </w:r>
      <w:r w:rsidRPr="008E2FDD">
        <w:rPr>
          <w:spacing w:val="21"/>
          <w:sz w:val="18"/>
          <w:szCs w:val="18"/>
        </w:rPr>
        <w:t xml:space="preserve"> </w:t>
      </w:r>
      <w:r w:rsidRPr="008E2FDD">
        <w:rPr>
          <w:sz w:val="18"/>
          <w:szCs w:val="18"/>
        </w:rPr>
        <w:t>is</w:t>
      </w:r>
      <w:r w:rsidRPr="008E2FDD">
        <w:rPr>
          <w:spacing w:val="21"/>
          <w:sz w:val="18"/>
          <w:szCs w:val="18"/>
        </w:rPr>
        <w:t xml:space="preserve"> </w:t>
      </w:r>
      <w:r w:rsidRPr="008E2FDD">
        <w:rPr>
          <w:sz w:val="18"/>
          <w:szCs w:val="18"/>
        </w:rPr>
        <w:t>delivered</w:t>
      </w:r>
      <w:r w:rsidRPr="008E2FDD">
        <w:rPr>
          <w:spacing w:val="22"/>
          <w:sz w:val="18"/>
          <w:szCs w:val="18"/>
        </w:rPr>
        <w:t xml:space="preserve"> </w:t>
      </w:r>
      <w:r w:rsidRPr="008E2FDD">
        <w:rPr>
          <w:sz w:val="18"/>
          <w:szCs w:val="18"/>
        </w:rPr>
        <w:t>and</w:t>
      </w:r>
      <w:r w:rsidRPr="008E2FDD">
        <w:rPr>
          <w:spacing w:val="21"/>
          <w:sz w:val="18"/>
          <w:szCs w:val="18"/>
        </w:rPr>
        <w:t xml:space="preserve"> </w:t>
      </w:r>
      <w:r w:rsidRPr="008E2FDD">
        <w:rPr>
          <w:sz w:val="18"/>
          <w:szCs w:val="18"/>
        </w:rPr>
        <w:t>entrusted</w:t>
      </w:r>
      <w:r w:rsidRPr="008E2FDD">
        <w:rPr>
          <w:spacing w:val="20"/>
          <w:sz w:val="18"/>
          <w:szCs w:val="18"/>
        </w:rPr>
        <w:t xml:space="preserve"> </w:t>
      </w:r>
      <w:r w:rsidRPr="008E2FDD">
        <w:rPr>
          <w:sz w:val="18"/>
          <w:szCs w:val="18"/>
        </w:rPr>
        <w:t>to</w:t>
      </w:r>
      <w:r w:rsidRPr="008E2FDD">
        <w:rPr>
          <w:spacing w:val="21"/>
          <w:sz w:val="18"/>
          <w:szCs w:val="18"/>
        </w:rPr>
        <w:t xml:space="preserve"> </w:t>
      </w:r>
      <w:r w:rsidRPr="008E2FDD">
        <w:rPr>
          <w:sz w:val="18"/>
          <w:szCs w:val="18"/>
        </w:rPr>
        <w:t>Carrier,</w:t>
      </w:r>
      <w:r w:rsidRPr="008E2FDD">
        <w:rPr>
          <w:spacing w:val="22"/>
          <w:sz w:val="18"/>
          <w:szCs w:val="18"/>
        </w:rPr>
        <w:t xml:space="preserve"> </w:t>
      </w:r>
      <w:r w:rsidRPr="008E2FDD">
        <w:rPr>
          <w:spacing w:val="-1"/>
          <w:sz w:val="18"/>
          <w:szCs w:val="18"/>
        </w:rPr>
        <w:t>including</w:t>
      </w:r>
      <w:r w:rsidRPr="008E2FDD">
        <w:rPr>
          <w:spacing w:val="23"/>
          <w:sz w:val="18"/>
          <w:szCs w:val="18"/>
        </w:rPr>
        <w:t xml:space="preserve"> </w:t>
      </w:r>
      <w:r w:rsidRPr="008E2FDD">
        <w:rPr>
          <w:sz w:val="18"/>
          <w:szCs w:val="18"/>
        </w:rPr>
        <w:t>palletized</w:t>
      </w:r>
      <w:r w:rsidRPr="008E2FDD">
        <w:rPr>
          <w:spacing w:val="22"/>
          <w:sz w:val="18"/>
          <w:szCs w:val="18"/>
        </w:rPr>
        <w:t xml:space="preserve"> </w:t>
      </w:r>
      <w:r w:rsidRPr="008E2FDD">
        <w:rPr>
          <w:spacing w:val="-1"/>
          <w:sz w:val="18"/>
          <w:szCs w:val="18"/>
        </w:rPr>
        <w:t>units</w:t>
      </w:r>
      <w:r w:rsidRPr="008E2FDD">
        <w:rPr>
          <w:spacing w:val="21"/>
          <w:sz w:val="18"/>
          <w:szCs w:val="18"/>
        </w:rPr>
        <w:t xml:space="preserve"> </w:t>
      </w:r>
      <w:r w:rsidRPr="008E2FDD">
        <w:rPr>
          <w:sz w:val="18"/>
          <w:szCs w:val="18"/>
        </w:rPr>
        <w:t>and</w:t>
      </w:r>
      <w:r w:rsidRPr="008E2FDD">
        <w:rPr>
          <w:spacing w:val="21"/>
          <w:sz w:val="18"/>
          <w:szCs w:val="18"/>
        </w:rPr>
        <w:t xml:space="preserve"> </w:t>
      </w:r>
      <w:r w:rsidRPr="008E2FDD">
        <w:rPr>
          <w:sz w:val="18"/>
          <w:szCs w:val="18"/>
        </w:rPr>
        <w:t>each</w:t>
      </w:r>
      <w:r w:rsidRPr="008E2FDD">
        <w:rPr>
          <w:spacing w:val="21"/>
          <w:sz w:val="18"/>
          <w:szCs w:val="18"/>
        </w:rPr>
        <w:t xml:space="preserve"> </w:t>
      </w:r>
      <w:r w:rsidRPr="008E2FDD">
        <w:rPr>
          <w:sz w:val="18"/>
          <w:szCs w:val="18"/>
        </w:rPr>
        <w:t>container</w:t>
      </w:r>
      <w:r w:rsidRPr="008E2FDD">
        <w:rPr>
          <w:spacing w:val="28"/>
          <w:sz w:val="18"/>
          <w:szCs w:val="18"/>
        </w:rPr>
        <w:t xml:space="preserve"> </w:t>
      </w:r>
      <w:r w:rsidRPr="008E2FDD">
        <w:rPr>
          <w:sz w:val="18"/>
          <w:szCs w:val="18"/>
        </w:rPr>
        <w:t>stuffed</w:t>
      </w:r>
      <w:r w:rsidRPr="008E2FDD">
        <w:rPr>
          <w:spacing w:val="-6"/>
          <w:sz w:val="18"/>
          <w:szCs w:val="18"/>
        </w:rPr>
        <w:t xml:space="preserve"> </w:t>
      </w:r>
      <w:r w:rsidRPr="008E2FDD">
        <w:rPr>
          <w:sz w:val="18"/>
          <w:szCs w:val="18"/>
        </w:rPr>
        <w:t>and</w:t>
      </w:r>
      <w:r w:rsidRPr="008E2FDD">
        <w:rPr>
          <w:spacing w:val="-5"/>
          <w:sz w:val="18"/>
          <w:szCs w:val="18"/>
        </w:rPr>
        <w:t xml:space="preserve"> </w:t>
      </w:r>
      <w:r w:rsidRPr="008E2FDD">
        <w:rPr>
          <w:sz w:val="18"/>
          <w:szCs w:val="18"/>
        </w:rPr>
        <w:t>sealed</w:t>
      </w:r>
      <w:r w:rsidRPr="008E2FDD">
        <w:rPr>
          <w:spacing w:val="-7"/>
          <w:sz w:val="18"/>
          <w:szCs w:val="18"/>
        </w:rPr>
        <w:t xml:space="preserve"> </w:t>
      </w:r>
      <w:r w:rsidRPr="008E2FDD">
        <w:rPr>
          <w:spacing w:val="-1"/>
          <w:sz w:val="18"/>
          <w:szCs w:val="18"/>
        </w:rPr>
        <w:t>by</w:t>
      </w:r>
      <w:r w:rsidRPr="008E2FDD">
        <w:rPr>
          <w:spacing w:val="-6"/>
          <w:sz w:val="18"/>
          <w:szCs w:val="18"/>
        </w:rPr>
        <w:t xml:space="preserve"> </w:t>
      </w:r>
      <w:r w:rsidRPr="008E2FDD">
        <w:rPr>
          <w:spacing w:val="-1"/>
          <w:sz w:val="18"/>
          <w:szCs w:val="18"/>
        </w:rPr>
        <w:t>the</w:t>
      </w:r>
      <w:r w:rsidRPr="008E2FDD">
        <w:rPr>
          <w:spacing w:val="-6"/>
          <w:sz w:val="18"/>
          <w:szCs w:val="18"/>
        </w:rPr>
        <w:t xml:space="preserve"> </w:t>
      </w:r>
      <w:r w:rsidRPr="008E2FDD">
        <w:rPr>
          <w:sz w:val="18"/>
          <w:szCs w:val="18"/>
        </w:rPr>
        <w:t>Shipper</w:t>
      </w:r>
      <w:r w:rsidRPr="008E2FDD">
        <w:rPr>
          <w:spacing w:val="-6"/>
          <w:sz w:val="18"/>
          <w:szCs w:val="18"/>
        </w:rPr>
        <w:t xml:space="preserve"> </w:t>
      </w:r>
      <w:r w:rsidRPr="008E2FDD">
        <w:rPr>
          <w:spacing w:val="-1"/>
          <w:sz w:val="18"/>
          <w:szCs w:val="18"/>
        </w:rPr>
        <w:t>or</w:t>
      </w:r>
      <w:r w:rsidRPr="008E2FDD">
        <w:rPr>
          <w:spacing w:val="-5"/>
          <w:sz w:val="18"/>
          <w:szCs w:val="18"/>
        </w:rPr>
        <w:t xml:space="preserve"> </w:t>
      </w:r>
      <w:r w:rsidRPr="008E2FDD">
        <w:rPr>
          <w:spacing w:val="-1"/>
          <w:sz w:val="18"/>
          <w:szCs w:val="18"/>
        </w:rPr>
        <w:t>on</w:t>
      </w:r>
      <w:r w:rsidRPr="008E2FDD">
        <w:rPr>
          <w:spacing w:val="-7"/>
          <w:sz w:val="18"/>
          <w:szCs w:val="18"/>
        </w:rPr>
        <w:t xml:space="preserve"> </w:t>
      </w:r>
      <w:r w:rsidRPr="008E2FDD">
        <w:rPr>
          <w:spacing w:val="-1"/>
          <w:sz w:val="18"/>
          <w:szCs w:val="18"/>
        </w:rPr>
        <w:t>its</w:t>
      </w:r>
      <w:r w:rsidRPr="008E2FDD">
        <w:rPr>
          <w:spacing w:val="-5"/>
          <w:sz w:val="18"/>
          <w:szCs w:val="18"/>
        </w:rPr>
        <w:t xml:space="preserve"> </w:t>
      </w:r>
      <w:r w:rsidRPr="008E2FDD">
        <w:rPr>
          <w:sz w:val="18"/>
          <w:szCs w:val="18"/>
        </w:rPr>
        <w:t>behalf,</w:t>
      </w:r>
      <w:r w:rsidRPr="008E2FDD">
        <w:rPr>
          <w:spacing w:val="-6"/>
          <w:sz w:val="18"/>
          <w:szCs w:val="18"/>
        </w:rPr>
        <w:t xml:space="preserve"> </w:t>
      </w:r>
      <w:r w:rsidRPr="008E2FDD">
        <w:rPr>
          <w:spacing w:val="-1"/>
          <w:sz w:val="18"/>
          <w:szCs w:val="18"/>
        </w:rPr>
        <w:t>although</w:t>
      </w:r>
      <w:r w:rsidRPr="008E2FDD">
        <w:rPr>
          <w:spacing w:val="-5"/>
          <w:sz w:val="18"/>
          <w:szCs w:val="18"/>
        </w:rPr>
        <w:t xml:space="preserve"> </w:t>
      </w:r>
      <w:r w:rsidRPr="008E2FDD">
        <w:rPr>
          <w:sz w:val="18"/>
          <w:szCs w:val="18"/>
        </w:rPr>
        <w:t>the</w:t>
      </w:r>
      <w:r w:rsidRPr="008E2FDD">
        <w:rPr>
          <w:spacing w:val="-5"/>
          <w:sz w:val="18"/>
          <w:szCs w:val="18"/>
        </w:rPr>
        <w:t xml:space="preserve"> </w:t>
      </w:r>
      <w:r w:rsidRPr="008E2FDD">
        <w:rPr>
          <w:sz w:val="18"/>
          <w:szCs w:val="18"/>
        </w:rPr>
        <w:t>Shipper</w:t>
      </w:r>
      <w:r w:rsidRPr="008E2FDD">
        <w:rPr>
          <w:spacing w:val="-6"/>
          <w:sz w:val="18"/>
          <w:szCs w:val="18"/>
        </w:rPr>
        <w:t xml:space="preserve"> </w:t>
      </w:r>
      <w:r w:rsidRPr="008E2FDD">
        <w:rPr>
          <w:sz w:val="18"/>
          <w:szCs w:val="18"/>
        </w:rPr>
        <w:t>may</w:t>
      </w:r>
      <w:r w:rsidRPr="008E2FDD">
        <w:rPr>
          <w:spacing w:val="-6"/>
          <w:sz w:val="18"/>
          <w:szCs w:val="18"/>
        </w:rPr>
        <w:t xml:space="preserve"> </w:t>
      </w:r>
      <w:r w:rsidRPr="008E2FDD">
        <w:rPr>
          <w:spacing w:val="-1"/>
          <w:sz w:val="18"/>
          <w:szCs w:val="18"/>
        </w:rPr>
        <w:t>have</w:t>
      </w:r>
      <w:r w:rsidRPr="008E2FDD">
        <w:rPr>
          <w:spacing w:val="-5"/>
          <w:sz w:val="18"/>
          <w:szCs w:val="18"/>
        </w:rPr>
        <w:t xml:space="preserve"> </w:t>
      </w:r>
      <w:r w:rsidRPr="008E2FDD">
        <w:rPr>
          <w:sz w:val="18"/>
          <w:szCs w:val="18"/>
        </w:rPr>
        <w:t>furnished</w:t>
      </w:r>
      <w:r w:rsidRPr="008E2FDD">
        <w:rPr>
          <w:spacing w:val="-6"/>
          <w:sz w:val="18"/>
          <w:szCs w:val="18"/>
        </w:rPr>
        <w:t xml:space="preserve"> </w:t>
      </w:r>
      <w:r w:rsidRPr="008E2FDD">
        <w:rPr>
          <w:sz w:val="18"/>
          <w:szCs w:val="18"/>
        </w:rPr>
        <w:t>a</w:t>
      </w:r>
      <w:r w:rsidRPr="008E2FDD">
        <w:rPr>
          <w:spacing w:val="-6"/>
          <w:sz w:val="18"/>
          <w:szCs w:val="18"/>
        </w:rPr>
        <w:t xml:space="preserve"> </w:t>
      </w:r>
      <w:r w:rsidRPr="008E2FDD">
        <w:rPr>
          <w:spacing w:val="-1"/>
          <w:sz w:val="18"/>
          <w:szCs w:val="18"/>
        </w:rPr>
        <w:t>description</w:t>
      </w:r>
      <w:r w:rsidRPr="008E2FDD">
        <w:rPr>
          <w:spacing w:val="-6"/>
          <w:sz w:val="18"/>
          <w:szCs w:val="18"/>
        </w:rPr>
        <w:t xml:space="preserve"> </w:t>
      </w:r>
      <w:r w:rsidRPr="008E2FDD">
        <w:rPr>
          <w:spacing w:val="-1"/>
          <w:sz w:val="18"/>
          <w:szCs w:val="18"/>
        </w:rPr>
        <w:t>of</w:t>
      </w:r>
      <w:r w:rsidRPr="008E2FDD">
        <w:rPr>
          <w:spacing w:val="-4"/>
          <w:sz w:val="18"/>
          <w:szCs w:val="18"/>
        </w:rPr>
        <w:t xml:space="preserve"> </w:t>
      </w:r>
      <w:r w:rsidRPr="008E2FDD">
        <w:rPr>
          <w:spacing w:val="-1"/>
          <w:sz w:val="18"/>
          <w:szCs w:val="18"/>
        </w:rPr>
        <w:t>the</w:t>
      </w:r>
      <w:r w:rsidRPr="008E2FDD">
        <w:rPr>
          <w:spacing w:val="29"/>
          <w:w w:val="99"/>
          <w:sz w:val="18"/>
          <w:szCs w:val="18"/>
        </w:rPr>
        <w:t xml:space="preserve"> </w:t>
      </w:r>
      <w:r w:rsidRPr="008E2FDD">
        <w:rPr>
          <w:sz w:val="18"/>
          <w:szCs w:val="18"/>
        </w:rPr>
        <w:t>contents</w:t>
      </w:r>
      <w:r w:rsidRPr="008E2FDD">
        <w:rPr>
          <w:spacing w:val="-1"/>
          <w:sz w:val="18"/>
          <w:szCs w:val="18"/>
        </w:rPr>
        <w:t xml:space="preserve"> of</w:t>
      </w:r>
      <w:r w:rsidRPr="008E2FDD">
        <w:rPr>
          <w:spacing w:val="1"/>
          <w:sz w:val="18"/>
          <w:szCs w:val="18"/>
        </w:rPr>
        <w:t xml:space="preserve"> </w:t>
      </w:r>
      <w:r w:rsidRPr="008E2FDD">
        <w:rPr>
          <w:sz w:val="18"/>
          <w:szCs w:val="18"/>
        </w:rPr>
        <w:t>such</w:t>
      </w:r>
      <w:r w:rsidRPr="008E2FDD">
        <w:rPr>
          <w:spacing w:val="-1"/>
          <w:sz w:val="18"/>
          <w:szCs w:val="18"/>
        </w:rPr>
        <w:t xml:space="preserve"> </w:t>
      </w:r>
      <w:r w:rsidRPr="008E2FDD">
        <w:rPr>
          <w:sz w:val="18"/>
          <w:szCs w:val="18"/>
        </w:rPr>
        <w:t>sealed</w:t>
      </w:r>
      <w:r w:rsidRPr="008E2FDD">
        <w:rPr>
          <w:spacing w:val="-2"/>
          <w:sz w:val="18"/>
          <w:szCs w:val="18"/>
        </w:rPr>
        <w:t xml:space="preserve"> </w:t>
      </w:r>
      <w:r w:rsidRPr="008E2FDD">
        <w:rPr>
          <w:sz w:val="18"/>
          <w:szCs w:val="18"/>
        </w:rPr>
        <w:t>container</w:t>
      </w:r>
      <w:r w:rsidRPr="008E2FDD">
        <w:rPr>
          <w:spacing w:val="-1"/>
          <w:sz w:val="18"/>
          <w:szCs w:val="18"/>
        </w:rPr>
        <w:t xml:space="preserve"> on </w:t>
      </w:r>
      <w:r w:rsidRPr="008E2FDD">
        <w:rPr>
          <w:sz w:val="18"/>
          <w:szCs w:val="18"/>
        </w:rPr>
        <w:t>this</w:t>
      </w:r>
      <w:r w:rsidRPr="008E2FDD">
        <w:rPr>
          <w:spacing w:val="-1"/>
          <w:sz w:val="18"/>
          <w:szCs w:val="18"/>
        </w:rPr>
        <w:t xml:space="preserve"> bill</w:t>
      </w:r>
      <w:r w:rsidRPr="008E2FDD">
        <w:rPr>
          <w:sz w:val="18"/>
          <w:szCs w:val="18"/>
        </w:rPr>
        <w:t xml:space="preserve"> </w:t>
      </w:r>
      <w:r w:rsidRPr="008E2FDD">
        <w:rPr>
          <w:spacing w:val="-1"/>
          <w:sz w:val="18"/>
          <w:szCs w:val="18"/>
        </w:rPr>
        <w:t>of</w:t>
      </w:r>
      <w:r w:rsidRPr="008E2FDD">
        <w:rPr>
          <w:spacing w:val="1"/>
          <w:sz w:val="18"/>
          <w:szCs w:val="18"/>
        </w:rPr>
        <w:t xml:space="preserve"> </w:t>
      </w:r>
      <w:r w:rsidRPr="008E2FDD">
        <w:rPr>
          <w:spacing w:val="-1"/>
          <w:sz w:val="18"/>
          <w:szCs w:val="18"/>
        </w:rPr>
        <w:t>lading.</w:t>
      </w:r>
    </w:p>
    <w:p w14:paraId="792FA1F0" w14:textId="77777777" w:rsidR="006E53FA" w:rsidRPr="008E2FDD" w:rsidRDefault="006E53FA" w:rsidP="006E53FA">
      <w:pPr>
        <w:spacing w:before="11"/>
        <w:jc w:val="both"/>
        <w:rPr>
          <w:rFonts w:eastAsia="Calibri"/>
          <w:sz w:val="18"/>
          <w:szCs w:val="18"/>
        </w:rPr>
      </w:pPr>
    </w:p>
    <w:p w14:paraId="3364669B" w14:textId="77777777" w:rsidR="006E53FA" w:rsidRPr="008E2FDD" w:rsidRDefault="006E53FA" w:rsidP="006E53FA">
      <w:pPr>
        <w:pStyle w:val="BodyText"/>
        <w:widowControl w:val="0"/>
        <w:numPr>
          <w:ilvl w:val="1"/>
          <w:numId w:val="13"/>
        </w:numPr>
        <w:tabs>
          <w:tab w:val="left" w:pos="840"/>
        </w:tabs>
        <w:ind w:right="117" w:firstLine="0"/>
        <w:rPr>
          <w:sz w:val="18"/>
          <w:szCs w:val="18"/>
        </w:rPr>
      </w:pPr>
      <w:r w:rsidRPr="008E2FDD">
        <w:rPr>
          <w:sz w:val="18"/>
          <w:szCs w:val="18"/>
        </w:rPr>
        <w:t>"Container" includes</w:t>
      </w:r>
      <w:r w:rsidRPr="008E2FDD">
        <w:rPr>
          <w:spacing w:val="4"/>
          <w:sz w:val="18"/>
          <w:szCs w:val="18"/>
        </w:rPr>
        <w:t xml:space="preserve"> </w:t>
      </w:r>
      <w:r w:rsidRPr="008E2FDD">
        <w:rPr>
          <w:sz w:val="18"/>
          <w:szCs w:val="18"/>
        </w:rPr>
        <w:t>any</w:t>
      </w:r>
      <w:r w:rsidRPr="008E2FDD">
        <w:rPr>
          <w:spacing w:val="2"/>
          <w:sz w:val="18"/>
          <w:szCs w:val="18"/>
        </w:rPr>
        <w:t xml:space="preserve"> </w:t>
      </w:r>
      <w:r w:rsidRPr="008E2FDD">
        <w:rPr>
          <w:sz w:val="18"/>
          <w:szCs w:val="18"/>
        </w:rPr>
        <w:t>container,</w:t>
      </w:r>
      <w:r w:rsidRPr="008E2FDD">
        <w:rPr>
          <w:spacing w:val="2"/>
          <w:sz w:val="18"/>
          <w:szCs w:val="18"/>
        </w:rPr>
        <w:t xml:space="preserve"> </w:t>
      </w:r>
      <w:r w:rsidRPr="008E2FDD">
        <w:rPr>
          <w:spacing w:val="-1"/>
          <w:sz w:val="18"/>
          <w:szCs w:val="18"/>
        </w:rPr>
        <w:t>trailer,</w:t>
      </w:r>
      <w:r w:rsidRPr="008E2FDD">
        <w:rPr>
          <w:spacing w:val="4"/>
          <w:sz w:val="18"/>
          <w:szCs w:val="18"/>
        </w:rPr>
        <w:t xml:space="preserve"> </w:t>
      </w:r>
      <w:r w:rsidRPr="008E2FDD">
        <w:rPr>
          <w:spacing w:val="-1"/>
          <w:sz w:val="18"/>
          <w:szCs w:val="18"/>
        </w:rPr>
        <w:t>transportable</w:t>
      </w:r>
      <w:r w:rsidRPr="008E2FDD">
        <w:rPr>
          <w:spacing w:val="3"/>
          <w:sz w:val="18"/>
          <w:szCs w:val="18"/>
        </w:rPr>
        <w:t xml:space="preserve"> </w:t>
      </w:r>
      <w:r w:rsidRPr="008E2FDD">
        <w:rPr>
          <w:spacing w:val="-1"/>
          <w:sz w:val="18"/>
          <w:szCs w:val="18"/>
        </w:rPr>
        <w:t>tank,</w:t>
      </w:r>
      <w:r w:rsidRPr="008E2FDD">
        <w:rPr>
          <w:spacing w:val="3"/>
          <w:sz w:val="18"/>
          <w:szCs w:val="18"/>
        </w:rPr>
        <w:t xml:space="preserve"> </w:t>
      </w:r>
      <w:proofErr w:type="spellStart"/>
      <w:r w:rsidRPr="008E2FDD">
        <w:rPr>
          <w:spacing w:val="3"/>
          <w:sz w:val="18"/>
          <w:szCs w:val="18"/>
        </w:rPr>
        <w:t>flexitank</w:t>
      </w:r>
      <w:proofErr w:type="spellEnd"/>
      <w:r w:rsidRPr="008E2FDD">
        <w:rPr>
          <w:spacing w:val="3"/>
          <w:sz w:val="18"/>
          <w:szCs w:val="18"/>
        </w:rPr>
        <w:t xml:space="preserve">, </w:t>
      </w:r>
      <w:r w:rsidRPr="008E2FDD">
        <w:rPr>
          <w:spacing w:val="-1"/>
          <w:sz w:val="18"/>
          <w:szCs w:val="18"/>
        </w:rPr>
        <w:t>lift</w:t>
      </w:r>
      <w:r w:rsidRPr="008E2FDD">
        <w:rPr>
          <w:spacing w:val="3"/>
          <w:sz w:val="18"/>
          <w:szCs w:val="18"/>
        </w:rPr>
        <w:t xml:space="preserve"> </w:t>
      </w:r>
      <w:r w:rsidRPr="008E2FDD">
        <w:rPr>
          <w:sz w:val="18"/>
          <w:szCs w:val="18"/>
        </w:rPr>
        <w:t>van,</w:t>
      </w:r>
      <w:r w:rsidRPr="008E2FDD">
        <w:rPr>
          <w:spacing w:val="2"/>
          <w:sz w:val="18"/>
          <w:szCs w:val="18"/>
        </w:rPr>
        <w:t xml:space="preserve"> </w:t>
      </w:r>
      <w:r w:rsidRPr="008E2FDD">
        <w:rPr>
          <w:spacing w:val="-1"/>
          <w:sz w:val="18"/>
          <w:szCs w:val="18"/>
        </w:rPr>
        <w:t>flat,</w:t>
      </w:r>
      <w:r w:rsidRPr="008E2FDD">
        <w:rPr>
          <w:spacing w:val="3"/>
          <w:sz w:val="18"/>
          <w:szCs w:val="18"/>
        </w:rPr>
        <w:t xml:space="preserve"> </w:t>
      </w:r>
      <w:r w:rsidRPr="008E2FDD">
        <w:rPr>
          <w:sz w:val="18"/>
          <w:szCs w:val="18"/>
        </w:rPr>
        <w:t>pallet,</w:t>
      </w:r>
      <w:r w:rsidRPr="008E2FDD">
        <w:rPr>
          <w:spacing w:val="3"/>
          <w:sz w:val="18"/>
          <w:szCs w:val="18"/>
        </w:rPr>
        <w:t xml:space="preserve"> </w:t>
      </w:r>
      <w:r w:rsidRPr="008E2FDD">
        <w:rPr>
          <w:spacing w:val="-1"/>
          <w:sz w:val="18"/>
          <w:szCs w:val="18"/>
        </w:rPr>
        <w:t>or</w:t>
      </w:r>
      <w:r w:rsidRPr="008E2FDD">
        <w:rPr>
          <w:spacing w:val="2"/>
          <w:sz w:val="18"/>
          <w:szCs w:val="18"/>
        </w:rPr>
        <w:t xml:space="preserve"> </w:t>
      </w:r>
      <w:r w:rsidRPr="008E2FDD">
        <w:rPr>
          <w:sz w:val="18"/>
          <w:szCs w:val="18"/>
        </w:rPr>
        <w:t>any</w:t>
      </w:r>
      <w:r w:rsidRPr="008E2FDD">
        <w:rPr>
          <w:spacing w:val="4"/>
          <w:sz w:val="18"/>
          <w:szCs w:val="18"/>
        </w:rPr>
        <w:t xml:space="preserve"> </w:t>
      </w:r>
      <w:r w:rsidRPr="008E2FDD">
        <w:rPr>
          <w:spacing w:val="-1"/>
          <w:sz w:val="18"/>
          <w:szCs w:val="18"/>
        </w:rPr>
        <w:t>similar</w:t>
      </w:r>
      <w:r w:rsidRPr="008E2FDD">
        <w:rPr>
          <w:spacing w:val="2"/>
          <w:sz w:val="18"/>
          <w:szCs w:val="18"/>
        </w:rPr>
        <w:t xml:space="preserve"> </w:t>
      </w:r>
      <w:r w:rsidRPr="008E2FDD">
        <w:rPr>
          <w:sz w:val="18"/>
          <w:szCs w:val="18"/>
        </w:rPr>
        <w:t>article</w:t>
      </w:r>
      <w:r w:rsidRPr="008E2FDD">
        <w:rPr>
          <w:spacing w:val="25"/>
          <w:w w:val="99"/>
          <w:sz w:val="18"/>
          <w:szCs w:val="18"/>
        </w:rPr>
        <w:t xml:space="preserve"> </w:t>
      </w:r>
      <w:r w:rsidRPr="008E2FDD">
        <w:rPr>
          <w:spacing w:val="-1"/>
          <w:sz w:val="18"/>
          <w:szCs w:val="18"/>
        </w:rPr>
        <w:t xml:space="preserve">of </w:t>
      </w:r>
      <w:r w:rsidRPr="008E2FDD">
        <w:rPr>
          <w:sz w:val="18"/>
          <w:szCs w:val="18"/>
        </w:rPr>
        <w:t>transport used</w:t>
      </w:r>
      <w:r w:rsidRPr="008E2FDD">
        <w:rPr>
          <w:spacing w:val="-1"/>
          <w:sz w:val="18"/>
          <w:szCs w:val="18"/>
        </w:rPr>
        <w:t xml:space="preserve"> </w:t>
      </w:r>
      <w:r w:rsidRPr="008E2FDD">
        <w:rPr>
          <w:sz w:val="18"/>
          <w:szCs w:val="18"/>
        </w:rPr>
        <w:t>to</w:t>
      </w:r>
      <w:r w:rsidRPr="008E2FDD">
        <w:rPr>
          <w:spacing w:val="-1"/>
          <w:sz w:val="18"/>
          <w:szCs w:val="18"/>
        </w:rPr>
        <w:t xml:space="preserve"> </w:t>
      </w:r>
      <w:r w:rsidRPr="008E2FDD">
        <w:rPr>
          <w:sz w:val="18"/>
          <w:szCs w:val="18"/>
        </w:rPr>
        <w:t>consolidate</w:t>
      </w:r>
      <w:r w:rsidRPr="008E2FDD">
        <w:rPr>
          <w:spacing w:val="-1"/>
          <w:sz w:val="18"/>
          <w:szCs w:val="18"/>
        </w:rPr>
        <w:t xml:space="preserve"> goods.</w:t>
      </w:r>
    </w:p>
    <w:p w14:paraId="2DC109DF" w14:textId="77777777" w:rsidR="006E53FA" w:rsidRPr="008E2FDD" w:rsidRDefault="006E53FA" w:rsidP="006E53FA">
      <w:pPr>
        <w:spacing w:before="12"/>
        <w:jc w:val="both"/>
        <w:rPr>
          <w:rFonts w:eastAsia="Calibri"/>
          <w:sz w:val="18"/>
          <w:szCs w:val="18"/>
        </w:rPr>
      </w:pPr>
    </w:p>
    <w:p w14:paraId="61A48760" w14:textId="77777777" w:rsidR="006E53FA" w:rsidRPr="008E2FDD" w:rsidRDefault="006E53FA" w:rsidP="006E53FA">
      <w:pPr>
        <w:pStyle w:val="BodyText"/>
        <w:widowControl w:val="0"/>
        <w:numPr>
          <w:ilvl w:val="1"/>
          <w:numId w:val="13"/>
        </w:numPr>
        <w:tabs>
          <w:tab w:val="left" w:pos="840"/>
        </w:tabs>
        <w:ind w:right="118" w:firstLine="0"/>
        <w:rPr>
          <w:sz w:val="18"/>
          <w:szCs w:val="18"/>
        </w:rPr>
      </w:pPr>
      <w:r w:rsidRPr="008E2FDD">
        <w:rPr>
          <w:spacing w:val="-1"/>
          <w:sz w:val="18"/>
          <w:szCs w:val="18"/>
        </w:rPr>
        <w:t>"Carrier's</w:t>
      </w:r>
      <w:r w:rsidRPr="008E2FDD">
        <w:rPr>
          <w:spacing w:val="-4"/>
          <w:sz w:val="18"/>
          <w:szCs w:val="18"/>
        </w:rPr>
        <w:t xml:space="preserve"> </w:t>
      </w:r>
      <w:r w:rsidRPr="008E2FDD">
        <w:rPr>
          <w:sz w:val="18"/>
          <w:szCs w:val="18"/>
        </w:rPr>
        <w:t>container</w:t>
      </w:r>
      <w:r w:rsidRPr="008E2FDD">
        <w:rPr>
          <w:spacing w:val="-4"/>
          <w:sz w:val="18"/>
          <w:szCs w:val="18"/>
        </w:rPr>
        <w:t xml:space="preserve"> </w:t>
      </w:r>
      <w:r w:rsidRPr="008E2FDD">
        <w:rPr>
          <w:spacing w:val="-1"/>
          <w:sz w:val="18"/>
          <w:szCs w:val="18"/>
        </w:rPr>
        <w:t>or</w:t>
      </w:r>
      <w:r w:rsidRPr="008E2FDD">
        <w:rPr>
          <w:spacing w:val="-3"/>
          <w:sz w:val="18"/>
          <w:szCs w:val="18"/>
        </w:rPr>
        <w:t xml:space="preserve"> </w:t>
      </w:r>
      <w:r w:rsidRPr="008E2FDD">
        <w:rPr>
          <w:sz w:val="18"/>
          <w:szCs w:val="18"/>
        </w:rPr>
        <w:t>carrier's</w:t>
      </w:r>
      <w:r w:rsidRPr="008E2FDD">
        <w:rPr>
          <w:spacing w:val="-4"/>
          <w:sz w:val="18"/>
          <w:szCs w:val="18"/>
        </w:rPr>
        <w:t xml:space="preserve"> </w:t>
      </w:r>
      <w:r w:rsidRPr="008E2FDD">
        <w:rPr>
          <w:sz w:val="18"/>
          <w:szCs w:val="18"/>
        </w:rPr>
        <w:t>equipment"</w:t>
      </w:r>
      <w:r w:rsidRPr="008E2FDD">
        <w:rPr>
          <w:spacing w:val="-5"/>
          <w:sz w:val="18"/>
          <w:szCs w:val="18"/>
        </w:rPr>
        <w:t xml:space="preserve"> </w:t>
      </w:r>
      <w:r w:rsidRPr="008E2FDD">
        <w:rPr>
          <w:spacing w:val="-1"/>
          <w:sz w:val="18"/>
          <w:szCs w:val="18"/>
        </w:rPr>
        <w:t>includes</w:t>
      </w:r>
      <w:r w:rsidRPr="008E2FDD">
        <w:rPr>
          <w:spacing w:val="-2"/>
          <w:sz w:val="18"/>
          <w:szCs w:val="18"/>
        </w:rPr>
        <w:t xml:space="preserve"> </w:t>
      </w:r>
      <w:r w:rsidRPr="008E2FDD">
        <w:rPr>
          <w:sz w:val="18"/>
          <w:szCs w:val="18"/>
        </w:rPr>
        <w:t>containers</w:t>
      </w:r>
      <w:r w:rsidRPr="008E2FDD">
        <w:rPr>
          <w:spacing w:val="-5"/>
          <w:sz w:val="18"/>
          <w:szCs w:val="18"/>
        </w:rPr>
        <w:t xml:space="preserve"> </w:t>
      </w:r>
      <w:r w:rsidRPr="008E2FDD">
        <w:rPr>
          <w:spacing w:val="-1"/>
          <w:sz w:val="18"/>
          <w:szCs w:val="18"/>
        </w:rPr>
        <w:t>or</w:t>
      </w:r>
      <w:r w:rsidRPr="008E2FDD">
        <w:rPr>
          <w:spacing w:val="-4"/>
          <w:sz w:val="18"/>
          <w:szCs w:val="18"/>
        </w:rPr>
        <w:t xml:space="preserve"> </w:t>
      </w:r>
      <w:r w:rsidRPr="008E2FDD">
        <w:rPr>
          <w:sz w:val="18"/>
          <w:szCs w:val="18"/>
        </w:rPr>
        <w:t>equipment</w:t>
      </w:r>
      <w:r w:rsidRPr="008E2FDD">
        <w:rPr>
          <w:spacing w:val="-4"/>
          <w:sz w:val="18"/>
          <w:szCs w:val="18"/>
        </w:rPr>
        <w:t xml:space="preserve"> </w:t>
      </w:r>
      <w:r w:rsidRPr="008E2FDD">
        <w:rPr>
          <w:spacing w:val="-1"/>
          <w:sz w:val="18"/>
          <w:szCs w:val="18"/>
        </w:rPr>
        <w:t>owned,</w:t>
      </w:r>
      <w:r w:rsidRPr="008E2FDD">
        <w:rPr>
          <w:spacing w:val="-3"/>
          <w:sz w:val="18"/>
          <w:szCs w:val="18"/>
        </w:rPr>
        <w:t xml:space="preserve"> </w:t>
      </w:r>
      <w:r w:rsidRPr="008E2FDD">
        <w:rPr>
          <w:sz w:val="18"/>
          <w:szCs w:val="18"/>
        </w:rPr>
        <w:t>leased</w:t>
      </w:r>
      <w:r w:rsidRPr="008E2FDD">
        <w:rPr>
          <w:spacing w:val="-3"/>
          <w:sz w:val="18"/>
          <w:szCs w:val="18"/>
        </w:rPr>
        <w:t xml:space="preserve"> </w:t>
      </w:r>
      <w:r w:rsidRPr="008E2FDD">
        <w:rPr>
          <w:spacing w:val="-1"/>
          <w:sz w:val="18"/>
          <w:szCs w:val="18"/>
        </w:rPr>
        <w:t>or</w:t>
      </w:r>
      <w:r w:rsidRPr="008E2FDD">
        <w:rPr>
          <w:spacing w:val="-4"/>
          <w:sz w:val="18"/>
          <w:szCs w:val="18"/>
        </w:rPr>
        <w:t xml:space="preserve"> </w:t>
      </w:r>
      <w:r w:rsidRPr="008E2FDD">
        <w:rPr>
          <w:sz w:val="18"/>
          <w:szCs w:val="18"/>
        </w:rPr>
        <w:t>used</w:t>
      </w:r>
      <w:r w:rsidRPr="008E2FDD">
        <w:rPr>
          <w:spacing w:val="-4"/>
          <w:sz w:val="18"/>
          <w:szCs w:val="18"/>
        </w:rPr>
        <w:t xml:space="preserve"> </w:t>
      </w:r>
      <w:r w:rsidRPr="008E2FDD">
        <w:rPr>
          <w:spacing w:val="-1"/>
          <w:sz w:val="18"/>
          <w:szCs w:val="18"/>
        </w:rPr>
        <w:t>by</w:t>
      </w:r>
      <w:r w:rsidRPr="008E2FDD">
        <w:rPr>
          <w:spacing w:val="24"/>
          <w:sz w:val="18"/>
          <w:szCs w:val="18"/>
        </w:rPr>
        <w:t xml:space="preserve"> </w:t>
      </w:r>
      <w:r w:rsidRPr="008E2FDD">
        <w:rPr>
          <w:spacing w:val="-1"/>
          <w:sz w:val="18"/>
          <w:szCs w:val="18"/>
        </w:rPr>
        <w:t>Carrier</w:t>
      </w:r>
      <w:r w:rsidRPr="008E2FDD">
        <w:rPr>
          <w:spacing w:val="-5"/>
          <w:sz w:val="18"/>
          <w:szCs w:val="18"/>
        </w:rPr>
        <w:t xml:space="preserve"> </w:t>
      </w:r>
      <w:r w:rsidRPr="008E2FDD">
        <w:rPr>
          <w:sz w:val="18"/>
          <w:szCs w:val="18"/>
        </w:rPr>
        <w:t>in</w:t>
      </w:r>
      <w:r w:rsidRPr="008E2FDD">
        <w:rPr>
          <w:spacing w:val="-4"/>
          <w:sz w:val="18"/>
          <w:szCs w:val="18"/>
        </w:rPr>
        <w:t xml:space="preserve"> </w:t>
      </w:r>
      <w:r w:rsidRPr="008E2FDD">
        <w:rPr>
          <w:spacing w:val="-1"/>
          <w:sz w:val="18"/>
          <w:szCs w:val="18"/>
        </w:rPr>
        <w:t>the</w:t>
      </w:r>
      <w:r w:rsidRPr="008E2FDD">
        <w:rPr>
          <w:spacing w:val="-3"/>
          <w:sz w:val="18"/>
          <w:szCs w:val="18"/>
        </w:rPr>
        <w:t xml:space="preserve"> </w:t>
      </w:r>
      <w:r w:rsidRPr="008E2FDD">
        <w:rPr>
          <w:spacing w:val="-1"/>
          <w:sz w:val="18"/>
          <w:szCs w:val="18"/>
        </w:rPr>
        <w:t>transportation</w:t>
      </w:r>
      <w:r w:rsidRPr="008E2FDD">
        <w:rPr>
          <w:spacing w:val="-3"/>
          <w:sz w:val="18"/>
          <w:szCs w:val="18"/>
        </w:rPr>
        <w:t xml:space="preserve"> </w:t>
      </w:r>
      <w:r w:rsidRPr="008E2FDD">
        <w:rPr>
          <w:spacing w:val="-1"/>
          <w:sz w:val="18"/>
          <w:szCs w:val="18"/>
        </w:rPr>
        <w:t>of</w:t>
      </w:r>
      <w:r w:rsidRPr="008E2FDD">
        <w:rPr>
          <w:spacing w:val="-4"/>
          <w:sz w:val="18"/>
          <w:szCs w:val="18"/>
        </w:rPr>
        <w:t xml:space="preserve"> </w:t>
      </w:r>
      <w:r w:rsidRPr="008E2FDD">
        <w:rPr>
          <w:sz w:val="18"/>
          <w:szCs w:val="18"/>
        </w:rPr>
        <w:t>Merchant's</w:t>
      </w:r>
      <w:r w:rsidRPr="008E2FDD">
        <w:rPr>
          <w:spacing w:val="-4"/>
          <w:sz w:val="18"/>
          <w:szCs w:val="18"/>
        </w:rPr>
        <w:t xml:space="preserve"> </w:t>
      </w:r>
      <w:r w:rsidRPr="008E2FDD">
        <w:rPr>
          <w:spacing w:val="-1"/>
          <w:sz w:val="18"/>
          <w:szCs w:val="18"/>
        </w:rPr>
        <w:t>goods.</w:t>
      </w:r>
    </w:p>
    <w:p w14:paraId="7FEA6622" w14:textId="77777777" w:rsidR="006E53FA" w:rsidRPr="008E2FDD" w:rsidRDefault="006E53FA" w:rsidP="006E53FA">
      <w:pPr>
        <w:pStyle w:val="ListParagraph"/>
        <w:rPr>
          <w:rFonts w:ascii="Times New Roman" w:hAnsi="Times New Roman" w:cs="Times New Roman"/>
          <w:sz w:val="18"/>
          <w:szCs w:val="18"/>
        </w:rPr>
      </w:pPr>
    </w:p>
    <w:p w14:paraId="5E5D14A5" w14:textId="77777777" w:rsidR="006E53FA" w:rsidRPr="008E2FDD" w:rsidRDefault="006E53FA" w:rsidP="006E53FA">
      <w:pPr>
        <w:pStyle w:val="BodyText"/>
        <w:widowControl w:val="0"/>
        <w:numPr>
          <w:ilvl w:val="1"/>
          <w:numId w:val="13"/>
        </w:numPr>
        <w:tabs>
          <w:tab w:val="left" w:pos="810"/>
        </w:tabs>
        <w:ind w:right="118" w:hanging="30"/>
        <w:rPr>
          <w:sz w:val="18"/>
          <w:szCs w:val="18"/>
        </w:rPr>
      </w:pPr>
      <w:r w:rsidRPr="008E2FDD">
        <w:rPr>
          <w:sz w:val="18"/>
          <w:szCs w:val="18"/>
        </w:rPr>
        <w:t>"Charges" includes freight, demurrage, and all expenses and monetary obligations incurred and payable by the Merchant.</w:t>
      </w:r>
    </w:p>
    <w:p w14:paraId="33EDE62B" w14:textId="77777777" w:rsidR="006E53FA" w:rsidRPr="008E2FDD" w:rsidRDefault="006E53FA" w:rsidP="006E53FA">
      <w:pPr>
        <w:spacing w:before="12"/>
        <w:jc w:val="both"/>
        <w:rPr>
          <w:rFonts w:eastAsia="Calibri"/>
          <w:sz w:val="18"/>
          <w:szCs w:val="18"/>
        </w:rPr>
      </w:pPr>
    </w:p>
    <w:p w14:paraId="48A3CC7F" w14:textId="77777777" w:rsidR="006E53FA" w:rsidRPr="008E2FDD" w:rsidRDefault="006E53FA" w:rsidP="006E53FA">
      <w:pPr>
        <w:pStyle w:val="BodyText"/>
        <w:widowControl w:val="0"/>
        <w:numPr>
          <w:ilvl w:val="1"/>
          <w:numId w:val="13"/>
        </w:numPr>
        <w:tabs>
          <w:tab w:val="left" w:pos="840"/>
        </w:tabs>
        <w:ind w:right="117" w:firstLine="0"/>
        <w:rPr>
          <w:sz w:val="18"/>
          <w:szCs w:val="18"/>
        </w:rPr>
      </w:pPr>
      <w:r w:rsidRPr="008E2FDD">
        <w:rPr>
          <w:spacing w:val="-1"/>
          <w:sz w:val="18"/>
          <w:szCs w:val="18"/>
        </w:rPr>
        <w:t>“Goods”</w:t>
      </w:r>
      <w:r w:rsidRPr="008E2FDD">
        <w:rPr>
          <w:spacing w:val="26"/>
          <w:sz w:val="18"/>
          <w:szCs w:val="18"/>
        </w:rPr>
        <w:t xml:space="preserve"> </w:t>
      </w:r>
      <w:r w:rsidRPr="008E2FDD">
        <w:rPr>
          <w:sz w:val="18"/>
          <w:szCs w:val="18"/>
        </w:rPr>
        <w:t>mean</w:t>
      </w:r>
      <w:r w:rsidRPr="008E2FDD">
        <w:rPr>
          <w:spacing w:val="25"/>
          <w:sz w:val="18"/>
          <w:szCs w:val="18"/>
        </w:rPr>
        <w:t xml:space="preserve"> </w:t>
      </w:r>
      <w:r w:rsidRPr="008E2FDD">
        <w:rPr>
          <w:spacing w:val="-1"/>
          <w:sz w:val="18"/>
          <w:szCs w:val="18"/>
        </w:rPr>
        <w:t>the</w:t>
      </w:r>
      <w:r w:rsidRPr="008E2FDD">
        <w:rPr>
          <w:spacing w:val="26"/>
          <w:sz w:val="18"/>
          <w:szCs w:val="18"/>
        </w:rPr>
        <w:t xml:space="preserve"> </w:t>
      </w:r>
      <w:r w:rsidRPr="008E2FDD">
        <w:rPr>
          <w:spacing w:val="-1"/>
          <w:sz w:val="18"/>
          <w:szCs w:val="18"/>
        </w:rPr>
        <w:t>cargo</w:t>
      </w:r>
      <w:r w:rsidRPr="008E2FDD">
        <w:rPr>
          <w:spacing w:val="24"/>
          <w:sz w:val="18"/>
          <w:szCs w:val="18"/>
        </w:rPr>
        <w:t xml:space="preserve"> </w:t>
      </w:r>
      <w:r w:rsidRPr="008E2FDD">
        <w:rPr>
          <w:sz w:val="18"/>
          <w:szCs w:val="18"/>
        </w:rPr>
        <w:t>described</w:t>
      </w:r>
      <w:r w:rsidRPr="008E2FDD">
        <w:rPr>
          <w:spacing w:val="24"/>
          <w:sz w:val="18"/>
          <w:szCs w:val="18"/>
        </w:rPr>
        <w:t xml:space="preserve"> </w:t>
      </w:r>
      <w:r w:rsidRPr="008E2FDD">
        <w:rPr>
          <w:spacing w:val="-1"/>
          <w:sz w:val="18"/>
          <w:szCs w:val="18"/>
        </w:rPr>
        <w:t>on</w:t>
      </w:r>
      <w:r w:rsidRPr="008E2FDD">
        <w:rPr>
          <w:spacing w:val="26"/>
          <w:sz w:val="18"/>
          <w:szCs w:val="18"/>
        </w:rPr>
        <w:t xml:space="preserve"> </w:t>
      </w:r>
      <w:r w:rsidRPr="008E2FDD">
        <w:rPr>
          <w:spacing w:val="-1"/>
          <w:sz w:val="18"/>
          <w:szCs w:val="18"/>
        </w:rPr>
        <w:t>the</w:t>
      </w:r>
      <w:r w:rsidRPr="008E2FDD">
        <w:rPr>
          <w:spacing w:val="25"/>
          <w:sz w:val="18"/>
          <w:szCs w:val="18"/>
        </w:rPr>
        <w:t xml:space="preserve"> </w:t>
      </w:r>
      <w:r w:rsidRPr="008E2FDD">
        <w:rPr>
          <w:sz w:val="18"/>
          <w:szCs w:val="18"/>
        </w:rPr>
        <w:t>face</w:t>
      </w:r>
      <w:r w:rsidRPr="008E2FDD">
        <w:rPr>
          <w:spacing w:val="26"/>
          <w:sz w:val="18"/>
          <w:szCs w:val="18"/>
        </w:rPr>
        <w:t xml:space="preserve"> </w:t>
      </w:r>
      <w:r w:rsidRPr="008E2FDD">
        <w:rPr>
          <w:spacing w:val="-1"/>
          <w:sz w:val="18"/>
          <w:szCs w:val="18"/>
        </w:rPr>
        <w:t>of</w:t>
      </w:r>
      <w:r w:rsidRPr="008E2FDD">
        <w:rPr>
          <w:spacing w:val="25"/>
          <w:sz w:val="18"/>
          <w:szCs w:val="18"/>
        </w:rPr>
        <w:t xml:space="preserve"> </w:t>
      </w:r>
      <w:r w:rsidRPr="008E2FDD">
        <w:rPr>
          <w:sz w:val="18"/>
          <w:szCs w:val="18"/>
        </w:rPr>
        <w:t>this</w:t>
      </w:r>
      <w:r w:rsidRPr="008E2FDD">
        <w:rPr>
          <w:spacing w:val="24"/>
          <w:sz w:val="18"/>
          <w:szCs w:val="18"/>
        </w:rPr>
        <w:t xml:space="preserve"> </w:t>
      </w:r>
      <w:r w:rsidRPr="008E2FDD">
        <w:rPr>
          <w:sz w:val="18"/>
          <w:szCs w:val="18"/>
        </w:rPr>
        <w:t>Bill</w:t>
      </w:r>
      <w:r w:rsidRPr="008E2FDD">
        <w:rPr>
          <w:spacing w:val="26"/>
          <w:sz w:val="18"/>
          <w:szCs w:val="18"/>
        </w:rPr>
        <w:t xml:space="preserve"> </w:t>
      </w:r>
      <w:r w:rsidRPr="008E2FDD">
        <w:rPr>
          <w:spacing w:val="-1"/>
          <w:sz w:val="18"/>
          <w:szCs w:val="18"/>
        </w:rPr>
        <w:t>of</w:t>
      </w:r>
      <w:r w:rsidRPr="008E2FDD">
        <w:rPr>
          <w:spacing w:val="25"/>
          <w:sz w:val="18"/>
          <w:szCs w:val="18"/>
        </w:rPr>
        <w:t xml:space="preserve"> </w:t>
      </w:r>
      <w:r w:rsidRPr="008E2FDD">
        <w:rPr>
          <w:spacing w:val="-1"/>
          <w:sz w:val="18"/>
          <w:szCs w:val="18"/>
        </w:rPr>
        <w:t>Lading</w:t>
      </w:r>
      <w:r w:rsidRPr="008E2FDD">
        <w:rPr>
          <w:spacing w:val="26"/>
          <w:sz w:val="18"/>
          <w:szCs w:val="18"/>
        </w:rPr>
        <w:t xml:space="preserve"> </w:t>
      </w:r>
      <w:r w:rsidRPr="008E2FDD">
        <w:rPr>
          <w:spacing w:val="-1"/>
          <w:sz w:val="18"/>
          <w:szCs w:val="18"/>
        </w:rPr>
        <w:t>and,</w:t>
      </w:r>
      <w:r w:rsidRPr="008E2FDD">
        <w:rPr>
          <w:spacing w:val="25"/>
          <w:sz w:val="18"/>
          <w:szCs w:val="18"/>
        </w:rPr>
        <w:t xml:space="preserve"> </w:t>
      </w:r>
      <w:r w:rsidRPr="008E2FDD">
        <w:rPr>
          <w:sz w:val="18"/>
          <w:szCs w:val="18"/>
        </w:rPr>
        <w:t>if</w:t>
      </w:r>
      <w:r w:rsidRPr="008E2FDD">
        <w:rPr>
          <w:spacing w:val="26"/>
          <w:sz w:val="18"/>
          <w:szCs w:val="18"/>
        </w:rPr>
        <w:t xml:space="preserve"> </w:t>
      </w:r>
      <w:r w:rsidRPr="008E2FDD">
        <w:rPr>
          <w:spacing w:val="-1"/>
          <w:sz w:val="18"/>
          <w:szCs w:val="18"/>
        </w:rPr>
        <w:t>the</w:t>
      </w:r>
      <w:r w:rsidRPr="008E2FDD">
        <w:rPr>
          <w:spacing w:val="25"/>
          <w:sz w:val="18"/>
          <w:szCs w:val="18"/>
        </w:rPr>
        <w:t xml:space="preserve"> </w:t>
      </w:r>
      <w:r w:rsidRPr="008E2FDD">
        <w:rPr>
          <w:sz w:val="18"/>
          <w:szCs w:val="18"/>
        </w:rPr>
        <w:t>cargo</w:t>
      </w:r>
      <w:r w:rsidRPr="008E2FDD">
        <w:rPr>
          <w:spacing w:val="24"/>
          <w:sz w:val="18"/>
          <w:szCs w:val="18"/>
        </w:rPr>
        <w:t xml:space="preserve"> </w:t>
      </w:r>
      <w:r w:rsidRPr="008E2FDD">
        <w:rPr>
          <w:sz w:val="18"/>
          <w:szCs w:val="18"/>
        </w:rPr>
        <w:t>is</w:t>
      </w:r>
      <w:r w:rsidRPr="008E2FDD">
        <w:rPr>
          <w:spacing w:val="25"/>
          <w:sz w:val="18"/>
          <w:szCs w:val="18"/>
        </w:rPr>
        <w:t xml:space="preserve"> </w:t>
      </w:r>
      <w:r w:rsidRPr="008E2FDD">
        <w:rPr>
          <w:sz w:val="18"/>
          <w:szCs w:val="18"/>
        </w:rPr>
        <w:t>packed</w:t>
      </w:r>
      <w:r w:rsidRPr="008E2FDD">
        <w:rPr>
          <w:spacing w:val="25"/>
          <w:sz w:val="18"/>
          <w:szCs w:val="18"/>
        </w:rPr>
        <w:t xml:space="preserve"> </w:t>
      </w:r>
      <w:r w:rsidRPr="008E2FDD">
        <w:rPr>
          <w:sz w:val="18"/>
          <w:szCs w:val="18"/>
        </w:rPr>
        <w:t>into</w:t>
      </w:r>
      <w:r w:rsidRPr="008E2FDD">
        <w:rPr>
          <w:spacing w:val="29"/>
          <w:sz w:val="18"/>
          <w:szCs w:val="18"/>
        </w:rPr>
        <w:t xml:space="preserve"> </w:t>
      </w:r>
      <w:r w:rsidRPr="008E2FDD">
        <w:rPr>
          <w:sz w:val="18"/>
          <w:szCs w:val="18"/>
        </w:rPr>
        <w:t>container(s)</w:t>
      </w:r>
      <w:r w:rsidRPr="008E2FDD">
        <w:rPr>
          <w:spacing w:val="-3"/>
          <w:sz w:val="18"/>
          <w:szCs w:val="18"/>
        </w:rPr>
        <w:t xml:space="preserve"> </w:t>
      </w:r>
      <w:r w:rsidRPr="008E2FDD">
        <w:rPr>
          <w:sz w:val="18"/>
          <w:szCs w:val="18"/>
        </w:rPr>
        <w:t>supplied</w:t>
      </w:r>
      <w:r w:rsidRPr="008E2FDD">
        <w:rPr>
          <w:spacing w:val="-2"/>
          <w:sz w:val="18"/>
          <w:szCs w:val="18"/>
        </w:rPr>
        <w:t xml:space="preserve"> </w:t>
      </w:r>
      <w:r w:rsidRPr="008E2FDD">
        <w:rPr>
          <w:spacing w:val="-1"/>
          <w:sz w:val="18"/>
          <w:szCs w:val="18"/>
        </w:rPr>
        <w:t>or</w:t>
      </w:r>
      <w:r w:rsidRPr="008E2FDD">
        <w:rPr>
          <w:spacing w:val="-2"/>
          <w:sz w:val="18"/>
          <w:szCs w:val="18"/>
        </w:rPr>
        <w:t xml:space="preserve"> </w:t>
      </w:r>
      <w:r w:rsidRPr="008E2FDD">
        <w:rPr>
          <w:sz w:val="18"/>
          <w:szCs w:val="18"/>
        </w:rPr>
        <w:t>furnished</w:t>
      </w:r>
      <w:r w:rsidRPr="008E2FDD">
        <w:rPr>
          <w:spacing w:val="-1"/>
          <w:sz w:val="18"/>
          <w:szCs w:val="18"/>
        </w:rPr>
        <w:t xml:space="preserve"> by or</w:t>
      </w:r>
      <w:r w:rsidRPr="008E2FDD">
        <w:rPr>
          <w:spacing w:val="-2"/>
          <w:sz w:val="18"/>
          <w:szCs w:val="18"/>
        </w:rPr>
        <w:t xml:space="preserve"> </w:t>
      </w:r>
      <w:r w:rsidRPr="008E2FDD">
        <w:rPr>
          <w:spacing w:val="-1"/>
          <w:sz w:val="18"/>
          <w:szCs w:val="18"/>
        </w:rPr>
        <w:t>on</w:t>
      </w:r>
      <w:r w:rsidRPr="008E2FDD">
        <w:rPr>
          <w:spacing w:val="-2"/>
          <w:sz w:val="18"/>
          <w:szCs w:val="18"/>
        </w:rPr>
        <w:t xml:space="preserve"> </w:t>
      </w:r>
      <w:r w:rsidRPr="008E2FDD">
        <w:rPr>
          <w:sz w:val="18"/>
          <w:szCs w:val="18"/>
        </w:rPr>
        <w:t>behalf</w:t>
      </w:r>
      <w:r w:rsidRPr="008E2FDD">
        <w:rPr>
          <w:spacing w:val="-1"/>
          <w:sz w:val="18"/>
          <w:szCs w:val="18"/>
        </w:rPr>
        <w:t xml:space="preserve"> of</w:t>
      </w:r>
      <w:r w:rsidRPr="008E2FDD">
        <w:rPr>
          <w:spacing w:val="-2"/>
          <w:sz w:val="18"/>
          <w:szCs w:val="18"/>
        </w:rPr>
        <w:t xml:space="preserve"> </w:t>
      </w:r>
      <w:r w:rsidRPr="008E2FDD">
        <w:rPr>
          <w:spacing w:val="-1"/>
          <w:sz w:val="18"/>
          <w:szCs w:val="18"/>
        </w:rPr>
        <w:t xml:space="preserve">the </w:t>
      </w:r>
      <w:r w:rsidRPr="008E2FDD">
        <w:rPr>
          <w:sz w:val="18"/>
          <w:szCs w:val="18"/>
        </w:rPr>
        <w:t>Merchant,</w:t>
      </w:r>
      <w:r w:rsidRPr="008E2FDD">
        <w:rPr>
          <w:spacing w:val="-3"/>
          <w:sz w:val="18"/>
          <w:szCs w:val="18"/>
        </w:rPr>
        <w:t xml:space="preserve"> </w:t>
      </w:r>
      <w:r w:rsidRPr="008E2FDD">
        <w:rPr>
          <w:spacing w:val="-1"/>
          <w:sz w:val="18"/>
          <w:szCs w:val="18"/>
        </w:rPr>
        <w:t>include</w:t>
      </w:r>
      <w:r w:rsidRPr="008E2FDD">
        <w:rPr>
          <w:sz w:val="18"/>
          <w:szCs w:val="18"/>
        </w:rPr>
        <w:t xml:space="preserve"> </w:t>
      </w:r>
      <w:r w:rsidRPr="008E2FDD">
        <w:rPr>
          <w:spacing w:val="-1"/>
          <w:sz w:val="18"/>
          <w:szCs w:val="18"/>
        </w:rPr>
        <w:t>the</w:t>
      </w:r>
      <w:r w:rsidRPr="008E2FDD">
        <w:rPr>
          <w:spacing w:val="-2"/>
          <w:sz w:val="18"/>
          <w:szCs w:val="18"/>
        </w:rPr>
        <w:t xml:space="preserve"> </w:t>
      </w:r>
      <w:r w:rsidRPr="008E2FDD">
        <w:rPr>
          <w:sz w:val="18"/>
          <w:szCs w:val="18"/>
        </w:rPr>
        <w:t>container(s)</w:t>
      </w:r>
      <w:r w:rsidRPr="008E2FDD">
        <w:rPr>
          <w:spacing w:val="-1"/>
          <w:sz w:val="18"/>
          <w:szCs w:val="18"/>
        </w:rPr>
        <w:t xml:space="preserve"> </w:t>
      </w:r>
      <w:r w:rsidRPr="008E2FDD">
        <w:rPr>
          <w:sz w:val="18"/>
          <w:szCs w:val="18"/>
        </w:rPr>
        <w:t>as</w:t>
      </w:r>
      <w:r w:rsidRPr="008E2FDD">
        <w:rPr>
          <w:spacing w:val="-2"/>
          <w:sz w:val="18"/>
          <w:szCs w:val="18"/>
        </w:rPr>
        <w:t xml:space="preserve"> </w:t>
      </w:r>
      <w:r w:rsidRPr="008E2FDD">
        <w:rPr>
          <w:sz w:val="18"/>
          <w:szCs w:val="18"/>
        </w:rPr>
        <w:t>well.</w:t>
      </w:r>
    </w:p>
    <w:p w14:paraId="4EE90BE9" w14:textId="77777777" w:rsidR="006E53FA" w:rsidRPr="008E2FDD" w:rsidRDefault="006E53FA" w:rsidP="006E53FA">
      <w:pPr>
        <w:pStyle w:val="ListParagraph"/>
        <w:rPr>
          <w:rFonts w:ascii="Times New Roman" w:hAnsi="Times New Roman" w:cs="Times New Roman"/>
          <w:sz w:val="18"/>
          <w:szCs w:val="18"/>
        </w:rPr>
      </w:pPr>
    </w:p>
    <w:p w14:paraId="5D7AD970" w14:textId="77777777" w:rsidR="006E53FA" w:rsidRPr="008E2FDD" w:rsidRDefault="006E53FA" w:rsidP="006E53FA">
      <w:pPr>
        <w:pStyle w:val="BodyText"/>
        <w:widowControl w:val="0"/>
        <w:numPr>
          <w:ilvl w:val="1"/>
          <w:numId w:val="13"/>
        </w:numPr>
        <w:tabs>
          <w:tab w:val="left" w:pos="840"/>
        </w:tabs>
        <w:ind w:right="117" w:hanging="30"/>
        <w:rPr>
          <w:sz w:val="18"/>
          <w:szCs w:val="18"/>
        </w:rPr>
      </w:pPr>
      <w:r w:rsidRPr="008E2FDD">
        <w:rPr>
          <w:sz w:val="18"/>
          <w:szCs w:val="18"/>
        </w:rPr>
        <w:t>"Place of Receipt", "Intended Port of Loading", "Intended Port of Discharge" and "Intended Place of Delivery," means respectively the place of receipt, port of loading (ocean vessel), port of discharge (ocean vessel) and place of delivery nominated on the front hereof.</w:t>
      </w:r>
    </w:p>
    <w:p w14:paraId="4CF477D3" w14:textId="77777777" w:rsidR="006E53FA" w:rsidRPr="008E2FDD" w:rsidRDefault="006E53FA" w:rsidP="006E53FA">
      <w:pPr>
        <w:spacing w:before="11"/>
        <w:jc w:val="both"/>
        <w:rPr>
          <w:rFonts w:eastAsia="Calibri"/>
          <w:sz w:val="18"/>
          <w:szCs w:val="18"/>
        </w:rPr>
      </w:pPr>
    </w:p>
    <w:p w14:paraId="59A5C732" w14:textId="77777777" w:rsidR="006E53FA" w:rsidRPr="008E2FDD" w:rsidRDefault="006E53FA" w:rsidP="006E53FA">
      <w:pPr>
        <w:pStyle w:val="Heading1"/>
        <w:keepNext w:val="0"/>
        <w:widowControl w:val="0"/>
        <w:numPr>
          <w:ilvl w:val="0"/>
          <w:numId w:val="13"/>
        </w:numPr>
        <w:tabs>
          <w:tab w:val="left" w:pos="840"/>
        </w:tabs>
        <w:ind w:hanging="666"/>
        <w:jc w:val="both"/>
        <w:rPr>
          <w:b w:val="0"/>
          <w:bCs w:val="0"/>
          <w:sz w:val="18"/>
          <w:szCs w:val="18"/>
        </w:rPr>
      </w:pPr>
      <w:r w:rsidRPr="008E2FDD">
        <w:rPr>
          <w:sz w:val="18"/>
          <w:szCs w:val="18"/>
        </w:rPr>
        <w:t>SUBCONTRACTING:</w:t>
      </w:r>
    </w:p>
    <w:p w14:paraId="47D7B86F" w14:textId="77777777" w:rsidR="006E53FA" w:rsidRPr="008E2FDD" w:rsidRDefault="006E53FA" w:rsidP="006E53FA">
      <w:pPr>
        <w:spacing w:before="12"/>
        <w:jc w:val="both"/>
        <w:rPr>
          <w:rFonts w:eastAsia="Calibri"/>
          <w:b/>
          <w:bCs/>
          <w:sz w:val="18"/>
          <w:szCs w:val="18"/>
        </w:rPr>
      </w:pPr>
    </w:p>
    <w:p w14:paraId="39CB4A0C" w14:textId="77777777" w:rsidR="006E53FA" w:rsidRPr="008E2FDD" w:rsidRDefault="006E53FA" w:rsidP="006E53FA">
      <w:pPr>
        <w:pStyle w:val="BodyText"/>
        <w:ind w:left="119" w:right="119"/>
        <w:rPr>
          <w:spacing w:val="-1"/>
          <w:sz w:val="18"/>
          <w:szCs w:val="18"/>
        </w:rPr>
      </w:pPr>
      <w:r w:rsidRPr="008E2FDD">
        <w:rPr>
          <w:spacing w:val="-1"/>
          <w:sz w:val="18"/>
          <w:szCs w:val="18"/>
        </w:rPr>
        <w:t>Carrier</w:t>
      </w:r>
      <w:r w:rsidRPr="008E2FDD">
        <w:rPr>
          <w:spacing w:val="-6"/>
          <w:sz w:val="18"/>
          <w:szCs w:val="18"/>
        </w:rPr>
        <w:t xml:space="preserve"> </w:t>
      </w:r>
      <w:r w:rsidRPr="008E2FDD">
        <w:rPr>
          <w:spacing w:val="-1"/>
          <w:sz w:val="18"/>
          <w:szCs w:val="18"/>
        </w:rPr>
        <w:t>shall</w:t>
      </w:r>
      <w:r w:rsidRPr="008E2FDD">
        <w:rPr>
          <w:spacing w:val="-5"/>
          <w:sz w:val="18"/>
          <w:szCs w:val="18"/>
        </w:rPr>
        <w:t xml:space="preserve"> </w:t>
      </w:r>
      <w:r w:rsidRPr="008E2FDD">
        <w:rPr>
          <w:spacing w:val="-1"/>
          <w:sz w:val="18"/>
          <w:szCs w:val="18"/>
        </w:rPr>
        <w:t>be</w:t>
      </w:r>
      <w:r w:rsidRPr="008E2FDD">
        <w:rPr>
          <w:spacing w:val="-6"/>
          <w:sz w:val="18"/>
          <w:szCs w:val="18"/>
        </w:rPr>
        <w:t xml:space="preserve"> </w:t>
      </w:r>
      <w:r w:rsidRPr="008E2FDD">
        <w:rPr>
          <w:sz w:val="18"/>
          <w:szCs w:val="18"/>
        </w:rPr>
        <w:t>entitled</w:t>
      </w:r>
      <w:r w:rsidRPr="008E2FDD">
        <w:rPr>
          <w:spacing w:val="-6"/>
          <w:sz w:val="18"/>
          <w:szCs w:val="18"/>
        </w:rPr>
        <w:t xml:space="preserve"> </w:t>
      </w:r>
      <w:r w:rsidRPr="008E2FDD">
        <w:rPr>
          <w:sz w:val="18"/>
          <w:szCs w:val="18"/>
        </w:rPr>
        <w:t>to</w:t>
      </w:r>
      <w:r w:rsidRPr="008E2FDD">
        <w:rPr>
          <w:spacing w:val="-7"/>
          <w:sz w:val="18"/>
          <w:szCs w:val="18"/>
        </w:rPr>
        <w:t xml:space="preserve"> </w:t>
      </w:r>
      <w:r w:rsidRPr="008E2FDD">
        <w:rPr>
          <w:sz w:val="18"/>
          <w:szCs w:val="18"/>
        </w:rPr>
        <w:t>subcontract</w:t>
      </w:r>
      <w:r w:rsidRPr="008E2FDD">
        <w:rPr>
          <w:spacing w:val="-5"/>
          <w:sz w:val="18"/>
          <w:szCs w:val="18"/>
        </w:rPr>
        <w:t xml:space="preserve"> </w:t>
      </w:r>
      <w:r w:rsidRPr="008E2FDD">
        <w:rPr>
          <w:spacing w:val="-1"/>
          <w:sz w:val="18"/>
          <w:szCs w:val="18"/>
        </w:rPr>
        <w:t>directly</w:t>
      </w:r>
      <w:r w:rsidRPr="008E2FDD">
        <w:rPr>
          <w:spacing w:val="-3"/>
          <w:sz w:val="18"/>
          <w:szCs w:val="18"/>
        </w:rPr>
        <w:t xml:space="preserve"> </w:t>
      </w:r>
      <w:r w:rsidRPr="008E2FDD">
        <w:rPr>
          <w:spacing w:val="-1"/>
          <w:sz w:val="18"/>
          <w:szCs w:val="18"/>
        </w:rPr>
        <w:t>or</w:t>
      </w:r>
      <w:r w:rsidRPr="008E2FDD">
        <w:rPr>
          <w:spacing w:val="-6"/>
          <w:sz w:val="18"/>
          <w:szCs w:val="18"/>
        </w:rPr>
        <w:t xml:space="preserve"> </w:t>
      </w:r>
      <w:r w:rsidRPr="008E2FDD">
        <w:rPr>
          <w:sz w:val="18"/>
          <w:szCs w:val="18"/>
        </w:rPr>
        <w:t>indirectly</w:t>
      </w:r>
      <w:r w:rsidRPr="008E2FDD">
        <w:rPr>
          <w:spacing w:val="-4"/>
          <w:sz w:val="18"/>
          <w:szCs w:val="18"/>
        </w:rPr>
        <w:t xml:space="preserve"> </w:t>
      </w:r>
      <w:r w:rsidRPr="008E2FDD">
        <w:rPr>
          <w:spacing w:val="-1"/>
          <w:sz w:val="18"/>
          <w:szCs w:val="18"/>
        </w:rPr>
        <w:t>on</w:t>
      </w:r>
      <w:r w:rsidRPr="008E2FDD">
        <w:rPr>
          <w:spacing w:val="-6"/>
          <w:sz w:val="18"/>
          <w:szCs w:val="18"/>
        </w:rPr>
        <w:t xml:space="preserve"> </w:t>
      </w:r>
      <w:r w:rsidRPr="008E2FDD">
        <w:rPr>
          <w:sz w:val="18"/>
          <w:szCs w:val="18"/>
        </w:rPr>
        <w:t>any</w:t>
      </w:r>
      <w:r w:rsidRPr="008E2FDD">
        <w:rPr>
          <w:spacing w:val="-5"/>
          <w:sz w:val="18"/>
          <w:szCs w:val="18"/>
        </w:rPr>
        <w:t xml:space="preserve"> </w:t>
      </w:r>
      <w:r w:rsidRPr="008E2FDD">
        <w:rPr>
          <w:sz w:val="18"/>
          <w:szCs w:val="18"/>
        </w:rPr>
        <w:t>terms</w:t>
      </w:r>
      <w:r w:rsidRPr="008E2FDD">
        <w:rPr>
          <w:spacing w:val="-7"/>
          <w:sz w:val="18"/>
          <w:szCs w:val="18"/>
        </w:rPr>
        <w:t xml:space="preserve"> </w:t>
      </w:r>
      <w:r w:rsidRPr="008E2FDD">
        <w:rPr>
          <w:spacing w:val="-1"/>
          <w:sz w:val="18"/>
          <w:szCs w:val="18"/>
        </w:rPr>
        <w:t>the</w:t>
      </w:r>
      <w:r w:rsidRPr="008E2FDD">
        <w:rPr>
          <w:spacing w:val="-5"/>
          <w:sz w:val="18"/>
          <w:szCs w:val="18"/>
        </w:rPr>
        <w:t xml:space="preserve"> </w:t>
      </w:r>
      <w:r w:rsidRPr="008E2FDD">
        <w:rPr>
          <w:spacing w:val="-1"/>
          <w:sz w:val="18"/>
          <w:szCs w:val="18"/>
        </w:rPr>
        <w:t>whole</w:t>
      </w:r>
      <w:r w:rsidRPr="008E2FDD">
        <w:rPr>
          <w:spacing w:val="-6"/>
          <w:sz w:val="18"/>
          <w:szCs w:val="18"/>
        </w:rPr>
        <w:t xml:space="preserve"> </w:t>
      </w:r>
      <w:r w:rsidRPr="008E2FDD">
        <w:rPr>
          <w:sz w:val="18"/>
          <w:szCs w:val="18"/>
        </w:rPr>
        <w:t>or</w:t>
      </w:r>
      <w:r w:rsidRPr="008E2FDD">
        <w:rPr>
          <w:spacing w:val="-5"/>
          <w:sz w:val="18"/>
          <w:szCs w:val="18"/>
        </w:rPr>
        <w:t xml:space="preserve"> </w:t>
      </w:r>
      <w:r w:rsidRPr="008E2FDD">
        <w:rPr>
          <w:sz w:val="18"/>
          <w:szCs w:val="18"/>
        </w:rPr>
        <w:t>any</w:t>
      </w:r>
      <w:r w:rsidRPr="008E2FDD">
        <w:rPr>
          <w:spacing w:val="-5"/>
          <w:sz w:val="18"/>
          <w:szCs w:val="18"/>
        </w:rPr>
        <w:t xml:space="preserve"> </w:t>
      </w:r>
      <w:r w:rsidRPr="008E2FDD">
        <w:rPr>
          <w:sz w:val="18"/>
          <w:szCs w:val="18"/>
        </w:rPr>
        <w:t>part</w:t>
      </w:r>
      <w:r w:rsidRPr="008E2FDD">
        <w:rPr>
          <w:spacing w:val="-6"/>
          <w:sz w:val="18"/>
          <w:szCs w:val="18"/>
        </w:rPr>
        <w:t xml:space="preserve"> </w:t>
      </w:r>
      <w:r w:rsidRPr="008E2FDD">
        <w:rPr>
          <w:spacing w:val="-1"/>
          <w:sz w:val="18"/>
          <w:szCs w:val="18"/>
        </w:rPr>
        <w:t>of</w:t>
      </w:r>
      <w:r w:rsidRPr="008E2FDD">
        <w:rPr>
          <w:spacing w:val="-4"/>
          <w:sz w:val="18"/>
          <w:szCs w:val="18"/>
        </w:rPr>
        <w:t xml:space="preserve"> </w:t>
      </w:r>
      <w:r w:rsidRPr="008E2FDD">
        <w:rPr>
          <w:spacing w:val="-1"/>
          <w:sz w:val="18"/>
          <w:szCs w:val="18"/>
        </w:rPr>
        <w:t>the</w:t>
      </w:r>
      <w:r w:rsidRPr="008E2FDD">
        <w:rPr>
          <w:spacing w:val="-6"/>
          <w:sz w:val="18"/>
          <w:szCs w:val="18"/>
        </w:rPr>
        <w:t xml:space="preserve"> </w:t>
      </w:r>
      <w:r w:rsidRPr="008E2FDD">
        <w:rPr>
          <w:sz w:val="18"/>
          <w:szCs w:val="18"/>
        </w:rPr>
        <w:t>handling,</w:t>
      </w:r>
      <w:r w:rsidRPr="008E2FDD">
        <w:rPr>
          <w:spacing w:val="31"/>
          <w:sz w:val="18"/>
          <w:szCs w:val="18"/>
        </w:rPr>
        <w:t xml:space="preserve"> </w:t>
      </w:r>
      <w:r w:rsidRPr="008E2FDD">
        <w:rPr>
          <w:sz w:val="18"/>
          <w:szCs w:val="18"/>
        </w:rPr>
        <w:t>storage,</w:t>
      </w:r>
      <w:r w:rsidRPr="008E2FDD">
        <w:rPr>
          <w:spacing w:val="-4"/>
          <w:sz w:val="18"/>
          <w:szCs w:val="18"/>
        </w:rPr>
        <w:t xml:space="preserve"> </w:t>
      </w:r>
      <w:r w:rsidRPr="008E2FDD">
        <w:rPr>
          <w:spacing w:val="-1"/>
          <w:sz w:val="18"/>
          <w:szCs w:val="18"/>
        </w:rPr>
        <w:t>or</w:t>
      </w:r>
      <w:r w:rsidRPr="008E2FDD">
        <w:rPr>
          <w:spacing w:val="-3"/>
          <w:sz w:val="18"/>
          <w:szCs w:val="18"/>
        </w:rPr>
        <w:t xml:space="preserve"> </w:t>
      </w:r>
      <w:r w:rsidRPr="008E2FDD">
        <w:rPr>
          <w:sz w:val="18"/>
          <w:szCs w:val="18"/>
        </w:rPr>
        <w:t>carriage</w:t>
      </w:r>
      <w:r w:rsidRPr="008E2FDD">
        <w:rPr>
          <w:spacing w:val="-4"/>
          <w:sz w:val="18"/>
          <w:szCs w:val="18"/>
        </w:rPr>
        <w:t xml:space="preserve"> </w:t>
      </w:r>
      <w:r w:rsidRPr="008E2FDD">
        <w:rPr>
          <w:spacing w:val="-1"/>
          <w:sz w:val="18"/>
          <w:szCs w:val="18"/>
        </w:rPr>
        <w:t>of</w:t>
      </w:r>
      <w:r w:rsidRPr="008E2FDD">
        <w:rPr>
          <w:spacing w:val="-4"/>
          <w:sz w:val="18"/>
          <w:szCs w:val="18"/>
        </w:rPr>
        <w:t xml:space="preserve"> </w:t>
      </w:r>
      <w:r w:rsidRPr="008E2FDD">
        <w:rPr>
          <w:spacing w:val="-1"/>
          <w:sz w:val="18"/>
          <w:szCs w:val="18"/>
        </w:rPr>
        <w:t>the</w:t>
      </w:r>
      <w:r w:rsidRPr="008E2FDD">
        <w:rPr>
          <w:spacing w:val="-2"/>
          <w:sz w:val="18"/>
          <w:szCs w:val="18"/>
        </w:rPr>
        <w:t xml:space="preserve"> </w:t>
      </w:r>
      <w:r w:rsidRPr="008E2FDD">
        <w:rPr>
          <w:spacing w:val="-1"/>
          <w:sz w:val="18"/>
          <w:szCs w:val="18"/>
        </w:rPr>
        <w:t>goods</w:t>
      </w:r>
      <w:r w:rsidRPr="008E2FDD">
        <w:rPr>
          <w:spacing w:val="-4"/>
          <w:sz w:val="18"/>
          <w:szCs w:val="18"/>
        </w:rPr>
        <w:t xml:space="preserve"> </w:t>
      </w:r>
      <w:r w:rsidRPr="008E2FDD">
        <w:rPr>
          <w:sz w:val="18"/>
          <w:szCs w:val="18"/>
        </w:rPr>
        <w:t>and</w:t>
      </w:r>
      <w:r w:rsidRPr="008E2FDD">
        <w:rPr>
          <w:spacing w:val="-3"/>
          <w:sz w:val="18"/>
          <w:szCs w:val="18"/>
        </w:rPr>
        <w:t xml:space="preserve"> </w:t>
      </w:r>
      <w:r w:rsidRPr="008E2FDD">
        <w:rPr>
          <w:sz w:val="18"/>
          <w:szCs w:val="18"/>
        </w:rPr>
        <w:t>all</w:t>
      </w:r>
      <w:r w:rsidRPr="008E2FDD">
        <w:rPr>
          <w:spacing w:val="-4"/>
          <w:sz w:val="18"/>
          <w:szCs w:val="18"/>
        </w:rPr>
        <w:t xml:space="preserve"> </w:t>
      </w:r>
      <w:r w:rsidRPr="008E2FDD">
        <w:rPr>
          <w:sz w:val="18"/>
          <w:szCs w:val="18"/>
        </w:rPr>
        <w:t>duties</w:t>
      </w:r>
      <w:r w:rsidRPr="008E2FDD">
        <w:rPr>
          <w:spacing w:val="-3"/>
          <w:sz w:val="18"/>
          <w:szCs w:val="18"/>
        </w:rPr>
        <w:t xml:space="preserve"> </w:t>
      </w:r>
      <w:r w:rsidRPr="008E2FDD">
        <w:rPr>
          <w:sz w:val="18"/>
          <w:szCs w:val="18"/>
        </w:rPr>
        <w:t>undertaken</w:t>
      </w:r>
      <w:r w:rsidRPr="008E2FDD">
        <w:rPr>
          <w:spacing w:val="-4"/>
          <w:sz w:val="18"/>
          <w:szCs w:val="18"/>
        </w:rPr>
        <w:t xml:space="preserve"> </w:t>
      </w:r>
      <w:r w:rsidRPr="008E2FDD">
        <w:rPr>
          <w:spacing w:val="-1"/>
          <w:sz w:val="18"/>
          <w:szCs w:val="18"/>
        </w:rPr>
        <w:t>by</w:t>
      </w:r>
      <w:r w:rsidRPr="008E2FDD">
        <w:rPr>
          <w:spacing w:val="-3"/>
          <w:sz w:val="18"/>
          <w:szCs w:val="18"/>
        </w:rPr>
        <w:t xml:space="preserve"> </w:t>
      </w:r>
      <w:r w:rsidRPr="008E2FDD">
        <w:rPr>
          <w:spacing w:val="-1"/>
          <w:sz w:val="18"/>
          <w:szCs w:val="18"/>
        </w:rPr>
        <w:t>Carrier</w:t>
      </w:r>
      <w:r w:rsidRPr="008E2FDD">
        <w:rPr>
          <w:spacing w:val="-2"/>
          <w:sz w:val="18"/>
          <w:szCs w:val="18"/>
        </w:rPr>
        <w:t xml:space="preserve"> </w:t>
      </w:r>
      <w:r w:rsidRPr="008E2FDD">
        <w:rPr>
          <w:sz w:val="18"/>
          <w:szCs w:val="18"/>
        </w:rPr>
        <w:t>in</w:t>
      </w:r>
      <w:r w:rsidRPr="008E2FDD">
        <w:rPr>
          <w:spacing w:val="-4"/>
          <w:sz w:val="18"/>
          <w:szCs w:val="18"/>
        </w:rPr>
        <w:t xml:space="preserve"> </w:t>
      </w:r>
      <w:r w:rsidRPr="008E2FDD">
        <w:rPr>
          <w:spacing w:val="-1"/>
          <w:sz w:val="18"/>
          <w:szCs w:val="18"/>
        </w:rPr>
        <w:t>relation</w:t>
      </w:r>
      <w:r w:rsidRPr="008E2FDD">
        <w:rPr>
          <w:spacing w:val="-3"/>
          <w:sz w:val="18"/>
          <w:szCs w:val="18"/>
        </w:rPr>
        <w:t xml:space="preserve"> </w:t>
      </w:r>
      <w:r w:rsidRPr="008E2FDD">
        <w:rPr>
          <w:sz w:val="18"/>
          <w:szCs w:val="18"/>
        </w:rPr>
        <w:t>to</w:t>
      </w:r>
      <w:r w:rsidRPr="008E2FDD">
        <w:rPr>
          <w:spacing w:val="-3"/>
          <w:sz w:val="18"/>
          <w:szCs w:val="18"/>
        </w:rPr>
        <w:t xml:space="preserve"> </w:t>
      </w:r>
      <w:r w:rsidRPr="008E2FDD">
        <w:rPr>
          <w:spacing w:val="-1"/>
          <w:sz w:val="18"/>
          <w:szCs w:val="18"/>
        </w:rPr>
        <w:t>the</w:t>
      </w:r>
      <w:r w:rsidRPr="008E2FDD">
        <w:rPr>
          <w:spacing w:val="-3"/>
          <w:sz w:val="18"/>
          <w:szCs w:val="18"/>
        </w:rPr>
        <w:t xml:space="preserve"> </w:t>
      </w:r>
      <w:r w:rsidRPr="008E2FDD">
        <w:rPr>
          <w:spacing w:val="-1"/>
          <w:sz w:val="18"/>
          <w:szCs w:val="18"/>
        </w:rPr>
        <w:t>goods.</w:t>
      </w:r>
      <w:r w:rsidRPr="008E2FDD">
        <w:rPr>
          <w:spacing w:val="47"/>
          <w:sz w:val="18"/>
          <w:szCs w:val="18"/>
        </w:rPr>
        <w:t xml:space="preserve"> </w:t>
      </w:r>
      <w:r w:rsidRPr="008E2FDD">
        <w:rPr>
          <w:sz w:val="18"/>
          <w:szCs w:val="18"/>
        </w:rPr>
        <w:t>Every</w:t>
      </w:r>
      <w:r w:rsidRPr="008E2FDD">
        <w:rPr>
          <w:spacing w:val="-2"/>
          <w:sz w:val="18"/>
          <w:szCs w:val="18"/>
        </w:rPr>
        <w:t xml:space="preserve"> </w:t>
      </w:r>
      <w:r w:rsidRPr="008E2FDD">
        <w:rPr>
          <w:spacing w:val="-1"/>
          <w:sz w:val="18"/>
          <w:szCs w:val="18"/>
        </w:rPr>
        <w:t>servant</w:t>
      </w:r>
      <w:r w:rsidRPr="008E2FDD">
        <w:rPr>
          <w:spacing w:val="-5"/>
          <w:sz w:val="18"/>
          <w:szCs w:val="18"/>
        </w:rPr>
        <w:t xml:space="preserve"> </w:t>
      </w:r>
      <w:r w:rsidRPr="008E2FDD">
        <w:rPr>
          <w:spacing w:val="-1"/>
          <w:sz w:val="18"/>
          <w:szCs w:val="18"/>
        </w:rPr>
        <w:t>or</w:t>
      </w:r>
      <w:r w:rsidRPr="008E2FDD">
        <w:rPr>
          <w:spacing w:val="32"/>
          <w:w w:val="99"/>
          <w:sz w:val="18"/>
          <w:szCs w:val="18"/>
        </w:rPr>
        <w:t xml:space="preserve"> </w:t>
      </w:r>
      <w:r w:rsidRPr="008E2FDD">
        <w:rPr>
          <w:sz w:val="18"/>
          <w:szCs w:val="18"/>
        </w:rPr>
        <w:t>agent</w:t>
      </w:r>
      <w:r w:rsidRPr="008E2FDD">
        <w:rPr>
          <w:spacing w:val="-13"/>
          <w:sz w:val="18"/>
          <w:szCs w:val="18"/>
        </w:rPr>
        <w:t xml:space="preserve"> </w:t>
      </w:r>
      <w:r w:rsidRPr="008E2FDD">
        <w:rPr>
          <w:spacing w:val="-1"/>
          <w:sz w:val="18"/>
          <w:szCs w:val="18"/>
        </w:rPr>
        <w:t>or</w:t>
      </w:r>
      <w:r w:rsidRPr="008E2FDD">
        <w:rPr>
          <w:spacing w:val="-12"/>
          <w:sz w:val="18"/>
          <w:szCs w:val="18"/>
        </w:rPr>
        <w:t xml:space="preserve"> </w:t>
      </w:r>
      <w:r w:rsidRPr="008E2FDD">
        <w:rPr>
          <w:spacing w:val="-1"/>
          <w:sz w:val="18"/>
          <w:szCs w:val="18"/>
        </w:rPr>
        <w:t>subcontractor</w:t>
      </w:r>
      <w:r w:rsidRPr="008E2FDD">
        <w:rPr>
          <w:spacing w:val="-12"/>
          <w:sz w:val="18"/>
          <w:szCs w:val="18"/>
        </w:rPr>
        <w:t xml:space="preserve"> </w:t>
      </w:r>
      <w:r w:rsidRPr="008E2FDD">
        <w:rPr>
          <w:spacing w:val="-1"/>
          <w:sz w:val="18"/>
          <w:szCs w:val="18"/>
        </w:rPr>
        <w:t>(including</w:t>
      </w:r>
      <w:r w:rsidRPr="008E2FDD">
        <w:rPr>
          <w:spacing w:val="-13"/>
          <w:sz w:val="18"/>
          <w:szCs w:val="18"/>
        </w:rPr>
        <w:t xml:space="preserve"> </w:t>
      </w:r>
      <w:r w:rsidRPr="008E2FDD">
        <w:rPr>
          <w:spacing w:val="-1"/>
          <w:sz w:val="18"/>
          <w:szCs w:val="18"/>
        </w:rPr>
        <w:t>sub</w:t>
      </w:r>
      <w:r w:rsidRPr="008E2FDD">
        <w:rPr>
          <w:rFonts w:ascii="Cambria Math" w:hAnsi="Cambria Math" w:cs="Cambria Math"/>
          <w:spacing w:val="-1"/>
          <w:sz w:val="18"/>
          <w:szCs w:val="18"/>
        </w:rPr>
        <w:t>‐</w:t>
      </w:r>
      <w:r w:rsidRPr="008E2FDD">
        <w:rPr>
          <w:spacing w:val="-1"/>
          <w:sz w:val="18"/>
          <w:szCs w:val="18"/>
        </w:rPr>
        <w:t>subcontractors)</w:t>
      </w:r>
      <w:r w:rsidRPr="008E2FDD">
        <w:rPr>
          <w:spacing w:val="-12"/>
          <w:sz w:val="18"/>
          <w:szCs w:val="18"/>
        </w:rPr>
        <w:t xml:space="preserve"> </w:t>
      </w:r>
      <w:r w:rsidRPr="008E2FDD">
        <w:rPr>
          <w:spacing w:val="-1"/>
          <w:sz w:val="18"/>
          <w:szCs w:val="18"/>
        </w:rPr>
        <w:t>of</w:t>
      </w:r>
      <w:r w:rsidRPr="008E2FDD">
        <w:rPr>
          <w:spacing w:val="-12"/>
          <w:sz w:val="18"/>
          <w:szCs w:val="18"/>
        </w:rPr>
        <w:t xml:space="preserve"> </w:t>
      </w:r>
      <w:r w:rsidRPr="008E2FDD">
        <w:rPr>
          <w:spacing w:val="-1"/>
          <w:sz w:val="18"/>
          <w:szCs w:val="18"/>
        </w:rPr>
        <w:t>Carrier</w:t>
      </w:r>
      <w:r w:rsidRPr="008E2FDD">
        <w:rPr>
          <w:spacing w:val="-12"/>
          <w:sz w:val="18"/>
          <w:szCs w:val="18"/>
        </w:rPr>
        <w:t xml:space="preserve"> </w:t>
      </w:r>
      <w:r w:rsidRPr="008E2FDD">
        <w:rPr>
          <w:spacing w:val="-1"/>
          <w:sz w:val="18"/>
          <w:szCs w:val="18"/>
        </w:rPr>
        <w:t>shall</w:t>
      </w:r>
      <w:r w:rsidRPr="008E2FDD">
        <w:rPr>
          <w:spacing w:val="-13"/>
          <w:sz w:val="18"/>
          <w:szCs w:val="18"/>
        </w:rPr>
        <w:t xml:space="preserve"> </w:t>
      </w:r>
      <w:r w:rsidRPr="008E2FDD">
        <w:rPr>
          <w:spacing w:val="-1"/>
          <w:sz w:val="18"/>
          <w:szCs w:val="18"/>
        </w:rPr>
        <w:t>be</w:t>
      </w:r>
      <w:r w:rsidRPr="008E2FDD">
        <w:rPr>
          <w:spacing w:val="-13"/>
          <w:sz w:val="18"/>
          <w:szCs w:val="18"/>
        </w:rPr>
        <w:t xml:space="preserve"> </w:t>
      </w:r>
      <w:r w:rsidRPr="008E2FDD">
        <w:rPr>
          <w:sz w:val="18"/>
          <w:szCs w:val="18"/>
        </w:rPr>
        <w:t>entitled</w:t>
      </w:r>
      <w:r w:rsidRPr="008E2FDD">
        <w:rPr>
          <w:spacing w:val="-14"/>
          <w:sz w:val="18"/>
          <w:szCs w:val="18"/>
        </w:rPr>
        <w:t xml:space="preserve"> </w:t>
      </w:r>
      <w:r w:rsidRPr="008E2FDD">
        <w:rPr>
          <w:sz w:val="18"/>
          <w:szCs w:val="18"/>
        </w:rPr>
        <w:t>to</w:t>
      </w:r>
      <w:r w:rsidRPr="008E2FDD">
        <w:rPr>
          <w:spacing w:val="-13"/>
          <w:sz w:val="18"/>
          <w:szCs w:val="18"/>
        </w:rPr>
        <w:t xml:space="preserve"> </w:t>
      </w:r>
      <w:r w:rsidRPr="008E2FDD">
        <w:rPr>
          <w:spacing w:val="-1"/>
          <w:sz w:val="18"/>
          <w:szCs w:val="18"/>
        </w:rPr>
        <w:t>the</w:t>
      </w:r>
      <w:r w:rsidRPr="008E2FDD">
        <w:rPr>
          <w:spacing w:val="-12"/>
          <w:sz w:val="18"/>
          <w:szCs w:val="18"/>
        </w:rPr>
        <w:t xml:space="preserve"> </w:t>
      </w:r>
      <w:r w:rsidRPr="008E2FDD">
        <w:rPr>
          <w:sz w:val="18"/>
          <w:szCs w:val="18"/>
        </w:rPr>
        <w:t>same</w:t>
      </w:r>
      <w:r w:rsidRPr="008E2FDD">
        <w:rPr>
          <w:spacing w:val="-13"/>
          <w:sz w:val="18"/>
          <w:szCs w:val="18"/>
        </w:rPr>
        <w:t xml:space="preserve"> </w:t>
      </w:r>
      <w:r w:rsidRPr="008E2FDD">
        <w:rPr>
          <w:spacing w:val="-1"/>
          <w:sz w:val="18"/>
          <w:szCs w:val="18"/>
        </w:rPr>
        <w:t>rights,</w:t>
      </w:r>
      <w:r w:rsidRPr="008E2FDD">
        <w:rPr>
          <w:spacing w:val="-13"/>
          <w:sz w:val="18"/>
          <w:szCs w:val="18"/>
        </w:rPr>
        <w:t xml:space="preserve"> </w:t>
      </w:r>
      <w:r w:rsidRPr="008E2FDD">
        <w:rPr>
          <w:spacing w:val="-1"/>
          <w:sz w:val="18"/>
          <w:szCs w:val="18"/>
        </w:rPr>
        <w:t>exemptions from</w:t>
      </w:r>
      <w:r w:rsidRPr="008E2FDD">
        <w:rPr>
          <w:spacing w:val="-9"/>
          <w:sz w:val="18"/>
          <w:szCs w:val="18"/>
        </w:rPr>
        <w:t xml:space="preserve"> </w:t>
      </w:r>
      <w:r w:rsidRPr="008E2FDD">
        <w:rPr>
          <w:sz w:val="18"/>
          <w:szCs w:val="18"/>
        </w:rPr>
        <w:t>liability,</w:t>
      </w:r>
      <w:r w:rsidRPr="008E2FDD">
        <w:rPr>
          <w:spacing w:val="-8"/>
          <w:sz w:val="18"/>
          <w:szCs w:val="18"/>
        </w:rPr>
        <w:t xml:space="preserve"> </w:t>
      </w:r>
      <w:r w:rsidRPr="008E2FDD">
        <w:rPr>
          <w:sz w:val="18"/>
          <w:szCs w:val="18"/>
        </w:rPr>
        <w:t>defenses</w:t>
      </w:r>
      <w:r w:rsidRPr="008E2FDD">
        <w:rPr>
          <w:spacing w:val="-10"/>
          <w:sz w:val="18"/>
          <w:szCs w:val="18"/>
        </w:rPr>
        <w:t xml:space="preserve"> </w:t>
      </w:r>
      <w:r w:rsidRPr="008E2FDD">
        <w:rPr>
          <w:sz w:val="18"/>
          <w:szCs w:val="18"/>
        </w:rPr>
        <w:t>and</w:t>
      </w:r>
      <w:r w:rsidRPr="008E2FDD">
        <w:rPr>
          <w:spacing w:val="-9"/>
          <w:sz w:val="18"/>
          <w:szCs w:val="18"/>
        </w:rPr>
        <w:t xml:space="preserve"> </w:t>
      </w:r>
      <w:r w:rsidRPr="008E2FDD">
        <w:rPr>
          <w:sz w:val="18"/>
          <w:szCs w:val="18"/>
        </w:rPr>
        <w:t>immunities</w:t>
      </w:r>
      <w:r w:rsidRPr="008E2FDD">
        <w:rPr>
          <w:spacing w:val="-9"/>
          <w:sz w:val="18"/>
          <w:szCs w:val="18"/>
        </w:rPr>
        <w:t xml:space="preserve"> </w:t>
      </w:r>
      <w:r w:rsidRPr="008E2FDD">
        <w:rPr>
          <w:sz w:val="18"/>
          <w:szCs w:val="18"/>
        </w:rPr>
        <w:t>to</w:t>
      </w:r>
      <w:r w:rsidRPr="008E2FDD">
        <w:rPr>
          <w:spacing w:val="-9"/>
          <w:sz w:val="18"/>
          <w:szCs w:val="18"/>
        </w:rPr>
        <w:t xml:space="preserve"> </w:t>
      </w:r>
      <w:r w:rsidRPr="008E2FDD">
        <w:rPr>
          <w:sz w:val="18"/>
          <w:szCs w:val="18"/>
        </w:rPr>
        <w:t>which</w:t>
      </w:r>
      <w:r w:rsidRPr="008E2FDD">
        <w:rPr>
          <w:spacing w:val="-9"/>
          <w:sz w:val="18"/>
          <w:szCs w:val="18"/>
        </w:rPr>
        <w:t xml:space="preserve"> </w:t>
      </w:r>
      <w:r w:rsidRPr="008E2FDD">
        <w:rPr>
          <w:spacing w:val="-1"/>
          <w:sz w:val="18"/>
          <w:szCs w:val="18"/>
        </w:rPr>
        <w:t>Carrier</w:t>
      </w:r>
      <w:r w:rsidRPr="008E2FDD">
        <w:rPr>
          <w:spacing w:val="-7"/>
          <w:sz w:val="18"/>
          <w:szCs w:val="18"/>
        </w:rPr>
        <w:t xml:space="preserve"> </w:t>
      </w:r>
      <w:r w:rsidRPr="008E2FDD">
        <w:rPr>
          <w:sz w:val="18"/>
          <w:szCs w:val="18"/>
        </w:rPr>
        <w:t>is</w:t>
      </w:r>
      <w:r w:rsidRPr="008E2FDD">
        <w:rPr>
          <w:spacing w:val="-10"/>
          <w:sz w:val="18"/>
          <w:szCs w:val="18"/>
        </w:rPr>
        <w:t xml:space="preserve"> </w:t>
      </w:r>
      <w:r w:rsidRPr="008E2FDD">
        <w:rPr>
          <w:sz w:val="18"/>
          <w:szCs w:val="18"/>
        </w:rPr>
        <w:t>entitled.</w:t>
      </w:r>
      <w:r w:rsidRPr="008E2FDD">
        <w:rPr>
          <w:spacing w:val="36"/>
          <w:sz w:val="18"/>
          <w:szCs w:val="18"/>
        </w:rPr>
        <w:t xml:space="preserve"> </w:t>
      </w:r>
      <w:r w:rsidRPr="008E2FDD">
        <w:rPr>
          <w:spacing w:val="-1"/>
          <w:sz w:val="18"/>
          <w:szCs w:val="18"/>
        </w:rPr>
        <w:t>For</w:t>
      </w:r>
      <w:r w:rsidRPr="008E2FDD">
        <w:rPr>
          <w:spacing w:val="-7"/>
          <w:sz w:val="18"/>
          <w:szCs w:val="18"/>
        </w:rPr>
        <w:t xml:space="preserve"> </w:t>
      </w:r>
      <w:r w:rsidRPr="008E2FDD">
        <w:rPr>
          <w:sz w:val="18"/>
          <w:szCs w:val="18"/>
        </w:rPr>
        <w:t>these</w:t>
      </w:r>
      <w:r w:rsidRPr="008E2FDD">
        <w:rPr>
          <w:spacing w:val="-9"/>
          <w:sz w:val="18"/>
          <w:szCs w:val="18"/>
        </w:rPr>
        <w:t xml:space="preserve"> </w:t>
      </w:r>
      <w:r w:rsidRPr="008E2FDD">
        <w:rPr>
          <w:spacing w:val="-1"/>
          <w:sz w:val="18"/>
          <w:szCs w:val="18"/>
        </w:rPr>
        <w:t>purposes,</w:t>
      </w:r>
      <w:r w:rsidRPr="008E2FDD">
        <w:rPr>
          <w:spacing w:val="-8"/>
          <w:sz w:val="18"/>
          <w:szCs w:val="18"/>
        </w:rPr>
        <w:t xml:space="preserve"> </w:t>
      </w:r>
      <w:r w:rsidRPr="008E2FDD">
        <w:rPr>
          <w:spacing w:val="-1"/>
          <w:sz w:val="18"/>
          <w:szCs w:val="18"/>
        </w:rPr>
        <w:t>Carrier</w:t>
      </w:r>
      <w:r w:rsidRPr="008E2FDD">
        <w:rPr>
          <w:spacing w:val="-9"/>
          <w:sz w:val="18"/>
          <w:szCs w:val="18"/>
        </w:rPr>
        <w:t xml:space="preserve"> </w:t>
      </w:r>
      <w:r w:rsidRPr="008E2FDD">
        <w:rPr>
          <w:spacing w:val="-1"/>
          <w:sz w:val="18"/>
          <w:szCs w:val="18"/>
        </w:rPr>
        <w:t>shall</w:t>
      </w:r>
      <w:r w:rsidRPr="008E2FDD">
        <w:rPr>
          <w:spacing w:val="-8"/>
          <w:sz w:val="18"/>
          <w:szCs w:val="18"/>
        </w:rPr>
        <w:t xml:space="preserve"> </w:t>
      </w:r>
      <w:r w:rsidRPr="008E2FDD">
        <w:rPr>
          <w:spacing w:val="-1"/>
          <w:sz w:val="18"/>
          <w:szCs w:val="18"/>
        </w:rPr>
        <w:t>be</w:t>
      </w:r>
      <w:r w:rsidRPr="008E2FDD">
        <w:rPr>
          <w:spacing w:val="-9"/>
          <w:sz w:val="18"/>
          <w:szCs w:val="18"/>
        </w:rPr>
        <w:t xml:space="preserve"> </w:t>
      </w:r>
      <w:r w:rsidRPr="008E2FDD">
        <w:rPr>
          <w:sz w:val="18"/>
          <w:szCs w:val="18"/>
        </w:rPr>
        <w:t>deemed</w:t>
      </w:r>
      <w:r w:rsidRPr="008E2FDD">
        <w:rPr>
          <w:spacing w:val="25"/>
          <w:w w:val="99"/>
          <w:sz w:val="18"/>
          <w:szCs w:val="18"/>
        </w:rPr>
        <w:t xml:space="preserve"> </w:t>
      </w:r>
      <w:r w:rsidRPr="008E2FDD">
        <w:rPr>
          <w:sz w:val="18"/>
          <w:szCs w:val="18"/>
        </w:rPr>
        <w:t>to</w:t>
      </w:r>
      <w:r w:rsidRPr="008E2FDD">
        <w:rPr>
          <w:spacing w:val="-14"/>
          <w:sz w:val="18"/>
          <w:szCs w:val="18"/>
        </w:rPr>
        <w:t xml:space="preserve"> </w:t>
      </w:r>
      <w:r w:rsidRPr="008E2FDD">
        <w:rPr>
          <w:spacing w:val="-1"/>
          <w:sz w:val="18"/>
          <w:szCs w:val="18"/>
        </w:rPr>
        <w:t>be</w:t>
      </w:r>
      <w:r w:rsidRPr="008E2FDD">
        <w:rPr>
          <w:spacing w:val="-12"/>
          <w:sz w:val="18"/>
          <w:szCs w:val="18"/>
        </w:rPr>
        <w:t xml:space="preserve"> </w:t>
      </w:r>
      <w:r w:rsidRPr="008E2FDD">
        <w:rPr>
          <w:sz w:val="18"/>
          <w:szCs w:val="18"/>
        </w:rPr>
        <w:t>acting</w:t>
      </w:r>
      <w:r w:rsidRPr="008E2FDD">
        <w:rPr>
          <w:spacing w:val="-12"/>
          <w:sz w:val="18"/>
          <w:szCs w:val="18"/>
        </w:rPr>
        <w:t xml:space="preserve"> </w:t>
      </w:r>
      <w:r w:rsidRPr="008E2FDD">
        <w:rPr>
          <w:sz w:val="18"/>
          <w:szCs w:val="18"/>
        </w:rPr>
        <w:t>as</w:t>
      </w:r>
      <w:r w:rsidRPr="008E2FDD">
        <w:rPr>
          <w:spacing w:val="-13"/>
          <w:sz w:val="18"/>
          <w:szCs w:val="18"/>
        </w:rPr>
        <w:t xml:space="preserve"> </w:t>
      </w:r>
      <w:r w:rsidRPr="008E2FDD">
        <w:rPr>
          <w:sz w:val="18"/>
          <w:szCs w:val="18"/>
        </w:rPr>
        <w:t>agent</w:t>
      </w:r>
      <w:r w:rsidRPr="008E2FDD">
        <w:rPr>
          <w:spacing w:val="-12"/>
          <w:sz w:val="18"/>
          <w:szCs w:val="18"/>
        </w:rPr>
        <w:t xml:space="preserve"> </w:t>
      </w:r>
      <w:r w:rsidRPr="008E2FDD">
        <w:rPr>
          <w:spacing w:val="-1"/>
          <w:sz w:val="18"/>
          <w:szCs w:val="18"/>
        </w:rPr>
        <w:t>or</w:t>
      </w:r>
      <w:r w:rsidRPr="008E2FDD">
        <w:rPr>
          <w:spacing w:val="-13"/>
          <w:sz w:val="18"/>
          <w:szCs w:val="18"/>
        </w:rPr>
        <w:t xml:space="preserve"> </w:t>
      </w:r>
      <w:r w:rsidRPr="008E2FDD">
        <w:rPr>
          <w:sz w:val="18"/>
          <w:szCs w:val="18"/>
        </w:rPr>
        <w:t>trustee</w:t>
      </w:r>
      <w:r w:rsidRPr="008E2FDD">
        <w:rPr>
          <w:spacing w:val="-12"/>
          <w:sz w:val="18"/>
          <w:szCs w:val="18"/>
        </w:rPr>
        <w:t xml:space="preserve"> </w:t>
      </w:r>
      <w:r w:rsidRPr="008E2FDD">
        <w:rPr>
          <w:spacing w:val="-1"/>
          <w:sz w:val="18"/>
          <w:szCs w:val="18"/>
        </w:rPr>
        <w:t>for</w:t>
      </w:r>
      <w:r w:rsidRPr="008E2FDD">
        <w:rPr>
          <w:spacing w:val="-12"/>
          <w:sz w:val="18"/>
          <w:szCs w:val="18"/>
        </w:rPr>
        <w:t xml:space="preserve"> </w:t>
      </w:r>
      <w:r w:rsidRPr="008E2FDD">
        <w:rPr>
          <w:sz w:val="18"/>
          <w:szCs w:val="18"/>
        </w:rPr>
        <w:t>such</w:t>
      </w:r>
      <w:r w:rsidRPr="008E2FDD">
        <w:rPr>
          <w:spacing w:val="-13"/>
          <w:sz w:val="18"/>
          <w:szCs w:val="18"/>
        </w:rPr>
        <w:t xml:space="preserve"> </w:t>
      </w:r>
      <w:r w:rsidRPr="008E2FDD">
        <w:rPr>
          <w:sz w:val="18"/>
          <w:szCs w:val="18"/>
        </w:rPr>
        <w:t>servants</w:t>
      </w:r>
      <w:r w:rsidRPr="008E2FDD">
        <w:rPr>
          <w:spacing w:val="-12"/>
          <w:sz w:val="18"/>
          <w:szCs w:val="18"/>
        </w:rPr>
        <w:t xml:space="preserve"> </w:t>
      </w:r>
      <w:r w:rsidRPr="008E2FDD">
        <w:rPr>
          <w:spacing w:val="-1"/>
          <w:sz w:val="18"/>
          <w:szCs w:val="18"/>
        </w:rPr>
        <w:t>or</w:t>
      </w:r>
      <w:r w:rsidRPr="008E2FDD">
        <w:rPr>
          <w:spacing w:val="-13"/>
          <w:sz w:val="18"/>
          <w:szCs w:val="18"/>
        </w:rPr>
        <w:t xml:space="preserve"> </w:t>
      </w:r>
      <w:r w:rsidRPr="008E2FDD">
        <w:rPr>
          <w:sz w:val="18"/>
          <w:szCs w:val="18"/>
        </w:rPr>
        <w:t>agents</w:t>
      </w:r>
      <w:r w:rsidRPr="008E2FDD">
        <w:rPr>
          <w:spacing w:val="-12"/>
          <w:sz w:val="18"/>
          <w:szCs w:val="18"/>
        </w:rPr>
        <w:t xml:space="preserve"> </w:t>
      </w:r>
      <w:r w:rsidRPr="008E2FDD">
        <w:rPr>
          <w:spacing w:val="-1"/>
          <w:sz w:val="18"/>
          <w:szCs w:val="18"/>
        </w:rPr>
        <w:t>or</w:t>
      </w:r>
      <w:r w:rsidRPr="008E2FDD">
        <w:rPr>
          <w:spacing w:val="-11"/>
          <w:sz w:val="18"/>
          <w:szCs w:val="18"/>
        </w:rPr>
        <w:t xml:space="preserve"> </w:t>
      </w:r>
      <w:r w:rsidRPr="008E2FDD">
        <w:rPr>
          <w:spacing w:val="-1"/>
          <w:sz w:val="18"/>
          <w:szCs w:val="18"/>
        </w:rPr>
        <w:t>subcontractors,</w:t>
      </w:r>
      <w:r w:rsidRPr="008E2FDD">
        <w:rPr>
          <w:spacing w:val="-12"/>
          <w:sz w:val="18"/>
          <w:szCs w:val="18"/>
        </w:rPr>
        <w:t xml:space="preserve"> </w:t>
      </w:r>
      <w:r w:rsidRPr="008E2FDD">
        <w:rPr>
          <w:sz w:val="18"/>
          <w:szCs w:val="18"/>
        </w:rPr>
        <w:t>who</w:t>
      </w:r>
      <w:r w:rsidRPr="008E2FDD">
        <w:rPr>
          <w:spacing w:val="-13"/>
          <w:sz w:val="18"/>
          <w:szCs w:val="18"/>
        </w:rPr>
        <w:t xml:space="preserve"> </w:t>
      </w:r>
      <w:r w:rsidRPr="008E2FDD">
        <w:rPr>
          <w:spacing w:val="-1"/>
          <w:sz w:val="18"/>
          <w:szCs w:val="18"/>
        </w:rPr>
        <w:t>shall</w:t>
      </w:r>
      <w:r w:rsidRPr="008E2FDD">
        <w:rPr>
          <w:spacing w:val="-13"/>
          <w:sz w:val="18"/>
          <w:szCs w:val="18"/>
        </w:rPr>
        <w:t xml:space="preserve"> </w:t>
      </w:r>
      <w:r w:rsidRPr="008E2FDD">
        <w:rPr>
          <w:spacing w:val="-1"/>
          <w:sz w:val="18"/>
          <w:szCs w:val="18"/>
        </w:rPr>
        <w:t>be</w:t>
      </w:r>
      <w:r w:rsidRPr="008E2FDD">
        <w:rPr>
          <w:spacing w:val="-12"/>
          <w:sz w:val="18"/>
          <w:szCs w:val="18"/>
        </w:rPr>
        <w:t xml:space="preserve"> </w:t>
      </w:r>
      <w:r w:rsidRPr="008E2FDD">
        <w:rPr>
          <w:spacing w:val="-1"/>
          <w:sz w:val="18"/>
          <w:szCs w:val="18"/>
        </w:rPr>
        <w:t>deemed</w:t>
      </w:r>
      <w:r w:rsidRPr="008E2FDD">
        <w:rPr>
          <w:spacing w:val="-13"/>
          <w:sz w:val="18"/>
          <w:szCs w:val="18"/>
        </w:rPr>
        <w:t xml:space="preserve"> </w:t>
      </w:r>
      <w:r w:rsidRPr="008E2FDD">
        <w:rPr>
          <w:sz w:val="18"/>
          <w:szCs w:val="18"/>
        </w:rPr>
        <w:t>to</w:t>
      </w:r>
      <w:r w:rsidRPr="008E2FDD">
        <w:rPr>
          <w:spacing w:val="-13"/>
          <w:sz w:val="18"/>
          <w:szCs w:val="18"/>
        </w:rPr>
        <w:t xml:space="preserve"> </w:t>
      </w:r>
      <w:r w:rsidRPr="008E2FDD">
        <w:rPr>
          <w:spacing w:val="-1"/>
          <w:sz w:val="18"/>
          <w:szCs w:val="18"/>
        </w:rPr>
        <w:t>be</w:t>
      </w:r>
      <w:r w:rsidRPr="008E2FDD">
        <w:rPr>
          <w:spacing w:val="-12"/>
          <w:sz w:val="18"/>
          <w:szCs w:val="18"/>
        </w:rPr>
        <w:t xml:space="preserve"> </w:t>
      </w:r>
      <w:r w:rsidRPr="008E2FDD">
        <w:rPr>
          <w:sz w:val="18"/>
          <w:szCs w:val="18"/>
        </w:rPr>
        <w:t>parties</w:t>
      </w:r>
      <w:r w:rsidRPr="008E2FDD">
        <w:rPr>
          <w:spacing w:val="29"/>
          <w:sz w:val="18"/>
          <w:szCs w:val="18"/>
        </w:rPr>
        <w:t xml:space="preserve"> </w:t>
      </w:r>
      <w:r w:rsidRPr="008E2FDD">
        <w:rPr>
          <w:sz w:val="18"/>
          <w:szCs w:val="18"/>
        </w:rPr>
        <w:t>to</w:t>
      </w:r>
      <w:r w:rsidRPr="008E2FDD">
        <w:rPr>
          <w:spacing w:val="-4"/>
          <w:sz w:val="18"/>
          <w:szCs w:val="18"/>
        </w:rPr>
        <w:t xml:space="preserve"> </w:t>
      </w:r>
      <w:r w:rsidRPr="008E2FDD">
        <w:rPr>
          <w:spacing w:val="-1"/>
          <w:sz w:val="18"/>
          <w:szCs w:val="18"/>
        </w:rPr>
        <w:t>the</w:t>
      </w:r>
      <w:r w:rsidRPr="008E2FDD">
        <w:rPr>
          <w:spacing w:val="-3"/>
          <w:sz w:val="18"/>
          <w:szCs w:val="18"/>
        </w:rPr>
        <w:t xml:space="preserve"> </w:t>
      </w:r>
      <w:r w:rsidRPr="008E2FDD">
        <w:rPr>
          <w:sz w:val="18"/>
          <w:szCs w:val="18"/>
        </w:rPr>
        <w:t>contract</w:t>
      </w:r>
      <w:r w:rsidRPr="008E2FDD">
        <w:rPr>
          <w:spacing w:val="-3"/>
          <w:sz w:val="18"/>
          <w:szCs w:val="18"/>
        </w:rPr>
        <w:t xml:space="preserve"> </w:t>
      </w:r>
      <w:r w:rsidRPr="008E2FDD">
        <w:rPr>
          <w:spacing w:val="-1"/>
          <w:sz w:val="18"/>
          <w:szCs w:val="18"/>
        </w:rPr>
        <w:t>evidenced</w:t>
      </w:r>
      <w:r w:rsidRPr="008E2FDD">
        <w:rPr>
          <w:spacing w:val="-4"/>
          <w:sz w:val="18"/>
          <w:szCs w:val="18"/>
        </w:rPr>
        <w:t xml:space="preserve"> </w:t>
      </w:r>
      <w:r w:rsidRPr="008E2FDD">
        <w:rPr>
          <w:sz w:val="18"/>
          <w:szCs w:val="18"/>
        </w:rPr>
        <w:t>in</w:t>
      </w:r>
      <w:r w:rsidRPr="008E2FDD">
        <w:rPr>
          <w:spacing w:val="-3"/>
          <w:sz w:val="18"/>
          <w:szCs w:val="18"/>
        </w:rPr>
        <w:t xml:space="preserve"> </w:t>
      </w:r>
      <w:r w:rsidRPr="008E2FDD">
        <w:rPr>
          <w:sz w:val="18"/>
          <w:szCs w:val="18"/>
        </w:rPr>
        <w:t>this</w:t>
      </w:r>
      <w:r w:rsidRPr="008E2FDD">
        <w:rPr>
          <w:spacing w:val="-4"/>
          <w:sz w:val="18"/>
          <w:szCs w:val="18"/>
        </w:rPr>
        <w:t xml:space="preserve"> </w:t>
      </w:r>
      <w:r w:rsidRPr="008E2FDD">
        <w:rPr>
          <w:sz w:val="18"/>
          <w:szCs w:val="18"/>
        </w:rPr>
        <w:t>Bill</w:t>
      </w:r>
      <w:r w:rsidRPr="008E2FDD">
        <w:rPr>
          <w:spacing w:val="-1"/>
          <w:sz w:val="18"/>
          <w:szCs w:val="18"/>
        </w:rPr>
        <w:t xml:space="preserve"> of</w:t>
      </w:r>
      <w:r w:rsidRPr="008E2FDD">
        <w:rPr>
          <w:spacing w:val="-4"/>
          <w:sz w:val="18"/>
          <w:szCs w:val="18"/>
        </w:rPr>
        <w:t xml:space="preserve"> </w:t>
      </w:r>
      <w:r w:rsidRPr="008E2FDD">
        <w:rPr>
          <w:spacing w:val="-1"/>
          <w:sz w:val="18"/>
          <w:szCs w:val="18"/>
        </w:rPr>
        <w:t>Lading.</w:t>
      </w:r>
    </w:p>
    <w:p w14:paraId="46E49263" w14:textId="77777777" w:rsidR="006E53FA" w:rsidRPr="008E2FDD" w:rsidRDefault="006E53FA" w:rsidP="006E53FA">
      <w:pPr>
        <w:pStyle w:val="BodyText"/>
        <w:ind w:left="119" w:right="119"/>
        <w:rPr>
          <w:spacing w:val="-1"/>
          <w:sz w:val="18"/>
          <w:szCs w:val="18"/>
        </w:rPr>
      </w:pPr>
    </w:p>
    <w:p w14:paraId="49D0CC9C" w14:textId="77777777" w:rsidR="006E53FA" w:rsidRPr="008E2FDD" w:rsidRDefault="006E53FA" w:rsidP="006E53FA">
      <w:pPr>
        <w:pStyle w:val="ListParagraph"/>
        <w:numPr>
          <w:ilvl w:val="0"/>
          <w:numId w:val="13"/>
        </w:numPr>
        <w:jc w:val="both"/>
        <w:rPr>
          <w:rFonts w:ascii="Times New Roman" w:eastAsia="Calibri" w:hAnsi="Times New Roman" w:cs="Times New Roman"/>
          <w:sz w:val="18"/>
          <w:szCs w:val="18"/>
        </w:rPr>
      </w:pPr>
      <w:r w:rsidRPr="008E2FDD">
        <w:rPr>
          <w:rFonts w:ascii="Times New Roman" w:hAnsi="Times New Roman" w:cs="Times New Roman"/>
          <w:b/>
          <w:sz w:val="18"/>
          <w:szCs w:val="18"/>
        </w:rPr>
        <w:t>ROUTE</w:t>
      </w:r>
      <w:r w:rsidRPr="008E2FDD">
        <w:rPr>
          <w:rFonts w:ascii="Times New Roman" w:hAnsi="Times New Roman" w:cs="Times New Roman"/>
          <w:b/>
          <w:spacing w:val="-1"/>
          <w:sz w:val="18"/>
          <w:szCs w:val="18"/>
        </w:rPr>
        <w:t xml:space="preserve"> OF TRANSPORT:</w:t>
      </w:r>
    </w:p>
    <w:p w14:paraId="6A46650B" w14:textId="77777777" w:rsidR="006E53FA" w:rsidRPr="008E2FDD" w:rsidRDefault="006E53FA" w:rsidP="006E53FA">
      <w:pPr>
        <w:spacing w:before="11"/>
        <w:jc w:val="both"/>
        <w:rPr>
          <w:rFonts w:eastAsia="Calibri"/>
          <w:b/>
          <w:bCs/>
          <w:sz w:val="18"/>
          <w:szCs w:val="18"/>
        </w:rPr>
      </w:pPr>
    </w:p>
    <w:p w14:paraId="299F582D" w14:textId="77777777" w:rsidR="006E53FA" w:rsidRPr="008E2FDD" w:rsidRDefault="006E53FA" w:rsidP="006E53FA">
      <w:pPr>
        <w:pStyle w:val="BodyText"/>
        <w:ind w:right="116"/>
        <w:rPr>
          <w:sz w:val="18"/>
          <w:szCs w:val="18"/>
        </w:rPr>
      </w:pPr>
      <w:r w:rsidRPr="008E2FDD">
        <w:rPr>
          <w:spacing w:val="-1"/>
          <w:sz w:val="18"/>
          <w:szCs w:val="18"/>
        </w:rPr>
        <w:lastRenderedPageBreak/>
        <w:t>Carrier</w:t>
      </w:r>
      <w:r w:rsidRPr="008E2FDD">
        <w:rPr>
          <w:spacing w:val="6"/>
          <w:sz w:val="18"/>
          <w:szCs w:val="18"/>
        </w:rPr>
        <w:t xml:space="preserve"> </w:t>
      </w:r>
      <w:r w:rsidRPr="008E2FDD">
        <w:rPr>
          <w:sz w:val="18"/>
          <w:szCs w:val="18"/>
        </w:rPr>
        <w:t>is</w:t>
      </w:r>
      <w:r w:rsidRPr="008E2FDD">
        <w:rPr>
          <w:spacing w:val="5"/>
          <w:sz w:val="18"/>
          <w:szCs w:val="18"/>
        </w:rPr>
        <w:t xml:space="preserve"> </w:t>
      </w:r>
      <w:r w:rsidRPr="008E2FDD">
        <w:rPr>
          <w:spacing w:val="-1"/>
          <w:sz w:val="18"/>
          <w:szCs w:val="18"/>
        </w:rPr>
        <w:t>entitled</w:t>
      </w:r>
      <w:r w:rsidRPr="008E2FDD">
        <w:rPr>
          <w:spacing w:val="5"/>
          <w:sz w:val="18"/>
          <w:szCs w:val="18"/>
        </w:rPr>
        <w:t xml:space="preserve"> </w:t>
      </w:r>
      <w:r w:rsidRPr="008E2FDD">
        <w:rPr>
          <w:sz w:val="18"/>
          <w:szCs w:val="18"/>
        </w:rPr>
        <w:t>to</w:t>
      </w:r>
      <w:r w:rsidRPr="008E2FDD">
        <w:rPr>
          <w:spacing w:val="6"/>
          <w:sz w:val="18"/>
          <w:szCs w:val="18"/>
        </w:rPr>
        <w:t xml:space="preserve"> </w:t>
      </w:r>
      <w:r w:rsidRPr="008E2FDD">
        <w:rPr>
          <w:spacing w:val="-1"/>
          <w:sz w:val="18"/>
          <w:szCs w:val="18"/>
        </w:rPr>
        <w:t>perform</w:t>
      </w:r>
      <w:r w:rsidRPr="008E2FDD">
        <w:rPr>
          <w:spacing w:val="7"/>
          <w:sz w:val="18"/>
          <w:szCs w:val="18"/>
        </w:rPr>
        <w:t xml:space="preserve"> </w:t>
      </w:r>
      <w:r w:rsidRPr="008E2FDD">
        <w:rPr>
          <w:spacing w:val="-1"/>
          <w:sz w:val="18"/>
          <w:szCs w:val="18"/>
        </w:rPr>
        <w:t>the</w:t>
      </w:r>
      <w:r w:rsidRPr="008E2FDD">
        <w:rPr>
          <w:spacing w:val="7"/>
          <w:sz w:val="18"/>
          <w:szCs w:val="18"/>
        </w:rPr>
        <w:t xml:space="preserve"> </w:t>
      </w:r>
      <w:r w:rsidRPr="008E2FDD">
        <w:rPr>
          <w:spacing w:val="-1"/>
          <w:sz w:val="18"/>
          <w:szCs w:val="18"/>
        </w:rPr>
        <w:t>transport</w:t>
      </w:r>
      <w:r w:rsidRPr="008E2FDD">
        <w:rPr>
          <w:spacing w:val="6"/>
          <w:sz w:val="18"/>
          <w:szCs w:val="18"/>
        </w:rPr>
        <w:t xml:space="preserve"> </w:t>
      </w:r>
      <w:r w:rsidRPr="008E2FDD">
        <w:rPr>
          <w:sz w:val="18"/>
          <w:szCs w:val="18"/>
        </w:rPr>
        <w:t>in</w:t>
      </w:r>
      <w:r w:rsidRPr="008E2FDD">
        <w:rPr>
          <w:spacing w:val="7"/>
          <w:sz w:val="18"/>
          <w:szCs w:val="18"/>
        </w:rPr>
        <w:t xml:space="preserve"> </w:t>
      </w:r>
      <w:r w:rsidRPr="008E2FDD">
        <w:rPr>
          <w:sz w:val="18"/>
          <w:szCs w:val="18"/>
        </w:rPr>
        <w:t>any</w:t>
      </w:r>
      <w:r w:rsidRPr="008E2FDD">
        <w:rPr>
          <w:spacing w:val="6"/>
          <w:sz w:val="18"/>
          <w:szCs w:val="18"/>
        </w:rPr>
        <w:t xml:space="preserve"> </w:t>
      </w:r>
      <w:r w:rsidRPr="008E2FDD">
        <w:rPr>
          <w:sz w:val="18"/>
          <w:szCs w:val="18"/>
        </w:rPr>
        <w:t>reasonable</w:t>
      </w:r>
      <w:r w:rsidRPr="008E2FDD">
        <w:rPr>
          <w:spacing w:val="6"/>
          <w:sz w:val="18"/>
          <w:szCs w:val="18"/>
        </w:rPr>
        <w:t xml:space="preserve"> </w:t>
      </w:r>
      <w:r w:rsidRPr="008E2FDD">
        <w:rPr>
          <w:spacing w:val="-1"/>
          <w:sz w:val="18"/>
          <w:szCs w:val="18"/>
        </w:rPr>
        <w:t>manner</w:t>
      </w:r>
      <w:r w:rsidRPr="008E2FDD">
        <w:rPr>
          <w:spacing w:val="6"/>
          <w:sz w:val="18"/>
          <w:szCs w:val="18"/>
        </w:rPr>
        <w:t xml:space="preserve"> </w:t>
      </w:r>
      <w:r w:rsidRPr="008E2FDD">
        <w:rPr>
          <w:spacing w:val="-1"/>
          <w:sz w:val="18"/>
          <w:szCs w:val="18"/>
        </w:rPr>
        <w:t>and</w:t>
      </w:r>
      <w:r w:rsidRPr="008E2FDD">
        <w:rPr>
          <w:spacing w:val="7"/>
          <w:sz w:val="18"/>
          <w:szCs w:val="18"/>
        </w:rPr>
        <w:t xml:space="preserve"> </w:t>
      </w:r>
      <w:r w:rsidRPr="008E2FDD">
        <w:rPr>
          <w:spacing w:val="-1"/>
          <w:sz w:val="18"/>
          <w:szCs w:val="18"/>
        </w:rPr>
        <w:t>by</w:t>
      </w:r>
      <w:r w:rsidRPr="008E2FDD">
        <w:rPr>
          <w:spacing w:val="6"/>
          <w:sz w:val="18"/>
          <w:szCs w:val="18"/>
        </w:rPr>
        <w:t xml:space="preserve"> </w:t>
      </w:r>
      <w:r w:rsidRPr="008E2FDD">
        <w:rPr>
          <w:sz w:val="18"/>
          <w:szCs w:val="18"/>
        </w:rPr>
        <w:t>any</w:t>
      </w:r>
      <w:r w:rsidRPr="008E2FDD">
        <w:rPr>
          <w:spacing w:val="6"/>
          <w:sz w:val="18"/>
          <w:szCs w:val="18"/>
        </w:rPr>
        <w:t xml:space="preserve"> </w:t>
      </w:r>
      <w:r w:rsidRPr="008E2FDD">
        <w:rPr>
          <w:sz w:val="18"/>
          <w:szCs w:val="18"/>
        </w:rPr>
        <w:t>reasonable</w:t>
      </w:r>
      <w:r w:rsidRPr="008E2FDD">
        <w:rPr>
          <w:spacing w:val="6"/>
          <w:sz w:val="18"/>
          <w:szCs w:val="18"/>
        </w:rPr>
        <w:t xml:space="preserve"> </w:t>
      </w:r>
      <w:r w:rsidRPr="008E2FDD">
        <w:rPr>
          <w:spacing w:val="-1"/>
          <w:sz w:val="18"/>
          <w:szCs w:val="18"/>
        </w:rPr>
        <w:t>means,</w:t>
      </w:r>
      <w:r w:rsidRPr="008E2FDD">
        <w:rPr>
          <w:spacing w:val="6"/>
          <w:sz w:val="18"/>
          <w:szCs w:val="18"/>
        </w:rPr>
        <w:t xml:space="preserve"> </w:t>
      </w:r>
      <w:r w:rsidRPr="008E2FDD">
        <w:rPr>
          <w:spacing w:val="-1"/>
          <w:sz w:val="18"/>
          <w:szCs w:val="18"/>
        </w:rPr>
        <w:t>methods</w:t>
      </w:r>
      <w:r w:rsidRPr="008E2FDD">
        <w:rPr>
          <w:spacing w:val="46"/>
          <w:sz w:val="18"/>
          <w:szCs w:val="18"/>
        </w:rPr>
        <w:t xml:space="preserve"> </w:t>
      </w:r>
      <w:r w:rsidRPr="008E2FDD">
        <w:rPr>
          <w:sz w:val="18"/>
          <w:szCs w:val="18"/>
        </w:rPr>
        <w:t>and</w:t>
      </w:r>
      <w:r w:rsidRPr="008E2FDD">
        <w:rPr>
          <w:spacing w:val="9"/>
          <w:sz w:val="18"/>
          <w:szCs w:val="18"/>
        </w:rPr>
        <w:t xml:space="preserve"> </w:t>
      </w:r>
      <w:r w:rsidRPr="008E2FDD">
        <w:rPr>
          <w:sz w:val="18"/>
          <w:szCs w:val="18"/>
        </w:rPr>
        <w:t xml:space="preserve">routes, including transshipments. </w:t>
      </w:r>
      <w:r w:rsidRPr="008E2FDD">
        <w:rPr>
          <w:spacing w:val="19"/>
          <w:sz w:val="18"/>
          <w:szCs w:val="18"/>
        </w:rPr>
        <w:t xml:space="preserve"> </w:t>
      </w:r>
      <w:r w:rsidRPr="008E2FDD">
        <w:rPr>
          <w:spacing w:val="-1"/>
          <w:sz w:val="18"/>
          <w:szCs w:val="18"/>
        </w:rPr>
        <w:t>The</w:t>
      </w:r>
      <w:r w:rsidRPr="008E2FDD">
        <w:rPr>
          <w:spacing w:val="11"/>
          <w:sz w:val="18"/>
          <w:szCs w:val="18"/>
        </w:rPr>
        <w:t xml:space="preserve"> </w:t>
      </w:r>
      <w:r w:rsidRPr="008E2FDD">
        <w:rPr>
          <w:spacing w:val="-1"/>
          <w:sz w:val="18"/>
          <w:szCs w:val="18"/>
        </w:rPr>
        <w:t>Ship</w:t>
      </w:r>
      <w:r w:rsidRPr="008E2FDD">
        <w:rPr>
          <w:spacing w:val="9"/>
          <w:sz w:val="18"/>
          <w:szCs w:val="18"/>
        </w:rPr>
        <w:t xml:space="preserve"> </w:t>
      </w:r>
      <w:r w:rsidRPr="008E2FDD">
        <w:rPr>
          <w:spacing w:val="-1"/>
          <w:sz w:val="18"/>
          <w:szCs w:val="18"/>
        </w:rPr>
        <w:t>shall</w:t>
      </w:r>
      <w:r w:rsidRPr="008E2FDD">
        <w:rPr>
          <w:spacing w:val="11"/>
          <w:sz w:val="18"/>
          <w:szCs w:val="18"/>
        </w:rPr>
        <w:t xml:space="preserve"> </w:t>
      </w:r>
      <w:r w:rsidRPr="008E2FDD">
        <w:rPr>
          <w:spacing w:val="-1"/>
          <w:sz w:val="18"/>
          <w:szCs w:val="18"/>
        </w:rPr>
        <w:t>have</w:t>
      </w:r>
      <w:r w:rsidRPr="008E2FDD">
        <w:rPr>
          <w:spacing w:val="11"/>
          <w:sz w:val="18"/>
          <w:szCs w:val="18"/>
        </w:rPr>
        <w:t xml:space="preserve"> </w:t>
      </w:r>
      <w:r w:rsidRPr="008E2FDD">
        <w:rPr>
          <w:spacing w:val="-1"/>
          <w:sz w:val="18"/>
          <w:szCs w:val="18"/>
        </w:rPr>
        <w:t>the</w:t>
      </w:r>
      <w:r w:rsidRPr="008E2FDD">
        <w:rPr>
          <w:spacing w:val="7"/>
          <w:sz w:val="18"/>
          <w:szCs w:val="18"/>
        </w:rPr>
        <w:t xml:space="preserve"> </w:t>
      </w:r>
      <w:r w:rsidRPr="008E2FDD">
        <w:rPr>
          <w:sz w:val="18"/>
          <w:szCs w:val="18"/>
        </w:rPr>
        <w:t>liberty,</w:t>
      </w:r>
      <w:r w:rsidRPr="008E2FDD">
        <w:rPr>
          <w:spacing w:val="10"/>
          <w:sz w:val="18"/>
          <w:szCs w:val="18"/>
        </w:rPr>
        <w:t xml:space="preserve"> </w:t>
      </w:r>
      <w:r w:rsidRPr="008E2FDD">
        <w:rPr>
          <w:spacing w:val="-1"/>
          <w:sz w:val="18"/>
          <w:szCs w:val="18"/>
        </w:rPr>
        <w:t>either</w:t>
      </w:r>
      <w:r w:rsidRPr="008E2FDD">
        <w:rPr>
          <w:spacing w:val="10"/>
          <w:sz w:val="18"/>
          <w:szCs w:val="18"/>
        </w:rPr>
        <w:t xml:space="preserve"> </w:t>
      </w:r>
      <w:r w:rsidRPr="008E2FDD">
        <w:rPr>
          <w:sz w:val="18"/>
          <w:szCs w:val="18"/>
        </w:rPr>
        <w:t>with</w:t>
      </w:r>
      <w:r w:rsidRPr="008E2FDD">
        <w:rPr>
          <w:spacing w:val="10"/>
          <w:sz w:val="18"/>
          <w:szCs w:val="18"/>
        </w:rPr>
        <w:t xml:space="preserve"> </w:t>
      </w:r>
      <w:r w:rsidRPr="008E2FDD">
        <w:rPr>
          <w:spacing w:val="-1"/>
          <w:sz w:val="18"/>
          <w:szCs w:val="18"/>
        </w:rPr>
        <w:t>or</w:t>
      </w:r>
      <w:r w:rsidRPr="008E2FDD">
        <w:rPr>
          <w:spacing w:val="10"/>
          <w:sz w:val="18"/>
          <w:szCs w:val="18"/>
        </w:rPr>
        <w:t xml:space="preserve"> </w:t>
      </w:r>
      <w:r w:rsidRPr="008E2FDD">
        <w:rPr>
          <w:spacing w:val="-1"/>
          <w:sz w:val="18"/>
          <w:szCs w:val="18"/>
        </w:rPr>
        <w:t>without</w:t>
      </w:r>
      <w:r w:rsidRPr="008E2FDD">
        <w:rPr>
          <w:spacing w:val="10"/>
          <w:sz w:val="18"/>
          <w:szCs w:val="18"/>
        </w:rPr>
        <w:t xml:space="preserve"> </w:t>
      </w:r>
      <w:r w:rsidRPr="008E2FDD">
        <w:rPr>
          <w:spacing w:val="-1"/>
          <w:sz w:val="18"/>
          <w:szCs w:val="18"/>
        </w:rPr>
        <w:t>the</w:t>
      </w:r>
      <w:r w:rsidRPr="008E2FDD">
        <w:rPr>
          <w:spacing w:val="11"/>
          <w:sz w:val="18"/>
          <w:szCs w:val="18"/>
        </w:rPr>
        <w:t xml:space="preserve"> </w:t>
      </w:r>
      <w:r w:rsidRPr="008E2FDD">
        <w:rPr>
          <w:spacing w:val="-1"/>
          <w:sz w:val="18"/>
          <w:szCs w:val="18"/>
        </w:rPr>
        <w:t>goods</w:t>
      </w:r>
      <w:r w:rsidRPr="008E2FDD">
        <w:rPr>
          <w:spacing w:val="10"/>
          <w:sz w:val="18"/>
          <w:szCs w:val="18"/>
        </w:rPr>
        <w:t xml:space="preserve"> </w:t>
      </w:r>
      <w:r w:rsidRPr="008E2FDD">
        <w:rPr>
          <w:spacing w:val="-1"/>
          <w:sz w:val="18"/>
          <w:szCs w:val="18"/>
        </w:rPr>
        <w:t>on</w:t>
      </w:r>
      <w:r w:rsidRPr="008E2FDD">
        <w:rPr>
          <w:spacing w:val="10"/>
          <w:sz w:val="18"/>
          <w:szCs w:val="18"/>
        </w:rPr>
        <w:t xml:space="preserve"> </w:t>
      </w:r>
      <w:r w:rsidRPr="008E2FDD">
        <w:rPr>
          <w:spacing w:val="-1"/>
          <w:sz w:val="18"/>
          <w:szCs w:val="18"/>
        </w:rPr>
        <w:t>board,</w:t>
      </w:r>
      <w:r w:rsidRPr="008E2FDD">
        <w:rPr>
          <w:spacing w:val="9"/>
          <w:sz w:val="18"/>
          <w:szCs w:val="18"/>
        </w:rPr>
        <w:t xml:space="preserve"> </w:t>
      </w:r>
      <w:r w:rsidRPr="008E2FDD">
        <w:rPr>
          <w:sz w:val="18"/>
          <w:szCs w:val="18"/>
        </w:rPr>
        <w:t>to</w:t>
      </w:r>
      <w:r w:rsidRPr="008E2FDD">
        <w:rPr>
          <w:spacing w:val="10"/>
          <w:sz w:val="18"/>
          <w:szCs w:val="18"/>
        </w:rPr>
        <w:t xml:space="preserve"> </w:t>
      </w:r>
      <w:r w:rsidRPr="008E2FDD">
        <w:rPr>
          <w:sz w:val="18"/>
          <w:szCs w:val="18"/>
        </w:rPr>
        <w:t>at</w:t>
      </w:r>
      <w:r w:rsidRPr="008E2FDD">
        <w:rPr>
          <w:spacing w:val="10"/>
          <w:sz w:val="18"/>
          <w:szCs w:val="18"/>
        </w:rPr>
        <w:t xml:space="preserve"> </w:t>
      </w:r>
      <w:r w:rsidRPr="008E2FDD">
        <w:rPr>
          <w:sz w:val="18"/>
          <w:szCs w:val="18"/>
        </w:rPr>
        <w:t>any</w:t>
      </w:r>
      <w:r w:rsidRPr="008E2FDD">
        <w:rPr>
          <w:spacing w:val="9"/>
          <w:sz w:val="18"/>
          <w:szCs w:val="18"/>
        </w:rPr>
        <w:t xml:space="preserve"> </w:t>
      </w:r>
      <w:r w:rsidRPr="008E2FDD">
        <w:rPr>
          <w:sz w:val="18"/>
          <w:szCs w:val="18"/>
        </w:rPr>
        <w:t>time,</w:t>
      </w:r>
      <w:r w:rsidRPr="008E2FDD">
        <w:rPr>
          <w:spacing w:val="9"/>
          <w:sz w:val="18"/>
          <w:szCs w:val="18"/>
        </w:rPr>
        <w:t xml:space="preserve"> </w:t>
      </w:r>
      <w:r w:rsidRPr="008E2FDD">
        <w:rPr>
          <w:spacing w:val="-1"/>
          <w:sz w:val="18"/>
          <w:szCs w:val="18"/>
        </w:rPr>
        <w:t>adjust</w:t>
      </w:r>
      <w:r w:rsidRPr="008E2FDD">
        <w:rPr>
          <w:spacing w:val="36"/>
          <w:sz w:val="18"/>
          <w:szCs w:val="18"/>
        </w:rPr>
        <w:t xml:space="preserve"> </w:t>
      </w:r>
      <w:r w:rsidRPr="008E2FDD">
        <w:rPr>
          <w:spacing w:val="-1"/>
          <w:sz w:val="18"/>
          <w:szCs w:val="18"/>
        </w:rPr>
        <w:t>navigational</w:t>
      </w:r>
      <w:r w:rsidRPr="008E2FDD">
        <w:rPr>
          <w:spacing w:val="-14"/>
          <w:sz w:val="18"/>
          <w:szCs w:val="18"/>
        </w:rPr>
        <w:t xml:space="preserve"> </w:t>
      </w:r>
      <w:r w:rsidRPr="008E2FDD">
        <w:rPr>
          <w:spacing w:val="-1"/>
          <w:sz w:val="18"/>
          <w:szCs w:val="18"/>
        </w:rPr>
        <w:t>instruments,</w:t>
      </w:r>
      <w:r w:rsidRPr="008E2FDD">
        <w:rPr>
          <w:spacing w:val="-13"/>
          <w:sz w:val="18"/>
          <w:szCs w:val="18"/>
        </w:rPr>
        <w:t xml:space="preserve"> </w:t>
      </w:r>
      <w:r w:rsidRPr="008E2FDD">
        <w:rPr>
          <w:sz w:val="18"/>
          <w:szCs w:val="18"/>
        </w:rPr>
        <w:t>make</w:t>
      </w:r>
      <w:r w:rsidRPr="008E2FDD">
        <w:rPr>
          <w:spacing w:val="-14"/>
          <w:sz w:val="18"/>
          <w:szCs w:val="18"/>
        </w:rPr>
        <w:t xml:space="preserve"> </w:t>
      </w:r>
      <w:r w:rsidRPr="008E2FDD">
        <w:rPr>
          <w:sz w:val="18"/>
          <w:szCs w:val="18"/>
        </w:rPr>
        <w:t>trial</w:t>
      </w:r>
      <w:r w:rsidRPr="008E2FDD">
        <w:rPr>
          <w:spacing w:val="-13"/>
          <w:sz w:val="18"/>
          <w:szCs w:val="18"/>
        </w:rPr>
        <w:t xml:space="preserve"> </w:t>
      </w:r>
      <w:r w:rsidRPr="008E2FDD">
        <w:rPr>
          <w:spacing w:val="-1"/>
          <w:sz w:val="18"/>
          <w:szCs w:val="18"/>
        </w:rPr>
        <w:t>trips,</w:t>
      </w:r>
      <w:r w:rsidRPr="008E2FDD">
        <w:rPr>
          <w:spacing w:val="-14"/>
          <w:sz w:val="18"/>
          <w:szCs w:val="18"/>
        </w:rPr>
        <w:t xml:space="preserve"> </w:t>
      </w:r>
      <w:r w:rsidRPr="008E2FDD">
        <w:rPr>
          <w:sz w:val="18"/>
          <w:szCs w:val="18"/>
        </w:rPr>
        <w:t>dry</w:t>
      </w:r>
      <w:r w:rsidRPr="008E2FDD">
        <w:rPr>
          <w:spacing w:val="-14"/>
          <w:sz w:val="18"/>
          <w:szCs w:val="18"/>
        </w:rPr>
        <w:t xml:space="preserve"> </w:t>
      </w:r>
      <w:r w:rsidRPr="008E2FDD">
        <w:rPr>
          <w:spacing w:val="-1"/>
          <w:sz w:val="18"/>
          <w:szCs w:val="18"/>
        </w:rPr>
        <w:t>dock,</w:t>
      </w:r>
      <w:r w:rsidRPr="008E2FDD">
        <w:rPr>
          <w:spacing w:val="-13"/>
          <w:sz w:val="18"/>
          <w:szCs w:val="18"/>
        </w:rPr>
        <w:t xml:space="preserve"> </w:t>
      </w:r>
      <w:r w:rsidRPr="008E2FDD">
        <w:rPr>
          <w:spacing w:val="-1"/>
          <w:sz w:val="18"/>
          <w:szCs w:val="18"/>
        </w:rPr>
        <w:t>go</w:t>
      </w:r>
      <w:r w:rsidRPr="008E2FDD">
        <w:rPr>
          <w:spacing w:val="-15"/>
          <w:sz w:val="18"/>
          <w:szCs w:val="18"/>
        </w:rPr>
        <w:t xml:space="preserve"> </w:t>
      </w:r>
      <w:r w:rsidRPr="008E2FDD">
        <w:rPr>
          <w:sz w:val="18"/>
          <w:szCs w:val="18"/>
        </w:rPr>
        <w:t>to</w:t>
      </w:r>
      <w:r w:rsidRPr="008E2FDD">
        <w:rPr>
          <w:spacing w:val="-15"/>
          <w:sz w:val="18"/>
          <w:szCs w:val="18"/>
        </w:rPr>
        <w:t xml:space="preserve"> </w:t>
      </w:r>
      <w:r w:rsidRPr="008E2FDD">
        <w:rPr>
          <w:sz w:val="18"/>
          <w:szCs w:val="18"/>
        </w:rPr>
        <w:t>repair</w:t>
      </w:r>
      <w:r w:rsidRPr="008E2FDD">
        <w:rPr>
          <w:spacing w:val="-13"/>
          <w:sz w:val="18"/>
          <w:szCs w:val="18"/>
        </w:rPr>
        <w:t xml:space="preserve"> </w:t>
      </w:r>
      <w:r w:rsidRPr="008E2FDD">
        <w:rPr>
          <w:sz w:val="18"/>
          <w:szCs w:val="18"/>
        </w:rPr>
        <w:t>yards,</w:t>
      </w:r>
      <w:r w:rsidRPr="008E2FDD">
        <w:rPr>
          <w:spacing w:val="-15"/>
          <w:sz w:val="18"/>
          <w:szCs w:val="18"/>
        </w:rPr>
        <w:t xml:space="preserve"> </w:t>
      </w:r>
      <w:r w:rsidRPr="008E2FDD">
        <w:rPr>
          <w:spacing w:val="-1"/>
          <w:sz w:val="18"/>
          <w:szCs w:val="18"/>
        </w:rPr>
        <w:t>shift</w:t>
      </w:r>
      <w:r w:rsidRPr="008E2FDD">
        <w:rPr>
          <w:spacing w:val="-13"/>
          <w:sz w:val="18"/>
          <w:szCs w:val="18"/>
        </w:rPr>
        <w:t xml:space="preserve"> </w:t>
      </w:r>
      <w:r w:rsidRPr="008E2FDD">
        <w:rPr>
          <w:spacing w:val="-1"/>
          <w:sz w:val="18"/>
          <w:szCs w:val="18"/>
        </w:rPr>
        <w:t>berths,</w:t>
      </w:r>
      <w:r w:rsidRPr="008E2FDD">
        <w:rPr>
          <w:spacing w:val="-14"/>
          <w:sz w:val="18"/>
          <w:szCs w:val="18"/>
        </w:rPr>
        <w:t xml:space="preserve"> </w:t>
      </w:r>
      <w:r w:rsidRPr="008E2FDD">
        <w:rPr>
          <w:sz w:val="18"/>
          <w:szCs w:val="18"/>
        </w:rPr>
        <w:t>take</w:t>
      </w:r>
      <w:r w:rsidRPr="008E2FDD">
        <w:rPr>
          <w:spacing w:val="-14"/>
          <w:sz w:val="18"/>
          <w:szCs w:val="18"/>
        </w:rPr>
        <w:t xml:space="preserve"> </w:t>
      </w:r>
      <w:r w:rsidRPr="008E2FDD">
        <w:rPr>
          <w:sz w:val="18"/>
          <w:szCs w:val="18"/>
        </w:rPr>
        <w:t>in</w:t>
      </w:r>
      <w:r w:rsidRPr="008E2FDD">
        <w:rPr>
          <w:spacing w:val="-13"/>
          <w:sz w:val="18"/>
          <w:szCs w:val="18"/>
        </w:rPr>
        <w:t xml:space="preserve"> </w:t>
      </w:r>
      <w:r w:rsidRPr="008E2FDD">
        <w:rPr>
          <w:sz w:val="18"/>
          <w:szCs w:val="18"/>
        </w:rPr>
        <w:t>fuel</w:t>
      </w:r>
      <w:r w:rsidRPr="008E2FDD">
        <w:rPr>
          <w:spacing w:val="-15"/>
          <w:sz w:val="18"/>
          <w:szCs w:val="18"/>
        </w:rPr>
        <w:t xml:space="preserve"> </w:t>
      </w:r>
      <w:r w:rsidRPr="008E2FDD">
        <w:rPr>
          <w:spacing w:val="-1"/>
          <w:sz w:val="18"/>
          <w:szCs w:val="18"/>
        </w:rPr>
        <w:t>or</w:t>
      </w:r>
      <w:r w:rsidRPr="008E2FDD">
        <w:rPr>
          <w:spacing w:val="-14"/>
          <w:sz w:val="18"/>
          <w:szCs w:val="18"/>
        </w:rPr>
        <w:t xml:space="preserve"> </w:t>
      </w:r>
      <w:r w:rsidRPr="008E2FDD">
        <w:rPr>
          <w:spacing w:val="-1"/>
          <w:sz w:val="18"/>
          <w:szCs w:val="18"/>
        </w:rPr>
        <w:t>stores,</w:t>
      </w:r>
      <w:r w:rsidRPr="008E2FDD">
        <w:rPr>
          <w:spacing w:val="-13"/>
          <w:sz w:val="18"/>
          <w:szCs w:val="18"/>
        </w:rPr>
        <w:t xml:space="preserve"> </w:t>
      </w:r>
      <w:r w:rsidRPr="008E2FDD">
        <w:rPr>
          <w:spacing w:val="-1"/>
          <w:sz w:val="18"/>
          <w:szCs w:val="18"/>
        </w:rPr>
        <w:t>embark</w:t>
      </w:r>
      <w:r w:rsidRPr="008E2FDD">
        <w:rPr>
          <w:spacing w:val="31"/>
          <w:w w:val="99"/>
          <w:sz w:val="18"/>
          <w:szCs w:val="18"/>
        </w:rPr>
        <w:t xml:space="preserve"> </w:t>
      </w:r>
      <w:r w:rsidRPr="008E2FDD">
        <w:rPr>
          <w:spacing w:val="-1"/>
          <w:sz w:val="18"/>
          <w:szCs w:val="18"/>
        </w:rPr>
        <w:t>or</w:t>
      </w:r>
      <w:r w:rsidRPr="008E2FDD">
        <w:rPr>
          <w:spacing w:val="36"/>
          <w:sz w:val="18"/>
          <w:szCs w:val="18"/>
        </w:rPr>
        <w:t xml:space="preserve"> </w:t>
      </w:r>
      <w:r w:rsidRPr="008E2FDD">
        <w:rPr>
          <w:sz w:val="18"/>
          <w:szCs w:val="18"/>
        </w:rPr>
        <w:t>disembark</w:t>
      </w:r>
      <w:r w:rsidRPr="008E2FDD">
        <w:rPr>
          <w:spacing w:val="36"/>
          <w:sz w:val="18"/>
          <w:szCs w:val="18"/>
        </w:rPr>
        <w:t xml:space="preserve"> </w:t>
      </w:r>
      <w:r w:rsidRPr="008E2FDD">
        <w:rPr>
          <w:sz w:val="18"/>
          <w:szCs w:val="18"/>
        </w:rPr>
        <w:t>any</w:t>
      </w:r>
      <w:r w:rsidRPr="008E2FDD">
        <w:rPr>
          <w:spacing w:val="36"/>
          <w:sz w:val="18"/>
          <w:szCs w:val="18"/>
        </w:rPr>
        <w:t xml:space="preserve"> </w:t>
      </w:r>
      <w:r w:rsidRPr="008E2FDD">
        <w:rPr>
          <w:spacing w:val="-1"/>
          <w:sz w:val="18"/>
          <w:szCs w:val="18"/>
        </w:rPr>
        <w:t>persons,</w:t>
      </w:r>
      <w:r w:rsidRPr="008E2FDD">
        <w:rPr>
          <w:spacing w:val="36"/>
          <w:sz w:val="18"/>
          <w:szCs w:val="18"/>
        </w:rPr>
        <w:t xml:space="preserve"> </w:t>
      </w:r>
      <w:r w:rsidRPr="008E2FDD">
        <w:rPr>
          <w:sz w:val="18"/>
          <w:szCs w:val="18"/>
        </w:rPr>
        <w:t>carry</w:t>
      </w:r>
      <w:r w:rsidRPr="008E2FDD">
        <w:rPr>
          <w:spacing w:val="37"/>
          <w:sz w:val="18"/>
          <w:szCs w:val="18"/>
        </w:rPr>
        <w:t xml:space="preserve"> </w:t>
      </w:r>
      <w:r w:rsidRPr="008E2FDD">
        <w:rPr>
          <w:sz w:val="18"/>
          <w:szCs w:val="18"/>
        </w:rPr>
        <w:t>contraband</w:t>
      </w:r>
      <w:r w:rsidRPr="008E2FDD">
        <w:rPr>
          <w:spacing w:val="35"/>
          <w:sz w:val="18"/>
          <w:szCs w:val="18"/>
        </w:rPr>
        <w:t xml:space="preserve"> </w:t>
      </w:r>
      <w:r w:rsidRPr="008E2FDD">
        <w:rPr>
          <w:sz w:val="18"/>
          <w:szCs w:val="18"/>
        </w:rPr>
        <w:t>and</w:t>
      </w:r>
      <w:r w:rsidRPr="008E2FDD">
        <w:rPr>
          <w:spacing w:val="35"/>
          <w:sz w:val="18"/>
          <w:szCs w:val="18"/>
        </w:rPr>
        <w:t xml:space="preserve"> </w:t>
      </w:r>
      <w:r w:rsidRPr="008E2FDD">
        <w:rPr>
          <w:sz w:val="18"/>
          <w:szCs w:val="18"/>
        </w:rPr>
        <w:t>hazardous</w:t>
      </w:r>
      <w:r w:rsidRPr="008E2FDD">
        <w:rPr>
          <w:spacing w:val="36"/>
          <w:sz w:val="18"/>
          <w:szCs w:val="18"/>
        </w:rPr>
        <w:t xml:space="preserve"> </w:t>
      </w:r>
      <w:r w:rsidRPr="008E2FDD">
        <w:rPr>
          <w:spacing w:val="-1"/>
          <w:sz w:val="18"/>
          <w:szCs w:val="18"/>
        </w:rPr>
        <w:t>goods,</w:t>
      </w:r>
      <w:r w:rsidRPr="008E2FDD">
        <w:rPr>
          <w:spacing w:val="38"/>
          <w:sz w:val="18"/>
          <w:szCs w:val="18"/>
        </w:rPr>
        <w:t xml:space="preserve"> </w:t>
      </w:r>
      <w:r w:rsidRPr="008E2FDD">
        <w:rPr>
          <w:sz w:val="18"/>
          <w:szCs w:val="18"/>
        </w:rPr>
        <w:t>sail</w:t>
      </w:r>
      <w:r w:rsidRPr="008E2FDD">
        <w:rPr>
          <w:spacing w:val="36"/>
          <w:sz w:val="18"/>
          <w:szCs w:val="18"/>
        </w:rPr>
        <w:t xml:space="preserve"> </w:t>
      </w:r>
      <w:r w:rsidRPr="008E2FDD">
        <w:rPr>
          <w:sz w:val="18"/>
          <w:szCs w:val="18"/>
        </w:rPr>
        <w:t>with</w:t>
      </w:r>
      <w:r w:rsidRPr="008E2FDD">
        <w:rPr>
          <w:spacing w:val="35"/>
          <w:sz w:val="18"/>
          <w:szCs w:val="18"/>
        </w:rPr>
        <w:t xml:space="preserve"> </w:t>
      </w:r>
      <w:r w:rsidRPr="008E2FDD">
        <w:rPr>
          <w:spacing w:val="-1"/>
          <w:sz w:val="18"/>
          <w:szCs w:val="18"/>
        </w:rPr>
        <w:t>or</w:t>
      </w:r>
      <w:r w:rsidRPr="008E2FDD">
        <w:rPr>
          <w:spacing w:val="38"/>
          <w:sz w:val="18"/>
          <w:szCs w:val="18"/>
        </w:rPr>
        <w:t xml:space="preserve"> </w:t>
      </w:r>
      <w:r w:rsidRPr="008E2FDD">
        <w:rPr>
          <w:spacing w:val="-1"/>
          <w:sz w:val="18"/>
          <w:szCs w:val="18"/>
        </w:rPr>
        <w:t>without</w:t>
      </w:r>
      <w:r w:rsidRPr="008E2FDD">
        <w:rPr>
          <w:spacing w:val="36"/>
          <w:sz w:val="18"/>
          <w:szCs w:val="18"/>
        </w:rPr>
        <w:t xml:space="preserve"> </w:t>
      </w:r>
      <w:r w:rsidRPr="008E2FDD">
        <w:rPr>
          <w:sz w:val="18"/>
          <w:szCs w:val="18"/>
        </w:rPr>
        <w:t>pilots</w:t>
      </w:r>
      <w:r w:rsidRPr="008E2FDD">
        <w:rPr>
          <w:spacing w:val="36"/>
          <w:sz w:val="18"/>
          <w:szCs w:val="18"/>
        </w:rPr>
        <w:t xml:space="preserve"> </w:t>
      </w:r>
      <w:r w:rsidRPr="008E2FDD">
        <w:rPr>
          <w:sz w:val="18"/>
          <w:szCs w:val="18"/>
        </w:rPr>
        <w:t>and</w:t>
      </w:r>
      <w:r w:rsidRPr="008E2FDD">
        <w:rPr>
          <w:spacing w:val="36"/>
          <w:sz w:val="18"/>
          <w:szCs w:val="18"/>
        </w:rPr>
        <w:t xml:space="preserve"> </w:t>
      </w:r>
      <w:r w:rsidRPr="008E2FDD">
        <w:rPr>
          <w:spacing w:val="-1"/>
          <w:sz w:val="18"/>
          <w:szCs w:val="18"/>
        </w:rPr>
        <w:t>save</w:t>
      </w:r>
      <w:r w:rsidRPr="008E2FDD">
        <w:rPr>
          <w:spacing w:val="36"/>
          <w:sz w:val="18"/>
          <w:szCs w:val="18"/>
        </w:rPr>
        <w:t xml:space="preserve"> </w:t>
      </w:r>
      <w:r w:rsidRPr="008E2FDD">
        <w:rPr>
          <w:spacing w:val="-1"/>
          <w:sz w:val="18"/>
          <w:szCs w:val="18"/>
        </w:rPr>
        <w:t>or</w:t>
      </w:r>
      <w:r w:rsidRPr="008E2FDD">
        <w:rPr>
          <w:spacing w:val="28"/>
          <w:w w:val="99"/>
          <w:sz w:val="18"/>
          <w:szCs w:val="18"/>
        </w:rPr>
        <w:t xml:space="preserve"> </w:t>
      </w:r>
      <w:r w:rsidRPr="008E2FDD">
        <w:rPr>
          <w:sz w:val="18"/>
          <w:szCs w:val="18"/>
        </w:rPr>
        <w:t>attempt</w:t>
      </w:r>
      <w:r w:rsidRPr="008E2FDD">
        <w:rPr>
          <w:spacing w:val="-4"/>
          <w:sz w:val="18"/>
          <w:szCs w:val="18"/>
        </w:rPr>
        <w:t xml:space="preserve"> </w:t>
      </w:r>
      <w:r w:rsidRPr="008E2FDD">
        <w:rPr>
          <w:sz w:val="18"/>
          <w:szCs w:val="18"/>
        </w:rPr>
        <w:t>to</w:t>
      </w:r>
      <w:r w:rsidRPr="008E2FDD">
        <w:rPr>
          <w:spacing w:val="-3"/>
          <w:sz w:val="18"/>
          <w:szCs w:val="18"/>
        </w:rPr>
        <w:t xml:space="preserve"> </w:t>
      </w:r>
      <w:r w:rsidRPr="008E2FDD">
        <w:rPr>
          <w:spacing w:val="-1"/>
          <w:sz w:val="18"/>
          <w:szCs w:val="18"/>
        </w:rPr>
        <w:t>save</w:t>
      </w:r>
      <w:r w:rsidRPr="008E2FDD">
        <w:rPr>
          <w:spacing w:val="-2"/>
          <w:sz w:val="18"/>
          <w:szCs w:val="18"/>
        </w:rPr>
        <w:t xml:space="preserve"> </w:t>
      </w:r>
      <w:r w:rsidRPr="008E2FDD">
        <w:rPr>
          <w:spacing w:val="-1"/>
          <w:sz w:val="18"/>
          <w:szCs w:val="18"/>
        </w:rPr>
        <w:t>life</w:t>
      </w:r>
      <w:r w:rsidRPr="008E2FDD">
        <w:rPr>
          <w:spacing w:val="-3"/>
          <w:sz w:val="18"/>
          <w:szCs w:val="18"/>
        </w:rPr>
        <w:t xml:space="preserve"> </w:t>
      </w:r>
      <w:r w:rsidRPr="008E2FDD">
        <w:rPr>
          <w:spacing w:val="-1"/>
          <w:sz w:val="18"/>
          <w:szCs w:val="18"/>
        </w:rPr>
        <w:t>or</w:t>
      </w:r>
      <w:r w:rsidRPr="008E2FDD">
        <w:rPr>
          <w:spacing w:val="-2"/>
          <w:sz w:val="18"/>
          <w:szCs w:val="18"/>
        </w:rPr>
        <w:t xml:space="preserve"> </w:t>
      </w:r>
      <w:r w:rsidRPr="008E2FDD">
        <w:rPr>
          <w:sz w:val="18"/>
          <w:szCs w:val="18"/>
        </w:rPr>
        <w:t>property.</w:t>
      </w:r>
      <w:r w:rsidRPr="008E2FDD">
        <w:rPr>
          <w:spacing w:val="49"/>
          <w:sz w:val="18"/>
          <w:szCs w:val="18"/>
        </w:rPr>
        <w:t xml:space="preserve"> </w:t>
      </w:r>
      <w:r w:rsidRPr="008E2FDD">
        <w:rPr>
          <w:sz w:val="18"/>
          <w:szCs w:val="18"/>
        </w:rPr>
        <w:t>Delays</w:t>
      </w:r>
      <w:r w:rsidRPr="008E2FDD">
        <w:rPr>
          <w:spacing w:val="-4"/>
          <w:sz w:val="18"/>
          <w:szCs w:val="18"/>
        </w:rPr>
        <w:t xml:space="preserve"> </w:t>
      </w:r>
      <w:r w:rsidRPr="008E2FDD">
        <w:rPr>
          <w:sz w:val="18"/>
          <w:szCs w:val="18"/>
        </w:rPr>
        <w:t>resulting</w:t>
      </w:r>
      <w:r w:rsidRPr="008E2FDD">
        <w:rPr>
          <w:spacing w:val="-5"/>
          <w:sz w:val="18"/>
          <w:szCs w:val="18"/>
        </w:rPr>
        <w:t xml:space="preserve"> </w:t>
      </w:r>
      <w:r w:rsidRPr="008E2FDD">
        <w:rPr>
          <w:spacing w:val="-1"/>
          <w:sz w:val="18"/>
          <w:szCs w:val="18"/>
        </w:rPr>
        <w:t>from</w:t>
      </w:r>
      <w:r w:rsidRPr="008E2FDD">
        <w:rPr>
          <w:spacing w:val="-2"/>
          <w:sz w:val="18"/>
          <w:szCs w:val="18"/>
        </w:rPr>
        <w:t xml:space="preserve"> </w:t>
      </w:r>
      <w:r w:rsidRPr="008E2FDD">
        <w:rPr>
          <w:sz w:val="18"/>
          <w:szCs w:val="18"/>
        </w:rPr>
        <w:t>such</w:t>
      </w:r>
      <w:r w:rsidRPr="008E2FDD">
        <w:rPr>
          <w:spacing w:val="-3"/>
          <w:sz w:val="18"/>
          <w:szCs w:val="18"/>
        </w:rPr>
        <w:t xml:space="preserve"> </w:t>
      </w:r>
      <w:r w:rsidRPr="008E2FDD">
        <w:rPr>
          <w:sz w:val="18"/>
          <w:szCs w:val="18"/>
        </w:rPr>
        <w:t>activities</w:t>
      </w:r>
      <w:r w:rsidRPr="008E2FDD">
        <w:rPr>
          <w:spacing w:val="-4"/>
          <w:sz w:val="18"/>
          <w:szCs w:val="18"/>
        </w:rPr>
        <w:t xml:space="preserve"> </w:t>
      </w:r>
      <w:r w:rsidRPr="008E2FDD">
        <w:rPr>
          <w:spacing w:val="-1"/>
          <w:sz w:val="18"/>
          <w:szCs w:val="18"/>
        </w:rPr>
        <w:t>shall</w:t>
      </w:r>
      <w:r w:rsidRPr="008E2FDD">
        <w:rPr>
          <w:spacing w:val="-2"/>
          <w:sz w:val="18"/>
          <w:szCs w:val="18"/>
        </w:rPr>
        <w:t xml:space="preserve"> </w:t>
      </w:r>
      <w:r w:rsidRPr="008E2FDD">
        <w:rPr>
          <w:spacing w:val="-1"/>
          <w:sz w:val="18"/>
          <w:szCs w:val="18"/>
        </w:rPr>
        <w:t>not</w:t>
      </w:r>
      <w:r w:rsidRPr="008E2FDD">
        <w:rPr>
          <w:spacing w:val="-3"/>
          <w:sz w:val="18"/>
          <w:szCs w:val="18"/>
        </w:rPr>
        <w:t xml:space="preserve"> </w:t>
      </w:r>
      <w:r w:rsidRPr="008E2FDD">
        <w:rPr>
          <w:spacing w:val="-1"/>
          <w:sz w:val="18"/>
          <w:szCs w:val="18"/>
        </w:rPr>
        <w:t>be</w:t>
      </w:r>
      <w:r w:rsidRPr="008E2FDD">
        <w:rPr>
          <w:spacing w:val="-2"/>
          <w:sz w:val="18"/>
          <w:szCs w:val="18"/>
        </w:rPr>
        <w:t xml:space="preserve"> </w:t>
      </w:r>
      <w:r w:rsidRPr="008E2FDD">
        <w:rPr>
          <w:sz w:val="18"/>
          <w:szCs w:val="18"/>
        </w:rPr>
        <w:t>deemed</w:t>
      </w:r>
      <w:r w:rsidRPr="008E2FDD">
        <w:rPr>
          <w:spacing w:val="-3"/>
          <w:sz w:val="18"/>
          <w:szCs w:val="18"/>
        </w:rPr>
        <w:t xml:space="preserve"> </w:t>
      </w:r>
      <w:r w:rsidRPr="008E2FDD">
        <w:rPr>
          <w:sz w:val="18"/>
          <w:szCs w:val="18"/>
        </w:rPr>
        <w:t>a</w:t>
      </w:r>
      <w:r w:rsidRPr="008E2FDD">
        <w:rPr>
          <w:spacing w:val="-2"/>
          <w:sz w:val="18"/>
          <w:szCs w:val="18"/>
        </w:rPr>
        <w:t xml:space="preserve"> </w:t>
      </w:r>
      <w:r w:rsidRPr="008E2FDD">
        <w:rPr>
          <w:spacing w:val="-1"/>
          <w:sz w:val="18"/>
          <w:szCs w:val="18"/>
        </w:rPr>
        <w:t>deviation.</w:t>
      </w:r>
    </w:p>
    <w:p w14:paraId="61066F84" w14:textId="77777777" w:rsidR="006E53FA" w:rsidRPr="008E2FDD" w:rsidRDefault="006E53FA" w:rsidP="006E53FA">
      <w:pPr>
        <w:spacing w:before="11"/>
        <w:jc w:val="both"/>
        <w:rPr>
          <w:rFonts w:eastAsia="Calibri"/>
          <w:sz w:val="18"/>
          <w:szCs w:val="18"/>
        </w:rPr>
      </w:pPr>
    </w:p>
    <w:p w14:paraId="4EF10B7F" w14:textId="77777777" w:rsidR="006E53FA" w:rsidRPr="008E2FDD" w:rsidRDefault="006E53FA" w:rsidP="006E53FA">
      <w:pPr>
        <w:pStyle w:val="Heading1"/>
        <w:keepNext w:val="0"/>
        <w:widowControl w:val="0"/>
        <w:numPr>
          <w:ilvl w:val="0"/>
          <w:numId w:val="12"/>
        </w:numPr>
        <w:tabs>
          <w:tab w:val="left" w:pos="840"/>
        </w:tabs>
        <w:jc w:val="both"/>
        <w:rPr>
          <w:b w:val="0"/>
          <w:bCs w:val="0"/>
          <w:sz w:val="18"/>
          <w:szCs w:val="18"/>
        </w:rPr>
      </w:pPr>
      <w:r w:rsidRPr="008E2FDD">
        <w:rPr>
          <w:spacing w:val="-1"/>
          <w:sz w:val="18"/>
          <w:szCs w:val="18"/>
        </w:rPr>
        <w:t>HINDRANCES</w:t>
      </w:r>
      <w:r w:rsidRPr="008E2FDD">
        <w:rPr>
          <w:spacing w:val="-21"/>
          <w:sz w:val="18"/>
          <w:szCs w:val="18"/>
        </w:rPr>
        <w:t xml:space="preserve"> </w:t>
      </w:r>
      <w:r w:rsidRPr="008E2FDD">
        <w:rPr>
          <w:spacing w:val="-1"/>
          <w:sz w:val="18"/>
          <w:szCs w:val="18"/>
        </w:rPr>
        <w:t>AFFECTING</w:t>
      </w:r>
      <w:r w:rsidRPr="008E2FDD">
        <w:rPr>
          <w:spacing w:val="-21"/>
          <w:sz w:val="18"/>
          <w:szCs w:val="18"/>
        </w:rPr>
        <w:t xml:space="preserve"> </w:t>
      </w:r>
      <w:r w:rsidRPr="008E2FDD">
        <w:rPr>
          <w:sz w:val="18"/>
          <w:szCs w:val="18"/>
        </w:rPr>
        <w:t>PERFORMANCE:</w:t>
      </w:r>
    </w:p>
    <w:p w14:paraId="1052DA3C" w14:textId="77777777" w:rsidR="006E53FA" w:rsidRPr="008E2FDD" w:rsidRDefault="006E53FA" w:rsidP="006E53FA">
      <w:pPr>
        <w:spacing w:before="12"/>
        <w:jc w:val="both"/>
        <w:rPr>
          <w:rFonts w:eastAsia="Calibri"/>
          <w:b/>
          <w:bCs/>
          <w:sz w:val="18"/>
          <w:szCs w:val="18"/>
        </w:rPr>
      </w:pPr>
    </w:p>
    <w:p w14:paraId="558AF421" w14:textId="77777777" w:rsidR="006E53FA" w:rsidRPr="008E2FDD" w:rsidRDefault="006E53FA" w:rsidP="008E2FDD">
      <w:pPr>
        <w:pStyle w:val="BodyText"/>
        <w:widowControl w:val="0"/>
        <w:numPr>
          <w:ilvl w:val="1"/>
          <w:numId w:val="12"/>
        </w:numPr>
        <w:tabs>
          <w:tab w:val="left" w:pos="840"/>
        </w:tabs>
        <w:ind w:left="0" w:right="120" w:firstLine="0"/>
        <w:rPr>
          <w:sz w:val="18"/>
          <w:szCs w:val="18"/>
        </w:rPr>
      </w:pPr>
      <w:r w:rsidRPr="008E2FDD">
        <w:rPr>
          <w:spacing w:val="-1"/>
          <w:sz w:val="18"/>
          <w:szCs w:val="18"/>
        </w:rPr>
        <w:t>Carrier</w:t>
      </w:r>
      <w:r w:rsidRPr="008E2FDD">
        <w:rPr>
          <w:spacing w:val="30"/>
          <w:sz w:val="18"/>
          <w:szCs w:val="18"/>
        </w:rPr>
        <w:t xml:space="preserve"> </w:t>
      </w:r>
      <w:r w:rsidRPr="008E2FDD">
        <w:rPr>
          <w:spacing w:val="-1"/>
          <w:sz w:val="18"/>
          <w:szCs w:val="18"/>
        </w:rPr>
        <w:t>shall</w:t>
      </w:r>
      <w:r w:rsidRPr="008E2FDD">
        <w:rPr>
          <w:spacing w:val="28"/>
          <w:sz w:val="18"/>
          <w:szCs w:val="18"/>
        </w:rPr>
        <w:t xml:space="preserve"> </w:t>
      </w:r>
      <w:r w:rsidRPr="008E2FDD">
        <w:rPr>
          <w:spacing w:val="-1"/>
          <w:sz w:val="18"/>
          <w:szCs w:val="18"/>
        </w:rPr>
        <w:t>use</w:t>
      </w:r>
      <w:r w:rsidRPr="008E2FDD">
        <w:rPr>
          <w:spacing w:val="30"/>
          <w:sz w:val="18"/>
          <w:szCs w:val="18"/>
        </w:rPr>
        <w:t xml:space="preserve"> </w:t>
      </w:r>
      <w:r w:rsidRPr="008E2FDD">
        <w:rPr>
          <w:spacing w:val="-1"/>
          <w:sz w:val="18"/>
          <w:szCs w:val="18"/>
        </w:rPr>
        <w:t>reasonable</w:t>
      </w:r>
      <w:r w:rsidRPr="008E2FDD">
        <w:rPr>
          <w:spacing w:val="30"/>
          <w:sz w:val="18"/>
          <w:szCs w:val="18"/>
        </w:rPr>
        <w:t xml:space="preserve"> </w:t>
      </w:r>
      <w:r w:rsidRPr="008E2FDD">
        <w:rPr>
          <w:spacing w:val="-1"/>
          <w:sz w:val="18"/>
          <w:szCs w:val="18"/>
        </w:rPr>
        <w:t>endeavors</w:t>
      </w:r>
      <w:r w:rsidRPr="008E2FDD">
        <w:rPr>
          <w:spacing w:val="30"/>
          <w:sz w:val="18"/>
          <w:szCs w:val="18"/>
        </w:rPr>
        <w:t xml:space="preserve"> </w:t>
      </w:r>
      <w:r w:rsidRPr="008E2FDD">
        <w:rPr>
          <w:sz w:val="18"/>
          <w:szCs w:val="18"/>
        </w:rPr>
        <w:t>to</w:t>
      </w:r>
      <w:r w:rsidRPr="008E2FDD">
        <w:rPr>
          <w:spacing w:val="29"/>
          <w:sz w:val="18"/>
          <w:szCs w:val="18"/>
        </w:rPr>
        <w:t xml:space="preserve"> </w:t>
      </w:r>
      <w:r w:rsidRPr="008E2FDD">
        <w:rPr>
          <w:sz w:val="18"/>
          <w:szCs w:val="18"/>
        </w:rPr>
        <w:t>complete</w:t>
      </w:r>
      <w:r w:rsidRPr="008E2FDD">
        <w:rPr>
          <w:spacing w:val="30"/>
          <w:sz w:val="18"/>
          <w:szCs w:val="18"/>
        </w:rPr>
        <w:t xml:space="preserve"> </w:t>
      </w:r>
      <w:r w:rsidRPr="008E2FDD">
        <w:rPr>
          <w:spacing w:val="-1"/>
          <w:sz w:val="18"/>
          <w:szCs w:val="18"/>
        </w:rPr>
        <w:t>transport</w:t>
      </w:r>
      <w:r w:rsidRPr="008E2FDD">
        <w:rPr>
          <w:spacing w:val="29"/>
          <w:sz w:val="18"/>
          <w:szCs w:val="18"/>
        </w:rPr>
        <w:t xml:space="preserve"> </w:t>
      </w:r>
      <w:r w:rsidRPr="008E2FDD">
        <w:rPr>
          <w:sz w:val="18"/>
          <w:szCs w:val="18"/>
        </w:rPr>
        <w:t>and</w:t>
      </w:r>
      <w:r w:rsidRPr="008E2FDD">
        <w:rPr>
          <w:spacing w:val="30"/>
          <w:sz w:val="18"/>
          <w:szCs w:val="18"/>
        </w:rPr>
        <w:t xml:space="preserve"> </w:t>
      </w:r>
      <w:r w:rsidRPr="008E2FDD">
        <w:rPr>
          <w:sz w:val="18"/>
          <w:szCs w:val="18"/>
        </w:rPr>
        <w:t>to</w:t>
      </w:r>
      <w:r w:rsidRPr="008E2FDD">
        <w:rPr>
          <w:spacing w:val="29"/>
          <w:sz w:val="18"/>
          <w:szCs w:val="18"/>
        </w:rPr>
        <w:t xml:space="preserve"> </w:t>
      </w:r>
      <w:r w:rsidRPr="008E2FDD">
        <w:rPr>
          <w:sz w:val="18"/>
          <w:szCs w:val="18"/>
        </w:rPr>
        <w:t>deliver</w:t>
      </w:r>
      <w:r w:rsidRPr="008E2FDD">
        <w:rPr>
          <w:spacing w:val="30"/>
          <w:sz w:val="18"/>
          <w:szCs w:val="18"/>
        </w:rPr>
        <w:t xml:space="preserve"> </w:t>
      </w:r>
      <w:r w:rsidRPr="008E2FDD">
        <w:rPr>
          <w:spacing w:val="-1"/>
          <w:sz w:val="18"/>
          <w:szCs w:val="18"/>
        </w:rPr>
        <w:t>the</w:t>
      </w:r>
      <w:r w:rsidRPr="008E2FDD">
        <w:rPr>
          <w:spacing w:val="29"/>
          <w:sz w:val="18"/>
          <w:szCs w:val="18"/>
        </w:rPr>
        <w:t xml:space="preserve"> </w:t>
      </w:r>
      <w:r w:rsidRPr="008E2FDD">
        <w:rPr>
          <w:spacing w:val="-1"/>
          <w:sz w:val="18"/>
          <w:szCs w:val="18"/>
        </w:rPr>
        <w:t>goods</w:t>
      </w:r>
      <w:r w:rsidRPr="008E2FDD">
        <w:rPr>
          <w:spacing w:val="29"/>
          <w:sz w:val="18"/>
          <w:szCs w:val="18"/>
        </w:rPr>
        <w:t xml:space="preserve"> </w:t>
      </w:r>
      <w:r w:rsidRPr="008E2FDD">
        <w:rPr>
          <w:sz w:val="18"/>
          <w:szCs w:val="18"/>
        </w:rPr>
        <w:t>at</w:t>
      </w:r>
      <w:r w:rsidRPr="008E2FDD">
        <w:rPr>
          <w:spacing w:val="30"/>
          <w:sz w:val="18"/>
          <w:szCs w:val="18"/>
        </w:rPr>
        <w:t xml:space="preserve"> </w:t>
      </w:r>
      <w:r w:rsidRPr="008E2FDD">
        <w:rPr>
          <w:sz w:val="18"/>
          <w:szCs w:val="18"/>
        </w:rPr>
        <w:t>the</w:t>
      </w:r>
      <w:r w:rsidRPr="008E2FDD">
        <w:rPr>
          <w:spacing w:val="30"/>
          <w:sz w:val="18"/>
          <w:szCs w:val="18"/>
        </w:rPr>
        <w:t xml:space="preserve"> </w:t>
      </w:r>
      <w:r w:rsidRPr="008E2FDD">
        <w:rPr>
          <w:spacing w:val="-1"/>
          <w:sz w:val="18"/>
          <w:szCs w:val="18"/>
        </w:rPr>
        <w:t>place</w:t>
      </w:r>
      <w:r w:rsidRPr="008E2FDD">
        <w:rPr>
          <w:spacing w:val="48"/>
          <w:sz w:val="18"/>
          <w:szCs w:val="18"/>
        </w:rPr>
        <w:t xml:space="preserve"> </w:t>
      </w:r>
      <w:r w:rsidRPr="008E2FDD">
        <w:rPr>
          <w:sz w:val="18"/>
          <w:szCs w:val="18"/>
        </w:rPr>
        <w:t>designated</w:t>
      </w:r>
      <w:r w:rsidRPr="008E2FDD">
        <w:rPr>
          <w:spacing w:val="-5"/>
          <w:sz w:val="18"/>
          <w:szCs w:val="18"/>
        </w:rPr>
        <w:t xml:space="preserve"> </w:t>
      </w:r>
      <w:r w:rsidRPr="008E2FDD">
        <w:rPr>
          <w:spacing w:val="-1"/>
          <w:sz w:val="18"/>
          <w:szCs w:val="18"/>
        </w:rPr>
        <w:t>for</w:t>
      </w:r>
      <w:r w:rsidRPr="008E2FDD">
        <w:rPr>
          <w:spacing w:val="-4"/>
          <w:sz w:val="18"/>
          <w:szCs w:val="18"/>
        </w:rPr>
        <w:t xml:space="preserve"> </w:t>
      </w:r>
      <w:r w:rsidRPr="008E2FDD">
        <w:rPr>
          <w:sz w:val="18"/>
          <w:szCs w:val="18"/>
        </w:rPr>
        <w:t>delivery.</w:t>
      </w:r>
    </w:p>
    <w:p w14:paraId="4EC48901" w14:textId="77777777" w:rsidR="006E53FA" w:rsidRPr="008E2FDD" w:rsidRDefault="006E53FA" w:rsidP="006E53FA">
      <w:pPr>
        <w:spacing w:before="11"/>
        <w:jc w:val="both"/>
        <w:rPr>
          <w:rFonts w:eastAsia="Calibri"/>
          <w:sz w:val="18"/>
          <w:szCs w:val="18"/>
        </w:rPr>
      </w:pPr>
    </w:p>
    <w:p w14:paraId="64C8BE3B" w14:textId="77777777" w:rsidR="006E53FA" w:rsidRPr="008E2FDD" w:rsidRDefault="006E53FA" w:rsidP="008E2FDD">
      <w:pPr>
        <w:pStyle w:val="BodyText"/>
        <w:widowControl w:val="0"/>
        <w:numPr>
          <w:ilvl w:val="1"/>
          <w:numId w:val="12"/>
        </w:numPr>
        <w:tabs>
          <w:tab w:val="left" w:pos="840"/>
        </w:tabs>
        <w:ind w:left="0" w:right="116" w:firstLine="0"/>
        <w:rPr>
          <w:sz w:val="18"/>
          <w:szCs w:val="18"/>
        </w:rPr>
      </w:pPr>
      <w:r w:rsidRPr="008E2FDD">
        <w:rPr>
          <w:spacing w:val="-1"/>
          <w:sz w:val="18"/>
          <w:szCs w:val="18"/>
        </w:rPr>
        <w:t>If</w:t>
      </w:r>
      <w:r w:rsidRPr="008E2FDD">
        <w:rPr>
          <w:spacing w:val="-11"/>
          <w:sz w:val="18"/>
          <w:szCs w:val="18"/>
        </w:rPr>
        <w:t xml:space="preserve"> </w:t>
      </w:r>
      <w:r w:rsidRPr="008E2FDD">
        <w:rPr>
          <w:sz w:val="18"/>
          <w:szCs w:val="18"/>
        </w:rPr>
        <w:t>at</w:t>
      </w:r>
      <w:r w:rsidRPr="008E2FDD">
        <w:rPr>
          <w:spacing w:val="-10"/>
          <w:sz w:val="18"/>
          <w:szCs w:val="18"/>
        </w:rPr>
        <w:t xml:space="preserve"> </w:t>
      </w:r>
      <w:r w:rsidRPr="008E2FDD">
        <w:rPr>
          <w:sz w:val="18"/>
          <w:szCs w:val="18"/>
        </w:rPr>
        <w:t>any</w:t>
      </w:r>
      <w:r w:rsidRPr="008E2FDD">
        <w:rPr>
          <w:spacing w:val="-9"/>
          <w:sz w:val="18"/>
          <w:szCs w:val="18"/>
        </w:rPr>
        <w:t xml:space="preserve"> </w:t>
      </w:r>
      <w:r w:rsidRPr="008E2FDD">
        <w:rPr>
          <w:sz w:val="18"/>
          <w:szCs w:val="18"/>
        </w:rPr>
        <w:t>time</w:t>
      </w:r>
      <w:r w:rsidRPr="008E2FDD">
        <w:rPr>
          <w:spacing w:val="-10"/>
          <w:sz w:val="18"/>
          <w:szCs w:val="18"/>
        </w:rPr>
        <w:t xml:space="preserve"> </w:t>
      </w:r>
      <w:r w:rsidRPr="008E2FDD">
        <w:rPr>
          <w:spacing w:val="-1"/>
          <w:sz w:val="18"/>
          <w:szCs w:val="18"/>
        </w:rPr>
        <w:t>the</w:t>
      </w:r>
      <w:r w:rsidRPr="008E2FDD">
        <w:rPr>
          <w:spacing w:val="-9"/>
          <w:sz w:val="18"/>
          <w:szCs w:val="18"/>
        </w:rPr>
        <w:t xml:space="preserve"> </w:t>
      </w:r>
      <w:r w:rsidRPr="008E2FDD">
        <w:rPr>
          <w:spacing w:val="-1"/>
          <w:sz w:val="18"/>
          <w:szCs w:val="18"/>
        </w:rPr>
        <w:t>performance</w:t>
      </w:r>
      <w:r w:rsidRPr="008E2FDD">
        <w:rPr>
          <w:spacing w:val="-8"/>
          <w:sz w:val="18"/>
          <w:szCs w:val="18"/>
        </w:rPr>
        <w:t xml:space="preserve"> </w:t>
      </w:r>
      <w:r w:rsidRPr="008E2FDD">
        <w:rPr>
          <w:spacing w:val="-1"/>
          <w:sz w:val="18"/>
          <w:szCs w:val="18"/>
        </w:rPr>
        <w:t>of</w:t>
      </w:r>
      <w:r w:rsidRPr="008E2FDD">
        <w:rPr>
          <w:spacing w:val="-10"/>
          <w:sz w:val="18"/>
          <w:szCs w:val="18"/>
        </w:rPr>
        <w:t xml:space="preserve"> </w:t>
      </w:r>
      <w:r w:rsidRPr="008E2FDD">
        <w:rPr>
          <w:sz w:val="18"/>
          <w:szCs w:val="18"/>
        </w:rPr>
        <w:t>this</w:t>
      </w:r>
      <w:r w:rsidRPr="008E2FDD">
        <w:rPr>
          <w:spacing w:val="-11"/>
          <w:sz w:val="18"/>
          <w:szCs w:val="18"/>
        </w:rPr>
        <w:t xml:space="preserve"> </w:t>
      </w:r>
      <w:r w:rsidRPr="008E2FDD">
        <w:rPr>
          <w:sz w:val="18"/>
          <w:szCs w:val="18"/>
        </w:rPr>
        <w:t>contract</w:t>
      </w:r>
      <w:r w:rsidRPr="008E2FDD">
        <w:rPr>
          <w:spacing w:val="-11"/>
          <w:sz w:val="18"/>
          <w:szCs w:val="18"/>
        </w:rPr>
        <w:t xml:space="preserve"> </w:t>
      </w:r>
      <w:r w:rsidRPr="008E2FDD">
        <w:rPr>
          <w:sz w:val="18"/>
          <w:szCs w:val="18"/>
        </w:rPr>
        <w:t>as</w:t>
      </w:r>
      <w:r w:rsidRPr="008E2FDD">
        <w:rPr>
          <w:spacing w:val="-10"/>
          <w:sz w:val="18"/>
          <w:szCs w:val="18"/>
        </w:rPr>
        <w:t xml:space="preserve"> </w:t>
      </w:r>
      <w:r w:rsidRPr="008E2FDD">
        <w:rPr>
          <w:sz w:val="18"/>
          <w:szCs w:val="18"/>
        </w:rPr>
        <w:t>evidenced</w:t>
      </w:r>
      <w:r w:rsidRPr="008E2FDD">
        <w:rPr>
          <w:spacing w:val="-11"/>
          <w:sz w:val="18"/>
          <w:szCs w:val="18"/>
        </w:rPr>
        <w:t xml:space="preserve"> </w:t>
      </w:r>
      <w:r w:rsidRPr="008E2FDD">
        <w:rPr>
          <w:spacing w:val="-1"/>
          <w:sz w:val="18"/>
          <w:szCs w:val="18"/>
        </w:rPr>
        <w:t>by</w:t>
      </w:r>
      <w:r w:rsidRPr="008E2FDD">
        <w:rPr>
          <w:spacing w:val="-10"/>
          <w:sz w:val="18"/>
          <w:szCs w:val="18"/>
        </w:rPr>
        <w:t xml:space="preserve"> </w:t>
      </w:r>
      <w:r w:rsidRPr="008E2FDD">
        <w:rPr>
          <w:sz w:val="18"/>
          <w:szCs w:val="18"/>
        </w:rPr>
        <w:t>this</w:t>
      </w:r>
      <w:r w:rsidRPr="008E2FDD">
        <w:rPr>
          <w:spacing w:val="-10"/>
          <w:sz w:val="18"/>
          <w:szCs w:val="18"/>
        </w:rPr>
        <w:t xml:space="preserve"> </w:t>
      </w:r>
      <w:r w:rsidRPr="008E2FDD">
        <w:rPr>
          <w:sz w:val="18"/>
          <w:szCs w:val="18"/>
        </w:rPr>
        <w:t>Bill</w:t>
      </w:r>
      <w:r w:rsidRPr="008E2FDD">
        <w:rPr>
          <w:spacing w:val="-10"/>
          <w:sz w:val="18"/>
          <w:szCs w:val="18"/>
        </w:rPr>
        <w:t xml:space="preserve"> </w:t>
      </w:r>
      <w:r w:rsidRPr="008E2FDD">
        <w:rPr>
          <w:spacing w:val="-1"/>
          <w:sz w:val="18"/>
          <w:szCs w:val="18"/>
        </w:rPr>
        <w:t>of</w:t>
      </w:r>
      <w:r w:rsidRPr="008E2FDD">
        <w:rPr>
          <w:spacing w:val="-9"/>
          <w:sz w:val="18"/>
          <w:szCs w:val="18"/>
        </w:rPr>
        <w:t xml:space="preserve"> </w:t>
      </w:r>
      <w:r w:rsidRPr="008E2FDD">
        <w:rPr>
          <w:spacing w:val="-1"/>
          <w:sz w:val="18"/>
          <w:szCs w:val="18"/>
        </w:rPr>
        <w:t>Lading</w:t>
      </w:r>
      <w:r w:rsidRPr="008E2FDD">
        <w:rPr>
          <w:spacing w:val="-11"/>
          <w:sz w:val="18"/>
          <w:szCs w:val="18"/>
        </w:rPr>
        <w:t xml:space="preserve"> </w:t>
      </w:r>
      <w:r w:rsidRPr="008E2FDD">
        <w:rPr>
          <w:sz w:val="18"/>
          <w:szCs w:val="18"/>
        </w:rPr>
        <w:t>in</w:t>
      </w:r>
      <w:r w:rsidRPr="008E2FDD">
        <w:rPr>
          <w:spacing w:val="-10"/>
          <w:sz w:val="18"/>
          <w:szCs w:val="18"/>
        </w:rPr>
        <w:t xml:space="preserve"> </w:t>
      </w:r>
      <w:r w:rsidRPr="008E2FDD">
        <w:rPr>
          <w:sz w:val="18"/>
          <w:szCs w:val="18"/>
        </w:rPr>
        <w:t>the</w:t>
      </w:r>
      <w:r w:rsidRPr="008E2FDD">
        <w:rPr>
          <w:spacing w:val="-9"/>
          <w:sz w:val="18"/>
          <w:szCs w:val="18"/>
        </w:rPr>
        <w:t xml:space="preserve"> </w:t>
      </w:r>
      <w:r w:rsidRPr="008E2FDD">
        <w:rPr>
          <w:spacing w:val="-1"/>
          <w:sz w:val="18"/>
          <w:szCs w:val="18"/>
        </w:rPr>
        <w:t>opinion</w:t>
      </w:r>
      <w:r w:rsidRPr="008E2FDD">
        <w:rPr>
          <w:spacing w:val="-8"/>
          <w:sz w:val="18"/>
          <w:szCs w:val="18"/>
        </w:rPr>
        <w:t xml:space="preserve"> </w:t>
      </w:r>
      <w:r w:rsidRPr="008E2FDD">
        <w:rPr>
          <w:spacing w:val="-1"/>
          <w:sz w:val="18"/>
          <w:szCs w:val="18"/>
        </w:rPr>
        <w:t>of</w:t>
      </w:r>
      <w:r w:rsidRPr="008E2FDD">
        <w:rPr>
          <w:spacing w:val="-10"/>
          <w:sz w:val="18"/>
          <w:szCs w:val="18"/>
        </w:rPr>
        <w:t xml:space="preserve"> </w:t>
      </w:r>
      <w:r w:rsidRPr="008E2FDD">
        <w:rPr>
          <w:spacing w:val="-1"/>
          <w:sz w:val="18"/>
          <w:szCs w:val="18"/>
        </w:rPr>
        <w:t>Carrier</w:t>
      </w:r>
      <w:r w:rsidRPr="008E2FDD">
        <w:rPr>
          <w:spacing w:val="29"/>
          <w:w w:val="99"/>
          <w:sz w:val="18"/>
          <w:szCs w:val="18"/>
        </w:rPr>
        <w:t xml:space="preserve"> </w:t>
      </w:r>
      <w:r w:rsidRPr="008E2FDD">
        <w:rPr>
          <w:sz w:val="18"/>
          <w:szCs w:val="18"/>
        </w:rPr>
        <w:t>is</w:t>
      </w:r>
      <w:r w:rsidRPr="008E2FDD">
        <w:rPr>
          <w:spacing w:val="-4"/>
          <w:sz w:val="18"/>
          <w:szCs w:val="18"/>
        </w:rPr>
        <w:t xml:space="preserve"> </w:t>
      </w:r>
      <w:r w:rsidRPr="008E2FDD">
        <w:rPr>
          <w:spacing w:val="-1"/>
          <w:sz w:val="18"/>
          <w:szCs w:val="18"/>
        </w:rPr>
        <w:t>or</w:t>
      </w:r>
      <w:r w:rsidRPr="008E2FDD">
        <w:rPr>
          <w:spacing w:val="-4"/>
          <w:sz w:val="18"/>
          <w:szCs w:val="18"/>
        </w:rPr>
        <w:t xml:space="preserve"> </w:t>
      </w:r>
      <w:r w:rsidRPr="008E2FDD">
        <w:rPr>
          <w:sz w:val="18"/>
          <w:szCs w:val="18"/>
        </w:rPr>
        <w:t>will</w:t>
      </w:r>
      <w:r w:rsidRPr="008E2FDD">
        <w:rPr>
          <w:spacing w:val="-3"/>
          <w:sz w:val="18"/>
          <w:szCs w:val="18"/>
        </w:rPr>
        <w:t xml:space="preserve"> </w:t>
      </w:r>
      <w:r w:rsidRPr="008E2FDD">
        <w:rPr>
          <w:spacing w:val="-1"/>
          <w:sz w:val="18"/>
          <w:szCs w:val="18"/>
        </w:rPr>
        <w:t>be</w:t>
      </w:r>
      <w:r w:rsidRPr="008E2FDD">
        <w:rPr>
          <w:spacing w:val="-3"/>
          <w:sz w:val="18"/>
          <w:szCs w:val="18"/>
        </w:rPr>
        <w:t xml:space="preserve"> </w:t>
      </w:r>
      <w:r w:rsidRPr="008E2FDD">
        <w:rPr>
          <w:sz w:val="18"/>
          <w:szCs w:val="18"/>
        </w:rPr>
        <w:t>affected</w:t>
      </w:r>
      <w:r w:rsidRPr="008E2FDD">
        <w:rPr>
          <w:spacing w:val="-3"/>
          <w:sz w:val="18"/>
          <w:szCs w:val="18"/>
        </w:rPr>
        <w:t xml:space="preserve"> </w:t>
      </w:r>
      <w:r w:rsidRPr="008E2FDD">
        <w:rPr>
          <w:spacing w:val="-1"/>
          <w:sz w:val="18"/>
          <w:szCs w:val="18"/>
        </w:rPr>
        <w:t>by</w:t>
      </w:r>
      <w:r w:rsidRPr="008E2FDD">
        <w:rPr>
          <w:spacing w:val="-3"/>
          <w:sz w:val="18"/>
          <w:szCs w:val="18"/>
        </w:rPr>
        <w:t xml:space="preserve"> </w:t>
      </w:r>
      <w:r w:rsidRPr="008E2FDD">
        <w:rPr>
          <w:sz w:val="18"/>
          <w:szCs w:val="18"/>
        </w:rPr>
        <w:t>any</w:t>
      </w:r>
      <w:r w:rsidRPr="008E2FDD">
        <w:rPr>
          <w:spacing w:val="-2"/>
          <w:sz w:val="18"/>
          <w:szCs w:val="18"/>
        </w:rPr>
        <w:t xml:space="preserve"> </w:t>
      </w:r>
      <w:r w:rsidRPr="008E2FDD">
        <w:rPr>
          <w:spacing w:val="-1"/>
          <w:sz w:val="18"/>
          <w:szCs w:val="18"/>
        </w:rPr>
        <w:t>hindrance,</w:t>
      </w:r>
      <w:r w:rsidRPr="008E2FDD">
        <w:rPr>
          <w:spacing w:val="-3"/>
          <w:sz w:val="18"/>
          <w:szCs w:val="18"/>
        </w:rPr>
        <w:t xml:space="preserve"> </w:t>
      </w:r>
      <w:r w:rsidRPr="008E2FDD">
        <w:rPr>
          <w:sz w:val="18"/>
          <w:szCs w:val="18"/>
        </w:rPr>
        <w:t>risk,</w:t>
      </w:r>
      <w:r w:rsidRPr="008E2FDD">
        <w:rPr>
          <w:spacing w:val="-3"/>
          <w:sz w:val="18"/>
          <w:szCs w:val="18"/>
        </w:rPr>
        <w:t xml:space="preserve"> </w:t>
      </w:r>
      <w:r w:rsidRPr="008E2FDD">
        <w:rPr>
          <w:spacing w:val="-1"/>
          <w:sz w:val="18"/>
          <w:szCs w:val="18"/>
        </w:rPr>
        <w:t>delay,</w:t>
      </w:r>
      <w:r w:rsidRPr="008E2FDD">
        <w:rPr>
          <w:spacing w:val="-4"/>
          <w:sz w:val="18"/>
          <w:szCs w:val="18"/>
        </w:rPr>
        <w:t xml:space="preserve"> </w:t>
      </w:r>
      <w:r w:rsidRPr="008E2FDD">
        <w:rPr>
          <w:sz w:val="18"/>
          <w:szCs w:val="18"/>
        </w:rPr>
        <w:t>injury,</w:t>
      </w:r>
      <w:r w:rsidRPr="008E2FDD">
        <w:rPr>
          <w:spacing w:val="-2"/>
          <w:sz w:val="18"/>
          <w:szCs w:val="18"/>
        </w:rPr>
        <w:t xml:space="preserve"> </w:t>
      </w:r>
      <w:r w:rsidRPr="008E2FDD">
        <w:rPr>
          <w:spacing w:val="-1"/>
          <w:sz w:val="18"/>
          <w:szCs w:val="18"/>
        </w:rPr>
        <w:t>difficulty</w:t>
      </w:r>
      <w:r w:rsidRPr="008E2FDD">
        <w:rPr>
          <w:spacing w:val="-2"/>
          <w:sz w:val="18"/>
          <w:szCs w:val="18"/>
        </w:rPr>
        <w:t xml:space="preserve"> </w:t>
      </w:r>
      <w:r w:rsidRPr="008E2FDD">
        <w:rPr>
          <w:spacing w:val="-1"/>
          <w:sz w:val="18"/>
          <w:szCs w:val="18"/>
        </w:rPr>
        <w:t>or</w:t>
      </w:r>
      <w:r w:rsidRPr="008E2FDD">
        <w:rPr>
          <w:spacing w:val="-4"/>
          <w:sz w:val="18"/>
          <w:szCs w:val="18"/>
        </w:rPr>
        <w:t xml:space="preserve"> </w:t>
      </w:r>
      <w:r w:rsidRPr="008E2FDD">
        <w:rPr>
          <w:spacing w:val="-1"/>
          <w:sz w:val="18"/>
          <w:szCs w:val="18"/>
        </w:rPr>
        <w:t>disadvantage of</w:t>
      </w:r>
      <w:r w:rsidRPr="008E2FDD">
        <w:rPr>
          <w:spacing w:val="-4"/>
          <w:sz w:val="18"/>
          <w:szCs w:val="18"/>
        </w:rPr>
        <w:t xml:space="preserve"> </w:t>
      </w:r>
      <w:r w:rsidRPr="008E2FDD">
        <w:rPr>
          <w:sz w:val="18"/>
          <w:szCs w:val="18"/>
        </w:rPr>
        <w:t>any</w:t>
      </w:r>
      <w:r w:rsidRPr="008E2FDD">
        <w:rPr>
          <w:spacing w:val="-2"/>
          <w:sz w:val="18"/>
          <w:szCs w:val="18"/>
        </w:rPr>
        <w:t xml:space="preserve"> </w:t>
      </w:r>
      <w:r w:rsidRPr="008E2FDD">
        <w:rPr>
          <w:sz w:val="18"/>
          <w:szCs w:val="18"/>
        </w:rPr>
        <w:t>kind,</w:t>
      </w:r>
      <w:r w:rsidRPr="008E2FDD">
        <w:rPr>
          <w:spacing w:val="-4"/>
          <w:sz w:val="18"/>
          <w:szCs w:val="18"/>
        </w:rPr>
        <w:t xml:space="preserve"> </w:t>
      </w:r>
      <w:r w:rsidRPr="008E2FDD">
        <w:rPr>
          <w:spacing w:val="-1"/>
          <w:sz w:val="18"/>
          <w:szCs w:val="18"/>
        </w:rPr>
        <w:t>including</w:t>
      </w:r>
      <w:r w:rsidRPr="008E2FDD">
        <w:rPr>
          <w:spacing w:val="-2"/>
          <w:sz w:val="18"/>
          <w:szCs w:val="18"/>
        </w:rPr>
        <w:t xml:space="preserve"> </w:t>
      </w:r>
      <w:r w:rsidRPr="008E2FDD">
        <w:rPr>
          <w:sz w:val="18"/>
          <w:szCs w:val="18"/>
        </w:rPr>
        <w:t>strike,</w:t>
      </w:r>
      <w:r w:rsidRPr="008E2FDD">
        <w:rPr>
          <w:spacing w:val="21"/>
          <w:w w:val="99"/>
          <w:sz w:val="18"/>
          <w:szCs w:val="18"/>
        </w:rPr>
        <w:t xml:space="preserve"> </w:t>
      </w:r>
      <w:r w:rsidRPr="008E2FDD">
        <w:rPr>
          <w:sz w:val="18"/>
          <w:szCs w:val="18"/>
        </w:rPr>
        <w:t>and</w:t>
      </w:r>
      <w:r w:rsidRPr="008E2FDD">
        <w:rPr>
          <w:spacing w:val="1"/>
          <w:sz w:val="18"/>
          <w:szCs w:val="18"/>
        </w:rPr>
        <w:t xml:space="preserve"> </w:t>
      </w:r>
      <w:r w:rsidRPr="008E2FDD">
        <w:rPr>
          <w:sz w:val="18"/>
          <w:szCs w:val="18"/>
        </w:rPr>
        <w:t>if</w:t>
      </w:r>
      <w:r w:rsidRPr="008E2FDD">
        <w:rPr>
          <w:spacing w:val="1"/>
          <w:sz w:val="18"/>
          <w:szCs w:val="18"/>
        </w:rPr>
        <w:t xml:space="preserve"> </w:t>
      </w:r>
      <w:r w:rsidRPr="008E2FDD">
        <w:rPr>
          <w:spacing w:val="-1"/>
          <w:sz w:val="18"/>
          <w:szCs w:val="18"/>
        </w:rPr>
        <w:t>by</w:t>
      </w:r>
      <w:r w:rsidRPr="008E2FDD">
        <w:rPr>
          <w:spacing w:val="3"/>
          <w:sz w:val="18"/>
          <w:szCs w:val="18"/>
        </w:rPr>
        <w:t xml:space="preserve"> </w:t>
      </w:r>
      <w:r w:rsidRPr="008E2FDD">
        <w:rPr>
          <w:spacing w:val="-1"/>
          <w:sz w:val="18"/>
          <w:szCs w:val="18"/>
        </w:rPr>
        <w:t>virtue</w:t>
      </w:r>
      <w:r w:rsidRPr="008E2FDD">
        <w:rPr>
          <w:spacing w:val="1"/>
          <w:sz w:val="18"/>
          <w:szCs w:val="18"/>
        </w:rPr>
        <w:t xml:space="preserve"> </w:t>
      </w:r>
      <w:r w:rsidRPr="008E2FDD">
        <w:rPr>
          <w:spacing w:val="-1"/>
          <w:sz w:val="18"/>
          <w:szCs w:val="18"/>
        </w:rPr>
        <w:t>of</w:t>
      </w:r>
      <w:r w:rsidRPr="008E2FDD">
        <w:rPr>
          <w:spacing w:val="1"/>
          <w:sz w:val="18"/>
          <w:szCs w:val="18"/>
        </w:rPr>
        <w:t xml:space="preserve"> </w:t>
      </w:r>
      <w:r w:rsidRPr="008E2FDD">
        <w:rPr>
          <w:spacing w:val="-1"/>
          <w:sz w:val="18"/>
          <w:szCs w:val="18"/>
        </w:rPr>
        <w:t>the</w:t>
      </w:r>
      <w:r w:rsidRPr="008E2FDD">
        <w:rPr>
          <w:spacing w:val="2"/>
          <w:sz w:val="18"/>
          <w:szCs w:val="18"/>
        </w:rPr>
        <w:t xml:space="preserve"> </w:t>
      </w:r>
      <w:r w:rsidRPr="008E2FDD">
        <w:rPr>
          <w:spacing w:val="-1"/>
          <w:sz w:val="18"/>
          <w:szCs w:val="18"/>
        </w:rPr>
        <w:t>above</w:t>
      </w:r>
      <w:r w:rsidRPr="008E2FDD">
        <w:rPr>
          <w:spacing w:val="1"/>
          <w:sz w:val="18"/>
          <w:szCs w:val="18"/>
        </w:rPr>
        <w:t xml:space="preserve"> </w:t>
      </w:r>
      <w:r w:rsidRPr="008E2FDD">
        <w:rPr>
          <w:sz w:val="18"/>
          <w:szCs w:val="18"/>
        </w:rPr>
        <w:t>it</w:t>
      </w:r>
      <w:r w:rsidRPr="008E2FDD">
        <w:rPr>
          <w:spacing w:val="1"/>
          <w:sz w:val="18"/>
          <w:szCs w:val="18"/>
        </w:rPr>
        <w:t xml:space="preserve"> </w:t>
      </w:r>
      <w:r w:rsidRPr="008E2FDD">
        <w:rPr>
          <w:spacing w:val="-1"/>
          <w:sz w:val="18"/>
          <w:szCs w:val="18"/>
        </w:rPr>
        <w:t>has</w:t>
      </w:r>
      <w:r w:rsidRPr="008E2FDD">
        <w:rPr>
          <w:spacing w:val="2"/>
          <w:sz w:val="18"/>
          <w:szCs w:val="18"/>
        </w:rPr>
        <w:t xml:space="preserve"> </w:t>
      </w:r>
      <w:r w:rsidRPr="008E2FDD">
        <w:rPr>
          <w:sz w:val="18"/>
          <w:szCs w:val="18"/>
        </w:rPr>
        <w:t xml:space="preserve">rendered </w:t>
      </w:r>
      <w:r w:rsidRPr="008E2FDD">
        <w:rPr>
          <w:spacing w:val="-1"/>
          <w:sz w:val="18"/>
          <w:szCs w:val="18"/>
        </w:rPr>
        <w:t>or</w:t>
      </w:r>
      <w:r w:rsidRPr="008E2FDD">
        <w:rPr>
          <w:spacing w:val="1"/>
          <w:sz w:val="18"/>
          <w:szCs w:val="18"/>
        </w:rPr>
        <w:t xml:space="preserve"> </w:t>
      </w:r>
      <w:r w:rsidRPr="008E2FDD">
        <w:rPr>
          <w:spacing w:val="-1"/>
          <w:sz w:val="18"/>
          <w:szCs w:val="18"/>
        </w:rPr>
        <w:t>is</w:t>
      </w:r>
      <w:r w:rsidRPr="008E2FDD">
        <w:rPr>
          <w:spacing w:val="2"/>
          <w:sz w:val="18"/>
          <w:szCs w:val="18"/>
        </w:rPr>
        <w:t xml:space="preserve"> </w:t>
      </w:r>
      <w:r w:rsidRPr="008E2FDD">
        <w:rPr>
          <w:sz w:val="18"/>
          <w:szCs w:val="18"/>
        </w:rPr>
        <w:t>likely</w:t>
      </w:r>
      <w:r w:rsidRPr="008E2FDD">
        <w:rPr>
          <w:spacing w:val="2"/>
          <w:sz w:val="18"/>
          <w:szCs w:val="18"/>
        </w:rPr>
        <w:t xml:space="preserve"> </w:t>
      </w:r>
      <w:r w:rsidRPr="008E2FDD">
        <w:rPr>
          <w:sz w:val="18"/>
          <w:szCs w:val="18"/>
        </w:rPr>
        <w:t xml:space="preserve">to </w:t>
      </w:r>
      <w:r w:rsidRPr="008E2FDD">
        <w:rPr>
          <w:spacing w:val="-1"/>
          <w:sz w:val="18"/>
          <w:szCs w:val="18"/>
        </w:rPr>
        <w:t>render</w:t>
      </w:r>
      <w:r w:rsidRPr="008E2FDD">
        <w:rPr>
          <w:spacing w:val="2"/>
          <w:sz w:val="18"/>
          <w:szCs w:val="18"/>
        </w:rPr>
        <w:t xml:space="preserve"> </w:t>
      </w:r>
      <w:r w:rsidRPr="008E2FDD">
        <w:rPr>
          <w:sz w:val="18"/>
          <w:szCs w:val="18"/>
        </w:rPr>
        <w:t>it</w:t>
      </w:r>
      <w:r w:rsidRPr="008E2FDD">
        <w:rPr>
          <w:spacing w:val="1"/>
          <w:sz w:val="18"/>
          <w:szCs w:val="18"/>
        </w:rPr>
        <w:t xml:space="preserve"> </w:t>
      </w:r>
      <w:r w:rsidRPr="008E2FDD">
        <w:rPr>
          <w:sz w:val="18"/>
          <w:szCs w:val="18"/>
        </w:rPr>
        <w:t>in</w:t>
      </w:r>
      <w:r w:rsidRPr="008E2FDD">
        <w:rPr>
          <w:spacing w:val="2"/>
          <w:sz w:val="18"/>
          <w:szCs w:val="18"/>
        </w:rPr>
        <w:t xml:space="preserve"> </w:t>
      </w:r>
      <w:r w:rsidRPr="008E2FDD">
        <w:rPr>
          <w:spacing w:val="-1"/>
          <w:sz w:val="18"/>
          <w:szCs w:val="18"/>
        </w:rPr>
        <w:t>any</w:t>
      </w:r>
      <w:r w:rsidRPr="008E2FDD">
        <w:rPr>
          <w:spacing w:val="2"/>
          <w:sz w:val="18"/>
          <w:szCs w:val="18"/>
        </w:rPr>
        <w:t xml:space="preserve"> </w:t>
      </w:r>
      <w:r w:rsidRPr="008E2FDD">
        <w:rPr>
          <w:sz w:val="18"/>
          <w:szCs w:val="18"/>
        </w:rPr>
        <w:t>way</w:t>
      </w:r>
      <w:r w:rsidRPr="008E2FDD">
        <w:rPr>
          <w:spacing w:val="1"/>
          <w:sz w:val="18"/>
          <w:szCs w:val="18"/>
        </w:rPr>
        <w:t xml:space="preserve"> </w:t>
      </w:r>
      <w:r w:rsidRPr="008E2FDD">
        <w:rPr>
          <w:spacing w:val="-1"/>
          <w:sz w:val="18"/>
          <w:szCs w:val="18"/>
        </w:rPr>
        <w:t>unsafe,</w:t>
      </w:r>
      <w:r w:rsidRPr="008E2FDD">
        <w:rPr>
          <w:spacing w:val="2"/>
          <w:sz w:val="18"/>
          <w:szCs w:val="18"/>
        </w:rPr>
        <w:t xml:space="preserve"> </w:t>
      </w:r>
      <w:r w:rsidRPr="008E2FDD">
        <w:rPr>
          <w:spacing w:val="-1"/>
          <w:sz w:val="18"/>
          <w:szCs w:val="18"/>
        </w:rPr>
        <w:t>impracticable,</w:t>
      </w:r>
      <w:r w:rsidRPr="008E2FDD">
        <w:rPr>
          <w:spacing w:val="2"/>
          <w:sz w:val="18"/>
          <w:szCs w:val="18"/>
        </w:rPr>
        <w:t xml:space="preserve"> </w:t>
      </w:r>
      <w:r w:rsidRPr="008E2FDD">
        <w:rPr>
          <w:spacing w:val="-1"/>
          <w:sz w:val="18"/>
          <w:szCs w:val="18"/>
        </w:rPr>
        <w:t>unlawful,</w:t>
      </w:r>
      <w:r w:rsidRPr="008E2FDD">
        <w:rPr>
          <w:spacing w:val="22"/>
          <w:sz w:val="18"/>
          <w:szCs w:val="18"/>
        </w:rPr>
        <w:t xml:space="preserve"> </w:t>
      </w:r>
      <w:r w:rsidRPr="008E2FDD">
        <w:rPr>
          <w:spacing w:val="-1"/>
          <w:sz w:val="18"/>
          <w:szCs w:val="18"/>
        </w:rPr>
        <w:t>or</w:t>
      </w:r>
      <w:r w:rsidRPr="008E2FDD">
        <w:rPr>
          <w:spacing w:val="23"/>
          <w:sz w:val="18"/>
          <w:szCs w:val="18"/>
        </w:rPr>
        <w:t xml:space="preserve"> </w:t>
      </w:r>
      <w:r w:rsidRPr="008E2FDD">
        <w:rPr>
          <w:sz w:val="18"/>
          <w:szCs w:val="18"/>
        </w:rPr>
        <w:t>against</w:t>
      </w:r>
      <w:r w:rsidRPr="008E2FDD">
        <w:rPr>
          <w:spacing w:val="23"/>
          <w:sz w:val="18"/>
          <w:szCs w:val="18"/>
        </w:rPr>
        <w:t xml:space="preserve"> </w:t>
      </w:r>
      <w:r w:rsidRPr="008E2FDD">
        <w:rPr>
          <w:sz w:val="18"/>
          <w:szCs w:val="18"/>
        </w:rPr>
        <w:t>the</w:t>
      </w:r>
      <w:r w:rsidRPr="008E2FDD">
        <w:rPr>
          <w:spacing w:val="23"/>
          <w:sz w:val="18"/>
          <w:szCs w:val="18"/>
        </w:rPr>
        <w:t xml:space="preserve"> </w:t>
      </w:r>
      <w:r w:rsidRPr="008E2FDD">
        <w:rPr>
          <w:sz w:val="18"/>
          <w:szCs w:val="18"/>
        </w:rPr>
        <w:t>interest</w:t>
      </w:r>
      <w:r w:rsidRPr="008E2FDD">
        <w:rPr>
          <w:spacing w:val="24"/>
          <w:sz w:val="18"/>
          <w:szCs w:val="18"/>
        </w:rPr>
        <w:t xml:space="preserve"> </w:t>
      </w:r>
      <w:r w:rsidRPr="008E2FDD">
        <w:rPr>
          <w:spacing w:val="-1"/>
          <w:sz w:val="18"/>
          <w:szCs w:val="18"/>
        </w:rPr>
        <w:t>of</w:t>
      </w:r>
      <w:r w:rsidRPr="008E2FDD">
        <w:rPr>
          <w:spacing w:val="23"/>
          <w:sz w:val="18"/>
          <w:szCs w:val="18"/>
        </w:rPr>
        <w:t xml:space="preserve"> </w:t>
      </w:r>
      <w:r w:rsidRPr="008E2FDD">
        <w:rPr>
          <w:sz w:val="18"/>
          <w:szCs w:val="18"/>
        </w:rPr>
        <w:t>Carrier</w:t>
      </w:r>
      <w:r w:rsidRPr="008E2FDD">
        <w:rPr>
          <w:spacing w:val="23"/>
          <w:sz w:val="18"/>
          <w:szCs w:val="18"/>
        </w:rPr>
        <w:t xml:space="preserve"> </w:t>
      </w:r>
      <w:r w:rsidRPr="008E2FDD">
        <w:rPr>
          <w:spacing w:val="-1"/>
          <w:sz w:val="18"/>
          <w:szCs w:val="18"/>
        </w:rPr>
        <w:t>to</w:t>
      </w:r>
      <w:r w:rsidRPr="008E2FDD">
        <w:rPr>
          <w:spacing w:val="22"/>
          <w:sz w:val="18"/>
          <w:szCs w:val="18"/>
        </w:rPr>
        <w:t xml:space="preserve"> </w:t>
      </w:r>
      <w:r w:rsidRPr="008E2FDD">
        <w:rPr>
          <w:sz w:val="18"/>
          <w:szCs w:val="18"/>
        </w:rPr>
        <w:t>complete</w:t>
      </w:r>
      <w:r w:rsidRPr="008E2FDD">
        <w:rPr>
          <w:spacing w:val="24"/>
          <w:sz w:val="18"/>
          <w:szCs w:val="18"/>
        </w:rPr>
        <w:t xml:space="preserve"> </w:t>
      </w:r>
      <w:r w:rsidRPr="008E2FDD">
        <w:rPr>
          <w:spacing w:val="-1"/>
          <w:sz w:val="18"/>
          <w:szCs w:val="18"/>
        </w:rPr>
        <w:t>the</w:t>
      </w:r>
      <w:r w:rsidRPr="008E2FDD">
        <w:rPr>
          <w:spacing w:val="23"/>
          <w:sz w:val="18"/>
          <w:szCs w:val="18"/>
        </w:rPr>
        <w:t xml:space="preserve"> </w:t>
      </w:r>
      <w:r w:rsidRPr="008E2FDD">
        <w:rPr>
          <w:spacing w:val="-1"/>
          <w:sz w:val="18"/>
          <w:szCs w:val="18"/>
        </w:rPr>
        <w:t>performance</w:t>
      </w:r>
      <w:r w:rsidRPr="008E2FDD">
        <w:rPr>
          <w:spacing w:val="24"/>
          <w:sz w:val="18"/>
          <w:szCs w:val="18"/>
        </w:rPr>
        <w:t xml:space="preserve"> </w:t>
      </w:r>
      <w:r w:rsidRPr="008E2FDD">
        <w:rPr>
          <w:spacing w:val="-1"/>
          <w:sz w:val="18"/>
          <w:szCs w:val="18"/>
        </w:rPr>
        <w:t>of</w:t>
      </w:r>
      <w:r w:rsidRPr="008E2FDD">
        <w:rPr>
          <w:spacing w:val="23"/>
          <w:sz w:val="18"/>
          <w:szCs w:val="18"/>
        </w:rPr>
        <w:t xml:space="preserve"> </w:t>
      </w:r>
      <w:r w:rsidRPr="008E2FDD">
        <w:rPr>
          <w:spacing w:val="-1"/>
          <w:sz w:val="18"/>
          <w:szCs w:val="18"/>
        </w:rPr>
        <w:t>the</w:t>
      </w:r>
      <w:r w:rsidRPr="008E2FDD">
        <w:rPr>
          <w:spacing w:val="24"/>
          <w:sz w:val="18"/>
          <w:szCs w:val="18"/>
        </w:rPr>
        <w:t xml:space="preserve"> </w:t>
      </w:r>
      <w:r w:rsidRPr="008E2FDD">
        <w:rPr>
          <w:sz w:val="18"/>
          <w:szCs w:val="18"/>
        </w:rPr>
        <w:t>contract,</w:t>
      </w:r>
      <w:r w:rsidRPr="008E2FDD">
        <w:rPr>
          <w:spacing w:val="22"/>
          <w:sz w:val="18"/>
          <w:szCs w:val="18"/>
        </w:rPr>
        <w:t xml:space="preserve"> </w:t>
      </w:r>
      <w:r w:rsidRPr="008E2FDD">
        <w:rPr>
          <w:spacing w:val="-1"/>
          <w:sz w:val="18"/>
          <w:szCs w:val="18"/>
        </w:rPr>
        <w:t>Carrier,</w:t>
      </w:r>
      <w:r w:rsidRPr="008E2FDD">
        <w:rPr>
          <w:spacing w:val="23"/>
          <w:sz w:val="18"/>
          <w:szCs w:val="18"/>
        </w:rPr>
        <w:t xml:space="preserve"> </w:t>
      </w:r>
      <w:r w:rsidRPr="008E2FDD">
        <w:rPr>
          <w:spacing w:val="-1"/>
          <w:sz w:val="18"/>
          <w:szCs w:val="18"/>
        </w:rPr>
        <w:t>whether</w:t>
      </w:r>
      <w:r w:rsidRPr="008E2FDD">
        <w:rPr>
          <w:spacing w:val="24"/>
          <w:sz w:val="18"/>
          <w:szCs w:val="18"/>
        </w:rPr>
        <w:t xml:space="preserve"> </w:t>
      </w:r>
      <w:r w:rsidRPr="008E2FDD">
        <w:rPr>
          <w:spacing w:val="-1"/>
          <w:sz w:val="18"/>
          <w:szCs w:val="18"/>
        </w:rPr>
        <w:t>or</w:t>
      </w:r>
      <w:r w:rsidRPr="008E2FDD">
        <w:rPr>
          <w:spacing w:val="23"/>
          <w:sz w:val="18"/>
          <w:szCs w:val="18"/>
        </w:rPr>
        <w:t xml:space="preserve"> </w:t>
      </w:r>
      <w:r w:rsidRPr="008E2FDD">
        <w:rPr>
          <w:spacing w:val="-1"/>
          <w:sz w:val="18"/>
          <w:szCs w:val="18"/>
        </w:rPr>
        <w:t>not</w:t>
      </w:r>
      <w:r w:rsidRPr="008E2FDD">
        <w:rPr>
          <w:spacing w:val="23"/>
          <w:sz w:val="18"/>
          <w:szCs w:val="18"/>
        </w:rPr>
        <w:t xml:space="preserve"> </w:t>
      </w:r>
      <w:r w:rsidRPr="008E2FDD">
        <w:rPr>
          <w:sz w:val="18"/>
          <w:szCs w:val="18"/>
        </w:rPr>
        <w:t>the</w:t>
      </w:r>
      <w:r w:rsidRPr="008E2FDD">
        <w:rPr>
          <w:spacing w:val="29"/>
          <w:w w:val="99"/>
          <w:sz w:val="18"/>
          <w:szCs w:val="18"/>
        </w:rPr>
        <w:t xml:space="preserve"> </w:t>
      </w:r>
      <w:r w:rsidRPr="008E2FDD">
        <w:rPr>
          <w:sz w:val="18"/>
          <w:szCs w:val="18"/>
        </w:rPr>
        <w:t>transport</w:t>
      </w:r>
      <w:r w:rsidRPr="008E2FDD">
        <w:rPr>
          <w:spacing w:val="4"/>
          <w:sz w:val="18"/>
          <w:szCs w:val="18"/>
        </w:rPr>
        <w:t xml:space="preserve"> </w:t>
      </w:r>
      <w:r w:rsidRPr="008E2FDD">
        <w:rPr>
          <w:sz w:val="18"/>
          <w:szCs w:val="18"/>
        </w:rPr>
        <w:t>is</w:t>
      </w:r>
      <w:r w:rsidRPr="008E2FDD">
        <w:rPr>
          <w:spacing w:val="6"/>
          <w:sz w:val="18"/>
          <w:szCs w:val="18"/>
        </w:rPr>
        <w:t xml:space="preserve"> </w:t>
      </w:r>
      <w:r w:rsidRPr="008E2FDD">
        <w:rPr>
          <w:spacing w:val="-1"/>
          <w:sz w:val="18"/>
          <w:szCs w:val="18"/>
        </w:rPr>
        <w:t>commenced,</w:t>
      </w:r>
      <w:r w:rsidRPr="008E2FDD">
        <w:rPr>
          <w:spacing w:val="4"/>
          <w:sz w:val="18"/>
          <w:szCs w:val="18"/>
        </w:rPr>
        <w:t xml:space="preserve"> </w:t>
      </w:r>
      <w:r w:rsidRPr="008E2FDD">
        <w:rPr>
          <w:sz w:val="18"/>
          <w:szCs w:val="18"/>
        </w:rPr>
        <w:t>may</w:t>
      </w:r>
      <w:r w:rsidRPr="008E2FDD">
        <w:rPr>
          <w:spacing w:val="5"/>
          <w:sz w:val="18"/>
          <w:szCs w:val="18"/>
        </w:rPr>
        <w:t xml:space="preserve"> </w:t>
      </w:r>
      <w:r w:rsidRPr="008E2FDD">
        <w:rPr>
          <w:spacing w:val="-1"/>
          <w:sz w:val="18"/>
          <w:szCs w:val="18"/>
        </w:rPr>
        <w:t>without</w:t>
      </w:r>
      <w:r w:rsidRPr="008E2FDD">
        <w:rPr>
          <w:spacing w:val="3"/>
          <w:sz w:val="18"/>
          <w:szCs w:val="18"/>
        </w:rPr>
        <w:t xml:space="preserve"> </w:t>
      </w:r>
      <w:r w:rsidRPr="008E2FDD">
        <w:rPr>
          <w:spacing w:val="-1"/>
          <w:sz w:val="18"/>
          <w:szCs w:val="18"/>
        </w:rPr>
        <w:t>notice</w:t>
      </w:r>
      <w:r w:rsidRPr="008E2FDD">
        <w:rPr>
          <w:spacing w:val="5"/>
          <w:sz w:val="18"/>
          <w:szCs w:val="18"/>
        </w:rPr>
        <w:t xml:space="preserve"> </w:t>
      </w:r>
      <w:r w:rsidRPr="008E2FDD">
        <w:rPr>
          <w:sz w:val="18"/>
          <w:szCs w:val="18"/>
        </w:rPr>
        <w:t>to</w:t>
      </w:r>
      <w:r w:rsidRPr="008E2FDD">
        <w:rPr>
          <w:spacing w:val="5"/>
          <w:sz w:val="18"/>
          <w:szCs w:val="18"/>
        </w:rPr>
        <w:t xml:space="preserve"> </w:t>
      </w:r>
      <w:r w:rsidRPr="008E2FDD">
        <w:rPr>
          <w:sz w:val="18"/>
          <w:szCs w:val="18"/>
        </w:rPr>
        <w:t>Merchant</w:t>
      </w:r>
      <w:r w:rsidRPr="008E2FDD">
        <w:rPr>
          <w:spacing w:val="5"/>
          <w:sz w:val="18"/>
          <w:szCs w:val="18"/>
        </w:rPr>
        <w:t xml:space="preserve"> </w:t>
      </w:r>
      <w:r w:rsidRPr="008E2FDD">
        <w:rPr>
          <w:spacing w:val="-1"/>
          <w:sz w:val="18"/>
          <w:szCs w:val="18"/>
        </w:rPr>
        <w:t>elect</w:t>
      </w:r>
      <w:r w:rsidRPr="008E2FDD">
        <w:rPr>
          <w:spacing w:val="3"/>
          <w:sz w:val="18"/>
          <w:szCs w:val="18"/>
        </w:rPr>
        <w:t xml:space="preserve"> </w:t>
      </w:r>
      <w:r w:rsidRPr="008E2FDD">
        <w:rPr>
          <w:spacing w:val="-1"/>
          <w:sz w:val="18"/>
          <w:szCs w:val="18"/>
        </w:rPr>
        <w:t>to:</w:t>
      </w:r>
      <w:r w:rsidRPr="008E2FDD">
        <w:rPr>
          <w:spacing w:val="10"/>
          <w:sz w:val="18"/>
          <w:szCs w:val="18"/>
        </w:rPr>
        <w:t xml:space="preserve"> </w:t>
      </w:r>
      <w:r w:rsidRPr="008E2FDD">
        <w:rPr>
          <w:sz w:val="18"/>
          <w:szCs w:val="18"/>
        </w:rPr>
        <w:t>(a)</w:t>
      </w:r>
      <w:r w:rsidRPr="008E2FDD">
        <w:rPr>
          <w:spacing w:val="5"/>
          <w:sz w:val="18"/>
          <w:szCs w:val="18"/>
        </w:rPr>
        <w:t xml:space="preserve"> </w:t>
      </w:r>
      <w:r w:rsidRPr="008E2FDD">
        <w:rPr>
          <w:spacing w:val="-1"/>
          <w:sz w:val="18"/>
          <w:szCs w:val="18"/>
        </w:rPr>
        <w:t>treat</w:t>
      </w:r>
      <w:r w:rsidRPr="008E2FDD">
        <w:rPr>
          <w:spacing w:val="4"/>
          <w:sz w:val="18"/>
          <w:szCs w:val="18"/>
        </w:rPr>
        <w:t xml:space="preserve"> </w:t>
      </w:r>
      <w:r w:rsidRPr="008E2FDD">
        <w:rPr>
          <w:spacing w:val="-1"/>
          <w:sz w:val="18"/>
          <w:szCs w:val="18"/>
        </w:rPr>
        <w:t>the</w:t>
      </w:r>
      <w:r w:rsidRPr="008E2FDD">
        <w:rPr>
          <w:spacing w:val="4"/>
          <w:sz w:val="18"/>
          <w:szCs w:val="18"/>
        </w:rPr>
        <w:t xml:space="preserve"> </w:t>
      </w:r>
      <w:r w:rsidRPr="008E2FDD">
        <w:rPr>
          <w:spacing w:val="-1"/>
          <w:sz w:val="18"/>
          <w:szCs w:val="18"/>
        </w:rPr>
        <w:t>performance</w:t>
      </w:r>
      <w:r w:rsidRPr="008E2FDD">
        <w:rPr>
          <w:spacing w:val="6"/>
          <w:sz w:val="18"/>
          <w:szCs w:val="18"/>
        </w:rPr>
        <w:t xml:space="preserve"> </w:t>
      </w:r>
      <w:r w:rsidRPr="008E2FDD">
        <w:rPr>
          <w:spacing w:val="-1"/>
          <w:sz w:val="18"/>
          <w:szCs w:val="18"/>
        </w:rPr>
        <w:t>of</w:t>
      </w:r>
      <w:r w:rsidRPr="008E2FDD">
        <w:rPr>
          <w:spacing w:val="5"/>
          <w:sz w:val="18"/>
          <w:szCs w:val="18"/>
        </w:rPr>
        <w:t xml:space="preserve"> </w:t>
      </w:r>
      <w:r w:rsidRPr="008E2FDD">
        <w:rPr>
          <w:sz w:val="18"/>
          <w:szCs w:val="18"/>
        </w:rPr>
        <w:t>this</w:t>
      </w:r>
      <w:r w:rsidRPr="008E2FDD">
        <w:rPr>
          <w:spacing w:val="4"/>
          <w:sz w:val="18"/>
          <w:szCs w:val="18"/>
        </w:rPr>
        <w:t xml:space="preserve"> </w:t>
      </w:r>
      <w:r w:rsidRPr="008E2FDD">
        <w:rPr>
          <w:sz w:val="18"/>
          <w:szCs w:val="18"/>
        </w:rPr>
        <w:t>contract</w:t>
      </w:r>
      <w:r w:rsidRPr="008E2FDD">
        <w:rPr>
          <w:spacing w:val="37"/>
          <w:w w:val="99"/>
          <w:sz w:val="18"/>
          <w:szCs w:val="18"/>
        </w:rPr>
        <w:t xml:space="preserve"> </w:t>
      </w:r>
      <w:r w:rsidRPr="008E2FDD">
        <w:rPr>
          <w:sz w:val="18"/>
          <w:szCs w:val="18"/>
        </w:rPr>
        <w:t>as</w:t>
      </w:r>
      <w:r w:rsidRPr="008E2FDD">
        <w:rPr>
          <w:spacing w:val="-2"/>
          <w:sz w:val="18"/>
          <w:szCs w:val="18"/>
        </w:rPr>
        <w:t xml:space="preserve"> </w:t>
      </w:r>
      <w:r w:rsidRPr="008E2FDD">
        <w:rPr>
          <w:sz w:val="18"/>
          <w:szCs w:val="18"/>
        </w:rPr>
        <w:t>terminated</w:t>
      </w:r>
      <w:r w:rsidRPr="008E2FDD">
        <w:rPr>
          <w:spacing w:val="-1"/>
          <w:sz w:val="18"/>
          <w:szCs w:val="18"/>
        </w:rPr>
        <w:t xml:space="preserve"> </w:t>
      </w:r>
      <w:r w:rsidRPr="008E2FDD">
        <w:rPr>
          <w:sz w:val="18"/>
          <w:szCs w:val="18"/>
        </w:rPr>
        <w:t>and</w:t>
      </w:r>
      <w:r w:rsidRPr="008E2FDD">
        <w:rPr>
          <w:spacing w:val="-1"/>
          <w:sz w:val="18"/>
          <w:szCs w:val="18"/>
        </w:rPr>
        <w:t xml:space="preserve"> place</w:t>
      </w:r>
      <w:r w:rsidRPr="008E2FDD">
        <w:rPr>
          <w:spacing w:val="1"/>
          <w:sz w:val="18"/>
          <w:szCs w:val="18"/>
        </w:rPr>
        <w:t xml:space="preserve"> </w:t>
      </w:r>
      <w:r w:rsidRPr="008E2FDD">
        <w:rPr>
          <w:spacing w:val="-1"/>
          <w:sz w:val="18"/>
          <w:szCs w:val="18"/>
        </w:rPr>
        <w:t>the</w:t>
      </w:r>
      <w:r w:rsidRPr="008E2FDD">
        <w:rPr>
          <w:sz w:val="18"/>
          <w:szCs w:val="18"/>
        </w:rPr>
        <w:t xml:space="preserve"> </w:t>
      </w:r>
      <w:r w:rsidRPr="008E2FDD">
        <w:rPr>
          <w:spacing w:val="-1"/>
          <w:sz w:val="18"/>
          <w:szCs w:val="18"/>
        </w:rPr>
        <w:t>goods</w:t>
      </w:r>
      <w:r w:rsidRPr="008E2FDD">
        <w:rPr>
          <w:spacing w:val="-2"/>
          <w:sz w:val="18"/>
          <w:szCs w:val="18"/>
        </w:rPr>
        <w:t xml:space="preserve"> </w:t>
      </w:r>
      <w:r w:rsidRPr="008E2FDD">
        <w:rPr>
          <w:sz w:val="18"/>
          <w:szCs w:val="18"/>
        </w:rPr>
        <w:t xml:space="preserve">at </w:t>
      </w:r>
      <w:r w:rsidRPr="008E2FDD">
        <w:rPr>
          <w:spacing w:val="-1"/>
          <w:sz w:val="18"/>
          <w:szCs w:val="18"/>
        </w:rPr>
        <w:t xml:space="preserve">Merchant's disposal </w:t>
      </w:r>
      <w:r w:rsidRPr="008E2FDD">
        <w:rPr>
          <w:sz w:val="18"/>
          <w:szCs w:val="18"/>
        </w:rPr>
        <w:t>at any</w:t>
      </w:r>
      <w:r w:rsidRPr="008E2FDD">
        <w:rPr>
          <w:spacing w:val="-1"/>
          <w:sz w:val="18"/>
          <w:szCs w:val="18"/>
        </w:rPr>
        <w:t xml:space="preserve"> place</w:t>
      </w:r>
      <w:r w:rsidRPr="008E2FDD">
        <w:rPr>
          <w:sz w:val="18"/>
          <w:szCs w:val="18"/>
        </w:rPr>
        <w:t xml:space="preserve"> </w:t>
      </w:r>
      <w:r w:rsidRPr="008E2FDD">
        <w:rPr>
          <w:spacing w:val="-1"/>
          <w:sz w:val="18"/>
          <w:szCs w:val="18"/>
        </w:rPr>
        <w:t>Carrier</w:t>
      </w:r>
      <w:r w:rsidRPr="008E2FDD">
        <w:rPr>
          <w:sz w:val="18"/>
          <w:szCs w:val="18"/>
        </w:rPr>
        <w:t xml:space="preserve"> </w:t>
      </w:r>
      <w:r w:rsidRPr="008E2FDD">
        <w:rPr>
          <w:spacing w:val="-1"/>
          <w:sz w:val="18"/>
          <w:szCs w:val="18"/>
        </w:rPr>
        <w:t>shall</w:t>
      </w:r>
      <w:r w:rsidRPr="008E2FDD">
        <w:rPr>
          <w:spacing w:val="-2"/>
          <w:sz w:val="18"/>
          <w:szCs w:val="18"/>
        </w:rPr>
        <w:t xml:space="preserve"> </w:t>
      </w:r>
      <w:r w:rsidRPr="008E2FDD">
        <w:rPr>
          <w:sz w:val="18"/>
          <w:szCs w:val="18"/>
        </w:rPr>
        <w:t xml:space="preserve">deem </w:t>
      </w:r>
      <w:r w:rsidRPr="008E2FDD">
        <w:rPr>
          <w:spacing w:val="-1"/>
          <w:sz w:val="18"/>
          <w:szCs w:val="18"/>
        </w:rPr>
        <w:t>safe</w:t>
      </w:r>
      <w:r w:rsidRPr="008E2FDD">
        <w:rPr>
          <w:sz w:val="18"/>
          <w:szCs w:val="18"/>
        </w:rPr>
        <w:t xml:space="preserve"> </w:t>
      </w:r>
      <w:r w:rsidRPr="008E2FDD">
        <w:rPr>
          <w:spacing w:val="-1"/>
          <w:sz w:val="18"/>
          <w:szCs w:val="18"/>
        </w:rPr>
        <w:t>and</w:t>
      </w:r>
      <w:r w:rsidRPr="008E2FDD">
        <w:rPr>
          <w:sz w:val="18"/>
          <w:szCs w:val="18"/>
        </w:rPr>
        <w:t xml:space="preserve"> </w:t>
      </w:r>
      <w:r w:rsidRPr="008E2FDD">
        <w:rPr>
          <w:spacing w:val="-1"/>
          <w:sz w:val="18"/>
          <w:szCs w:val="18"/>
        </w:rPr>
        <w:t>convenient,</w:t>
      </w:r>
      <w:r w:rsidRPr="008E2FDD">
        <w:rPr>
          <w:spacing w:val="32"/>
          <w:sz w:val="18"/>
          <w:szCs w:val="18"/>
        </w:rPr>
        <w:t xml:space="preserve"> </w:t>
      </w:r>
      <w:r w:rsidRPr="008E2FDD">
        <w:rPr>
          <w:spacing w:val="-1"/>
          <w:sz w:val="18"/>
          <w:szCs w:val="18"/>
        </w:rPr>
        <w:t>or</w:t>
      </w:r>
      <w:r w:rsidRPr="008E2FDD">
        <w:rPr>
          <w:spacing w:val="-3"/>
          <w:sz w:val="18"/>
          <w:szCs w:val="18"/>
        </w:rPr>
        <w:t xml:space="preserve"> </w:t>
      </w:r>
      <w:r w:rsidRPr="008E2FDD">
        <w:rPr>
          <w:sz w:val="18"/>
          <w:szCs w:val="18"/>
        </w:rPr>
        <w:t>(b)</w:t>
      </w:r>
      <w:r w:rsidRPr="008E2FDD">
        <w:rPr>
          <w:spacing w:val="-3"/>
          <w:sz w:val="18"/>
          <w:szCs w:val="18"/>
        </w:rPr>
        <w:t xml:space="preserve"> </w:t>
      </w:r>
      <w:r w:rsidRPr="008E2FDD">
        <w:rPr>
          <w:spacing w:val="-1"/>
          <w:sz w:val="18"/>
          <w:szCs w:val="18"/>
        </w:rPr>
        <w:t>deliver</w:t>
      </w:r>
      <w:r w:rsidRPr="008E2FDD">
        <w:rPr>
          <w:spacing w:val="-2"/>
          <w:sz w:val="18"/>
          <w:szCs w:val="18"/>
        </w:rPr>
        <w:t xml:space="preserve"> </w:t>
      </w:r>
      <w:r w:rsidRPr="008E2FDD">
        <w:rPr>
          <w:spacing w:val="-1"/>
          <w:sz w:val="18"/>
          <w:szCs w:val="18"/>
        </w:rPr>
        <w:t>the</w:t>
      </w:r>
      <w:r w:rsidRPr="008E2FDD">
        <w:rPr>
          <w:spacing w:val="-3"/>
          <w:sz w:val="18"/>
          <w:szCs w:val="18"/>
        </w:rPr>
        <w:t xml:space="preserve"> </w:t>
      </w:r>
      <w:r w:rsidRPr="008E2FDD">
        <w:rPr>
          <w:spacing w:val="-1"/>
          <w:sz w:val="18"/>
          <w:szCs w:val="18"/>
        </w:rPr>
        <w:t>goods</w:t>
      </w:r>
      <w:r w:rsidRPr="008E2FDD">
        <w:rPr>
          <w:spacing w:val="-3"/>
          <w:sz w:val="18"/>
          <w:szCs w:val="18"/>
        </w:rPr>
        <w:t xml:space="preserve"> </w:t>
      </w:r>
      <w:r w:rsidRPr="008E2FDD">
        <w:rPr>
          <w:sz w:val="18"/>
          <w:szCs w:val="18"/>
        </w:rPr>
        <w:t>at</w:t>
      </w:r>
      <w:r w:rsidRPr="008E2FDD">
        <w:rPr>
          <w:spacing w:val="-4"/>
          <w:sz w:val="18"/>
          <w:szCs w:val="18"/>
        </w:rPr>
        <w:t xml:space="preserve"> </w:t>
      </w:r>
      <w:r w:rsidRPr="008E2FDD">
        <w:rPr>
          <w:spacing w:val="-1"/>
          <w:sz w:val="18"/>
          <w:szCs w:val="18"/>
        </w:rPr>
        <w:t>the</w:t>
      </w:r>
      <w:r w:rsidRPr="008E2FDD">
        <w:rPr>
          <w:spacing w:val="-2"/>
          <w:sz w:val="18"/>
          <w:szCs w:val="18"/>
        </w:rPr>
        <w:t xml:space="preserve"> </w:t>
      </w:r>
      <w:r w:rsidRPr="008E2FDD">
        <w:rPr>
          <w:sz w:val="18"/>
          <w:szCs w:val="18"/>
        </w:rPr>
        <w:t>place</w:t>
      </w:r>
      <w:r w:rsidRPr="008E2FDD">
        <w:rPr>
          <w:spacing w:val="-4"/>
          <w:sz w:val="18"/>
          <w:szCs w:val="18"/>
        </w:rPr>
        <w:t xml:space="preserve"> </w:t>
      </w:r>
      <w:r w:rsidRPr="008E2FDD">
        <w:rPr>
          <w:spacing w:val="-1"/>
          <w:sz w:val="18"/>
          <w:szCs w:val="18"/>
        </w:rPr>
        <w:t>of</w:t>
      </w:r>
      <w:r w:rsidRPr="008E2FDD">
        <w:rPr>
          <w:spacing w:val="-4"/>
          <w:sz w:val="18"/>
          <w:szCs w:val="18"/>
        </w:rPr>
        <w:t xml:space="preserve"> </w:t>
      </w:r>
      <w:r w:rsidRPr="008E2FDD">
        <w:rPr>
          <w:sz w:val="18"/>
          <w:szCs w:val="18"/>
        </w:rPr>
        <w:t>delivery.</w:t>
      </w:r>
    </w:p>
    <w:p w14:paraId="0436D998" w14:textId="77777777" w:rsidR="006E53FA" w:rsidRPr="008E2FDD" w:rsidRDefault="006E53FA" w:rsidP="006E53FA">
      <w:pPr>
        <w:spacing w:before="12"/>
        <w:jc w:val="both"/>
        <w:rPr>
          <w:rFonts w:eastAsia="Calibri"/>
          <w:sz w:val="18"/>
          <w:szCs w:val="18"/>
        </w:rPr>
      </w:pPr>
    </w:p>
    <w:p w14:paraId="47464EDF" w14:textId="77777777" w:rsidR="006E53FA" w:rsidRPr="008E2FDD" w:rsidRDefault="006E53FA" w:rsidP="006E53FA">
      <w:pPr>
        <w:pStyle w:val="BodyText"/>
        <w:ind w:right="117"/>
        <w:rPr>
          <w:sz w:val="18"/>
          <w:szCs w:val="18"/>
        </w:rPr>
      </w:pPr>
      <w:r w:rsidRPr="008E2FDD">
        <w:rPr>
          <w:spacing w:val="-1"/>
          <w:sz w:val="18"/>
          <w:szCs w:val="18"/>
        </w:rPr>
        <w:t>In</w:t>
      </w:r>
      <w:r w:rsidRPr="008E2FDD">
        <w:rPr>
          <w:spacing w:val="42"/>
          <w:sz w:val="18"/>
          <w:szCs w:val="18"/>
        </w:rPr>
        <w:t xml:space="preserve"> </w:t>
      </w:r>
      <w:r w:rsidRPr="008E2FDD">
        <w:rPr>
          <w:sz w:val="18"/>
          <w:szCs w:val="18"/>
        </w:rPr>
        <w:t>any</w:t>
      </w:r>
      <w:r w:rsidRPr="008E2FDD">
        <w:rPr>
          <w:spacing w:val="43"/>
          <w:sz w:val="18"/>
          <w:szCs w:val="18"/>
        </w:rPr>
        <w:t xml:space="preserve"> </w:t>
      </w:r>
      <w:r w:rsidRPr="008E2FDD">
        <w:rPr>
          <w:spacing w:val="-1"/>
          <w:sz w:val="18"/>
          <w:szCs w:val="18"/>
        </w:rPr>
        <w:t>event,</w:t>
      </w:r>
      <w:r w:rsidRPr="008E2FDD">
        <w:rPr>
          <w:spacing w:val="42"/>
          <w:sz w:val="18"/>
          <w:szCs w:val="18"/>
        </w:rPr>
        <w:t xml:space="preserve"> </w:t>
      </w:r>
      <w:r w:rsidRPr="008E2FDD">
        <w:rPr>
          <w:spacing w:val="-1"/>
          <w:sz w:val="18"/>
          <w:szCs w:val="18"/>
        </w:rPr>
        <w:t>Carrier</w:t>
      </w:r>
      <w:r w:rsidRPr="008E2FDD">
        <w:rPr>
          <w:spacing w:val="42"/>
          <w:sz w:val="18"/>
          <w:szCs w:val="18"/>
        </w:rPr>
        <w:t xml:space="preserve"> </w:t>
      </w:r>
      <w:r w:rsidRPr="008E2FDD">
        <w:rPr>
          <w:spacing w:val="-1"/>
          <w:sz w:val="18"/>
          <w:szCs w:val="18"/>
        </w:rPr>
        <w:t>shall</w:t>
      </w:r>
      <w:r w:rsidRPr="008E2FDD">
        <w:rPr>
          <w:spacing w:val="42"/>
          <w:sz w:val="18"/>
          <w:szCs w:val="18"/>
        </w:rPr>
        <w:t xml:space="preserve"> </w:t>
      </w:r>
      <w:r w:rsidRPr="008E2FDD">
        <w:rPr>
          <w:spacing w:val="-1"/>
          <w:sz w:val="18"/>
          <w:szCs w:val="18"/>
        </w:rPr>
        <w:t>be</w:t>
      </w:r>
      <w:r w:rsidRPr="008E2FDD">
        <w:rPr>
          <w:spacing w:val="42"/>
          <w:sz w:val="18"/>
          <w:szCs w:val="18"/>
        </w:rPr>
        <w:t xml:space="preserve"> </w:t>
      </w:r>
      <w:r w:rsidRPr="008E2FDD">
        <w:rPr>
          <w:sz w:val="18"/>
          <w:szCs w:val="18"/>
        </w:rPr>
        <w:t>entitled</w:t>
      </w:r>
      <w:r w:rsidRPr="008E2FDD">
        <w:rPr>
          <w:spacing w:val="41"/>
          <w:sz w:val="18"/>
          <w:szCs w:val="18"/>
        </w:rPr>
        <w:t xml:space="preserve"> </w:t>
      </w:r>
      <w:r w:rsidRPr="008E2FDD">
        <w:rPr>
          <w:spacing w:val="-1"/>
          <w:sz w:val="18"/>
          <w:szCs w:val="18"/>
        </w:rPr>
        <w:t>to,</w:t>
      </w:r>
      <w:r w:rsidRPr="008E2FDD">
        <w:rPr>
          <w:spacing w:val="43"/>
          <w:sz w:val="18"/>
          <w:szCs w:val="18"/>
        </w:rPr>
        <w:t xml:space="preserve"> </w:t>
      </w:r>
      <w:r w:rsidRPr="008E2FDD">
        <w:rPr>
          <w:sz w:val="18"/>
          <w:szCs w:val="18"/>
        </w:rPr>
        <w:t>and</w:t>
      </w:r>
      <w:r w:rsidRPr="008E2FDD">
        <w:rPr>
          <w:spacing w:val="41"/>
          <w:sz w:val="18"/>
          <w:szCs w:val="18"/>
        </w:rPr>
        <w:t xml:space="preserve"> </w:t>
      </w:r>
      <w:r w:rsidRPr="008E2FDD">
        <w:rPr>
          <w:sz w:val="18"/>
          <w:szCs w:val="18"/>
        </w:rPr>
        <w:t>Merchant</w:t>
      </w:r>
      <w:r w:rsidRPr="008E2FDD">
        <w:rPr>
          <w:spacing w:val="42"/>
          <w:sz w:val="18"/>
          <w:szCs w:val="18"/>
        </w:rPr>
        <w:t xml:space="preserve"> </w:t>
      </w:r>
      <w:r w:rsidRPr="008E2FDD">
        <w:rPr>
          <w:spacing w:val="-1"/>
          <w:sz w:val="18"/>
          <w:szCs w:val="18"/>
        </w:rPr>
        <w:t>shall</w:t>
      </w:r>
      <w:r w:rsidRPr="008E2FDD">
        <w:rPr>
          <w:spacing w:val="42"/>
          <w:sz w:val="18"/>
          <w:szCs w:val="18"/>
        </w:rPr>
        <w:t xml:space="preserve"> </w:t>
      </w:r>
      <w:r w:rsidRPr="008E2FDD">
        <w:rPr>
          <w:sz w:val="18"/>
          <w:szCs w:val="18"/>
        </w:rPr>
        <w:t>pay,</w:t>
      </w:r>
      <w:r w:rsidRPr="008E2FDD">
        <w:rPr>
          <w:spacing w:val="42"/>
          <w:sz w:val="18"/>
          <w:szCs w:val="18"/>
        </w:rPr>
        <w:t xml:space="preserve"> </w:t>
      </w:r>
      <w:r w:rsidRPr="008E2FDD">
        <w:rPr>
          <w:spacing w:val="-1"/>
          <w:sz w:val="18"/>
          <w:szCs w:val="18"/>
        </w:rPr>
        <w:t>full</w:t>
      </w:r>
      <w:r w:rsidRPr="008E2FDD">
        <w:rPr>
          <w:spacing w:val="43"/>
          <w:sz w:val="18"/>
          <w:szCs w:val="18"/>
        </w:rPr>
        <w:t xml:space="preserve"> </w:t>
      </w:r>
      <w:r w:rsidRPr="008E2FDD">
        <w:rPr>
          <w:sz w:val="18"/>
          <w:szCs w:val="18"/>
        </w:rPr>
        <w:t>freight</w:t>
      </w:r>
      <w:r w:rsidRPr="008E2FDD">
        <w:rPr>
          <w:spacing w:val="43"/>
          <w:sz w:val="18"/>
          <w:szCs w:val="18"/>
        </w:rPr>
        <w:t xml:space="preserve"> </w:t>
      </w:r>
      <w:r w:rsidRPr="008E2FDD">
        <w:rPr>
          <w:spacing w:val="-1"/>
          <w:sz w:val="18"/>
          <w:szCs w:val="18"/>
        </w:rPr>
        <w:t>for</w:t>
      </w:r>
      <w:r w:rsidRPr="008E2FDD">
        <w:rPr>
          <w:spacing w:val="41"/>
          <w:sz w:val="18"/>
          <w:szCs w:val="18"/>
        </w:rPr>
        <w:t xml:space="preserve"> </w:t>
      </w:r>
      <w:r w:rsidRPr="008E2FDD">
        <w:rPr>
          <w:sz w:val="18"/>
          <w:szCs w:val="18"/>
        </w:rPr>
        <w:t>any</w:t>
      </w:r>
      <w:r w:rsidRPr="008E2FDD">
        <w:rPr>
          <w:spacing w:val="43"/>
          <w:sz w:val="18"/>
          <w:szCs w:val="18"/>
        </w:rPr>
        <w:t xml:space="preserve"> </w:t>
      </w:r>
      <w:r w:rsidRPr="008E2FDD">
        <w:rPr>
          <w:spacing w:val="-1"/>
          <w:sz w:val="18"/>
          <w:szCs w:val="18"/>
        </w:rPr>
        <w:t>goods</w:t>
      </w:r>
      <w:r w:rsidRPr="008E2FDD">
        <w:rPr>
          <w:spacing w:val="42"/>
          <w:sz w:val="18"/>
          <w:szCs w:val="18"/>
        </w:rPr>
        <w:t xml:space="preserve"> </w:t>
      </w:r>
      <w:r w:rsidRPr="008E2FDD">
        <w:rPr>
          <w:sz w:val="18"/>
          <w:szCs w:val="18"/>
        </w:rPr>
        <w:t>received</w:t>
      </w:r>
      <w:r w:rsidRPr="008E2FDD">
        <w:rPr>
          <w:spacing w:val="42"/>
          <w:sz w:val="18"/>
          <w:szCs w:val="18"/>
        </w:rPr>
        <w:t xml:space="preserve"> </w:t>
      </w:r>
      <w:r w:rsidRPr="008E2FDD">
        <w:rPr>
          <w:spacing w:val="-1"/>
          <w:sz w:val="18"/>
          <w:szCs w:val="18"/>
        </w:rPr>
        <w:t>for</w:t>
      </w:r>
      <w:r w:rsidRPr="008E2FDD">
        <w:rPr>
          <w:spacing w:val="36"/>
          <w:sz w:val="18"/>
          <w:szCs w:val="18"/>
        </w:rPr>
        <w:t xml:space="preserve"> </w:t>
      </w:r>
      <w:r w:rsidRPr="008E2FDD">
        <w:rPr>
          <w:spacing w:val="-1"/>
          <w:sz w:val="18"/>
          <w:szCs w:val="18"/>
        </w:rPr>
        <w:t>transportation</w:t>
      </w:r>
      <w:r w:rsidRPr="008E2FDD">
        <w:rPr>
          <w:spacing w:val="24"/>
          <w:sz w:val="18"/>
          <w:szCs w:val="18"/>
        </w:rPr>
        <w:t xml:space="preserve"> </w:t>
      </w:r>
      <w:r w:rsidRPr="008E2FDD">
        <w:rPr>
          <w:sz w:val="18"/>
          <w:szCs w:val="18"/>
        </w:rPr>
        <w:t>and</w:t>
      </w:r>
      <w:r w:rsidRPr="008E2FDD">
        <w:rPr>
          <w:spacing w:val="24"/>
          <w:sz w:val="18"/>
          <w:szCs w:val="18"/>
        </w:rPr>
        <w:t xml:space="preserve"> </w:t>
      </w:r>
      <w:r w:rsidRPr="008E2FDD">
        <w:rPr>
          <w:sz w:val="18"/>
          <w:szCs w:val="18"/>
        </w:rPr>
        <w:t>additional</w:t>
      </w:r>
      <w:r w:rsidRPr="008E2FDD">
        <w:rPr>
          <w:spacing w:val="25"/>
          <w:sz w:val="18"/>
          <w:szCs w:val="18"/>
        </w:rPr>
        <w:t xml:space="preserve"> </w:t>
      </w:r>
      <w:r w:rsidRPr="008E2FDD">
        <w:rPr>
          <w:sz w:val="18"/>
          <w:szCs w:val="18"/>
        </w:rPr>
        <w:t>compensation</w:t>
      </w:r>
      <w:r w:rsidRPr="008E2FDD">
        <w:rPr>
          <w:spacing w:val="24"/>
          <w:sz w:val="18"/>
          <w:szCs w:val="18"/>
        </w:rPr>
        <w:t xml:space="preserve"> </w:t>
      </w:r>
      <w:r w:rsidRPr="008E2FDD">
        <w:rPr>
          <w:spacing w:val="-1"/>
          <w:sz w:val="18"/>
          <w:szCs w:val="18"/>
        </w:rPr>
        <w:t>for</w:t>
      </w:r>
      <w:r w:rsidRPr="008E2FDD">
        <w:rPr>
          <w:spacing w:val="26"/>
          <w:sz w:val="18"/>
          <w:szCs w:val="18"/>
        </w:rPr>
        <w:t xml:space="preserve"> </w:t>
      </w:r>
      <w:r w:rsidRPr="008E2FDD">
        <w:rPr>
          <w:sz w:val="18"/>
          <w:szCs w:val="18"/>
        </w:rPr>
        <w:t>extra</w:t>
      </w:r>
      <w:r w:rsidRPr="008E2FDD">
        <w:rPr>
          <w:spacing w:val="24"/>
          <w:sz w:val="18"/>
          <w:szCs w:val="18"/>
        </w:rPr>
        <w:t xml:space="preserve"> </w:t>
      </w:r>
      <w:r w:rsidRPr="008E2FDD">
        <w:rPr>
          <w:spacing w:val="-1"/>
          <w:sz w:val="18"/>
          <w:szCs w:val="18"/>
        </w:rPr>
        <w:t>costs</w:t>
      </w:r>
      <w:r w:rsidRPr="008E2FDD">
        <w:rPr>
          <w:spacing w:val="24"/>
          <w:sz w:val="18"/>
          <w:szCs w:val="18"/>
        </w:rPr>
        <w:t xml:space="preserve"> </w:t>
      </w:r>
      <w:r w:rsidRPr="008E2FDD">
        <w:rPr>
          <w:sz w:val="18"/>
          <w:szCs w:val="18"/>
        </w:rPr>
        <w:t>and</w:t>
      </w:r>
      <w:r w:rsidRPr="008E2FDD">
        <w:rPr>
          <w:spacing w:val="24"/>
          <w:sz w:val="18"/>
          <w:szCs w:val="18"/>
        </w:rPr>
        <w:t xml:space="preserve"> </w:t>
      </w:r>
      <w:r w:rsidRPr="008E2FDD">
        <w:rPr>
          <w:sz w:val="18"/>
          <w:szCs w:val="18"/>
        </w:rPr>
        <w:t>expenses</w:t>
      </w:r>
      <w:r w:rsidRPr="008E2FDD">
        <w:rPr>
          <w:spacing w:val="47"/>
          <w:sz w:val="18"/>
          <w:szCs w:val="18"/>
        </w:rPr>
        <w:t xml:space="preserve"> </w:t>
      </w:r>
      <w:r w:rsidRPr="008E2FDD">
        <w:rPr>
          <w:sz w:val="18"/>
          <w:szCs w:val="18"/>
        </w:rPr>
        <w:t>resulting</w:t>
      </w:r>
      <w:r w:rsidRPr="008E2FDD">
        <w:rPr>
          <w:spacing w:val="23"/>
          <w:sz w:val="18"/>
          <w:szCs w:val="18"/>
        </w:rPr>
        <w:t xml:space="preserve"> </w:t>
      </w:r>
      <w:r w:rsidRPr="008E2FDD">
        <w:rPr>
          <w:spacing w:val="-1"/>
          <w:sz w:val="18"/>
          <w:szCs w:val="18"/>
        </w:rPr>
        <w:t>from</w:t>
      </w:r>
      <w:r w:rsidRPr="008E2FDD">
        <w:rPr>
          <w:spacing w:val="25"/>
          <w:sz w:val="18"/>
          <w:szCs w:val="18"/>
        </w:rPr>
        <w:t xml:space="preserve"> </w:t>
      </w:r>
      <w:r w:rsidRPr="008E2FDD">
        <w:rPr>
          <w:spacing w:val="-1"/>
          <w:sz w:val="18"/>
          <w:szCs w:val="18"/>
        </w:rPr>
        <w:t>the</w:t>
      </w:r>
      <w:r w:rsidRPr="008E2FDD">
        <w:rPr>
          <w:spacing w:val="24"/>
          <w:sz w:val="18"/>
          <w:szCs w:val="18"/>
        </w:rPr>
        <w:t xml:space="preserve"> </w:t>
      </w:r>
      <w:r w:rsidRPr="008E2FDD">
        <w:rPr>
          <w:sz w:val="18"/>
          <w:szCs w:val="18"/>
        </w:rPr>
        <w:t>circumstances</w:t>
      </w:r>
      <w:r w:rsidRPr="008E2FDD">
        <w:rPr>
          <w:spacing w:val="27"/>
          <w:sz w:val="18"/>
          <w:szCs w:val="18"/>
        </w:rPr>
        <w:t xml:space="preserve"> </w:t>
      </w:r>
      <w:r w:rsidRPr="008E2FDD">
        <w:rPr>
          <w:sz w:val="18"/>
          <w:szCs w:val="18"/>
        </w:rPr>
        <w:t>referred</w:t>
      </w:r>
      <w:r w:rsidRPr="008E2FDD">
        <w:rPr>
          <w:spacing w:val="-6"/>
          <w:sz w:val="18"/>
          <w:szCs w:val="18"/>
        </w:rPr>
        <w:t xml:space="preserve"> </w:t>
      </w:r>
      <w:r w:rsidRPr="008E2FDD">
        <w:rPr>
          <w:sz w:val="18"/>
          <w:szCs w:val="18"/>
        </w:rPr>
        <w:t>to</w:t>
      </w:r>
      <w:r w:rsidRPr="008E2FDD">
        <w:rPr>
          <w:spacing w:val="-5"/>
          <w:sz w:val="18"/>
          <w:szCs w:val="18"/>
        </w:rPr>
        <w:t xml:space="preserve"> </w:t>
      </w:r>
      <w:r w:rsidRPr="008E2FDD">
        <w:rPr>
          <w:sz w:val="18"/>
          <w:szCs w:val="18"/>
        </w:rPr>
        <w:t>above.</w:t>
      </w:r>
    </w:p>
    <w:p w14:paraId="6F4C92C2" w14:textId="77777777" w:rsidR="006E53FA" w:rsidRPr="008E2FDD" w:rsidRDefault="006E53FA" w:rsidP="006E53FA">
      <w:pPr>
        <w:spacing w:before="11"/>
        <w:jc w:val="both"/>
        <w:rPr>
          <w:rFonts w:eastAsia="Calibri"/>
          <w:sz w:val="18"/>
          <w:szCs w:val="18"/>
        </w:rPr>
      </w:pPr>
    </w:p>
    <w:p w14:paraId="67A6FCD5" w14:textId="77777777" w:rsidR="006E53FA" w:rsidRPr="008E2FDD" w:rsidRDefault="006E53FA" w:rsidP="008E2FDD">
      <w:pPr>
        <w:pStyle w:val="BodyText"/>
        <w:widowControl w:val="0"/>
        <w:numPr>
          <w:ilvl w:val="1"/>
          <w:numId w:val="12"/>
        </w:numPr>
        <w:tabs>
          <w:tab w:val="left" w:pos="840"/>
        </w:tabs>
        <w:ind w:left="0" w:right="116" w:firstLine="0"/>
        <w:rPr>
          <w:sz w:val="18"/>
          <w:szCs w:val="18"/>
        </w:rPr>
      </w:pPr>
      <w:r w:rsidRPr="008E2FDD">
        <w:rPr>
          <w:spacing w:val="-1"/>
          <w:sz w:val="18"/>
          <w:szCs w:val="18"/>
        </w:rPr>
        <w:t>If,</w:t>
      </w:r>
      <w:r w:rsidRPr="008E2FDD">
        <w:rPr>
          <w:sz w:val="18"/>
          <w:szCs w:val="18"/>
        </w:rPr>
        <w:t xml:space="preserve"> after storage, </w:t>
      </w:r>
      <w:r w:rsidRPr="008E2FDD">
        <w:rPr>
          <w:spacing w:val="-1"/>
          <w:sz w:val="18"/>
          <w:szCs w:val="18"/>
        </w:rPr>
        <w:t>discharge,</w:t>
      </w:r>
      <w:r w:rsidRPr="008E2FDD">
        <w:rPr>
          <w:spacing w:val="1"/>
          <w:sz w:val="18"/>
          <w:szCs w:val="18"/>
        </w:rPr>
        <w:t xml:space="preserve"> </w:t>
      </w:r>
      <w:r w:rsidRPr="008E2FDD">
        <w:rPr>
          <w:spacing w:val="-1"/>
          <w:sz w:val="18"/>
          <w:szCs w:val="18"/>
        </w:rPr>
        <w:t>or</w:t>
      </w:r>
      <w:r w:rsidRPr="008E2FDD">
        <w:rPr>
          <w:sz w:val="18"/>
          <w:szCs w:val="18"/>
        </w:rPr>
        <w:t xml:space="preserve"> any</w:t>
      </w:r>
      <w:r w:rsidRPr="008E2FDD">
        <w:rPr>
          <w:spacing w:val="2"/>
          <w:sz w:val="18"/>
          <w:szCs w:val="18"/>
        </w:rPr>
        <w:t xml:space="preserve"> </w:t>
      </w:r>
      <w:r w:rsidRPr="008E2FDD">
        <w:rPr>
          <w:sz w:val="18"/>
          <w:szCs w:val="18"/>
        </w:rPr>
        <w:t xml:space="preserve">actions according to </w:t>
      </w:r>
      <w:r w:rsidRPr="008E2FDD">
        <w:rPr>
          <w:spacing w:val="-1"/>
          <w:sz w:val="18"/>
          <w:szCs w:val="18"/>
        </w:rPr>
        <w:t>sub</w:t>
      </w:r>
      <w:r w:rsidRPr="008E2FDD">
        <w:rPr>
          <w:rFonts w:ascii="Cambria Math" w:hAnsi="Cambria Math" w:cs="Cambria Math"/>
          <w:spacing w:val="-1"/>
          <w:sz w:val="18"/>
          <w:szCs w:val="18"/>
        </w:rPr>
        <w:t>‐</w:t>
      </w:r>
      <w:r w:rsidRPr="008E2FDD">
        <w:rPr>
          <w:spacing w:val="-1"/>
          <w:sz w:val="18"/>
          <w:szCs w:val="18"/>
        </w:rPr>
        <w:t>part</w:t>
      </w:r>
      <w:r w:rsidRPr="008E2FDD">
        <w:rPr>
          <w:sz w:val="18"/>
          <w:szCs w:val="18"/>
        </w:rPr>
        <w:t xml:space="preserve"> </w:t>
      </w:r>
      <w:r w:rsidRPr="008E2FDD">
        <w:rPr>
          <w:spacing w:val="-1"/>
          <w:sz w:val="18"/>
          <w:szCs w:val="18"/>
        </w:rPr>
        <w:t>5.2</w:t>
      </w:r>
      <w:r w:rsidRPr="008E2FDD">
        <w:rPr>
          <w:spacing w:val="1"/>
          <w:sz w:val="18"/>
          <w:szCs w:val="18"/>
        </w:rPr>
        <w:t xml:space="preserve"> </w:t>
      </w:r>
      <w:r w:rsidRPr="008E2FDD">
        <w:rPr>
          <w:sz w:val="18"/>
          <w:szCs w:val="18"/>
        </w:rPr>
        <w:t>above</w:t>
      </w:r>
      <w:r w:rsidRPr="008E2FDD">
        <w:rPr>
          <w:spacing w:val="1"/>
          <w:sz w:val="18"/>
          <w:szCs w:val="18"/>
        </w:rPr>
        <w:t xml:space="preserve"> </w:t>
      </w:r>
      <w:r w:rsidRPr="008E2FDD">
        <w:rPr>
          <w:spacing w:val="-1"/>
          <w:sz w:val="18"/>
          <w:szCs w:val="18"/>
        </w:rPr>
        <w:t>Carrier</w:t>
      </w:r>
      <w:r w:rsidRPr="008E2FDD">
        <w:rPr>
          <w:sz w:val="18"/>
          <w:szCs w:val="18"/>
        </w:rPr>
        <w:t xml:space="preserve"> </w:t>
      </w:r>
      <w:r w:rsidRPr="008E2FDD">
        <w:rPr>
          <w:spacing w:val="-1"/>
          <w:sz w:val="18"/>
          <w:szCs w:val="18"/>
        </w:rPr>
        <w:t>makes arrangements</w:t>
      </w:r>
      <w:r w:rsidRPr="008E2FDD">
        <w:rPr>
          <w:spacing w:val="55"/>
          <w:sz w:val="18"/>
          <w:szCs w:val="18"/>
        </w:rPr>
        <w:t xml:space="preserve"> </w:t>
      </w:r>
      <w:r w:rsidRPr="008E2FDD">
        <w:rPr>
          <w:sz w:val="18"/>
          <w:szCs w:val="18"/>
        </w:rPr>
        <w:t>to</w:t>
      </w:r>
      <w:r w:rsidRPr="008E2FDD">
        <w:rPr>
          <w:spacing w:val="16"/>
          <w:sz w:val="18"/>
          <w:szCs w:val="18"/>
        </w:rPr>
        <w:t xml:space="preserve"> </w:t>
      </w:r>
      <w:r w:rsidRPr="008E2FDD">
        <w:rPr>
          <w:spacing w:val="-1"/>
          <w:sz w:val="18"/>
          <w:szCs w:val="18"/>
        </w:rPr>
        <w:t>store</w:t>
      </w:r>
      <w:r w:rsidRPr="008E2FDD">
        <w:rPr>
          <w:spacing w:val="18"/>
          <w:sz w:val="18"/>
          <w:szCs w:val="18"/>
        </w:rPr>
        <w:t xml:space="preserve"> </w:t>
      </w:r>
      <w:r w:rsidRPr="008E2FDD">
        <w:rPr>
          <w:spacing w:val="-1"/>
          <w:sz w:val="18"/>
          <w:szCs w:val="18"/>
        </w:rPr>
        <w:t>and/or</w:t>
      </w:r>
      <w:r w:rsidRPr="008E2FDD">
        <w:rPr>
          <w:spacing w:val="18"/>
          <w:sz w:val="18"/>
          <w:szCs w:val="18"/>
        </w:rPr>
        <w:t xml:space="preserve"> </w:t>
      </w:r>
      <w:r w:rsidRPr="008E2FDD">
        <w:rPr>
          <w:sz w:val="18"/>
          <w:szCs w:val="18"/>
        </w:rPr>
        <w:t>forward</w:t>
      </w:r>
      <w:r w:rsidRPr="008E2FDD">
        <w:rPr>
          <w:spacing w:val="17"/>
          <w:sz w:val="18"/>
          <w:szCs w:val="18"/>
        </w:rPr>
        <w:t xml:space="preserve"> </w:t>
      </w:r>
      <w:r w:rsidRPr="008E2FDD">
        <w:rPr>
          <w:spacing w:val="-1"/>
          <w:sz w:val="18"/>
          <w:szCs w:val="18"/>
        </w:rPr>
        <w:t>the</w:t>
      </w:r>
      <w:r w:rsidRPr="008E2FDD">
        <w:rPr>
          <w:spacing w:val="18"/>
          <w:sz w:val="18"/>
          <w:szCs w:val="18"/>
        </w:rPr>
        <w:t xml:space="preserve"> </w:t>
      </w:r>
      <w:r w:rsidRPr="008E2FDD">
        <w:rPr>
          <w:spacing w:val="-1"/>
          <w:sz w:val="18"/>
          <w:szCs w:val="18"/>
        </w:rPr>
        <w:t>goods,</w:t>
      </w:r>
      <w:r w:rsidRPr="008E2FDD">
        <w:rPr>
          <w:spacing w:val="18"/>
          <w:sz w:val="18"/>
          <w:szCs w:val="18"/>
        </w:rPr>
        <w:t xml:space="preserve"> </w:t>
      </w:r>
      <w:r w:rsidRPr="008E2FDD">
        <w:rPr>
          <w:sz w:val="18"/>
          <w:szCs w:val="18"/>
        </w:rPr>
        <w:t>it</w:t>
      </w:r>
      <w:r w:rsidRPr="008E2FDD">
        <w:rPr>
          <w:spacing w:val="17"/>
          <w:sz w:val="18"/>
          <w:szCs w:val="18"/>
        </w:rPr>
        <w:t xml:space="preserve"> </w:t>
      </w:r>
      <w:r w:rsidRPr="008E2FDD">
        <w:rPr>
          <w:sz w:val="18"/>
          <w:szCs w:val="18"/>
        </w:rPr>
        <w:t>is</w:t>
      </w:r>
      <w:r w:rsidRPr="008E2FDD">
        <w:rPr>
          <w:spacing w:val="17"/>
          <w:sz w:val="18"/>
          <w:szCs w:val="18"/>
        </w:rPr>
        <w:t xml:space="preserve"> </w:t>
      </w:r>
      <w:r w:rsidRPr="008E2FDD">
        <w:rPr>
          <w:sz w:val="18"/>
          <w:szCs w:val="18"/>
        </w:rPr>
        <w:t>agreed</w:t>
      </w:r>
      <w:r w:rsidRPr="008E2FDD">
        <w:rPr>
          <w:spacing w:val="16"/>
          <w:sz w:val="18"/>
          <w:szCs w:val="18"/>
        </w:rPr>
        <w:t xml:space="preserve"> </w:t>
      </w:r>
      <w:r w:rsidRPr="008E2FDD">
        <w:rPr>
          <w:sz w:val="18"/>
          <w:szCs w:val="18"/>
        </w:rPr>
        <w:t>that</w:t>
      </w:r>
      <w:r w:rsidRPr="008E2FDD">
        <w:rPr>
          <w:spacing w:val="16"/>
          <w:sz w:val="18"/>
          <w:szCs w:val="18"/>
        </w:rPr>
        <w:t xml:space="preserve"> </w:t>
      </w:r>
      <w:r w:rsidRPr="008E2FDD">
        <w:rPr>
          <w:spacing w:val="-1"/>
          <w:sz w:val="18"/>
          <w:szCs w:val="18"/>
        </w:rPr>
        <w:t>he</w:t>
      </w:r>
      <w:r w:rsidRPr="008E2FDD">
        <w:rPr>
          <w:spacing w:val="18"/>
          <w:sz w:val="18"/>
          <w:szCs w:val="18"/>
        </w:rPr>
        <w:t xml:space="preserve"> </w:t>
      </w:r>
      <w:r w:rsidRPr="008E2FDD">
        <w:rPr>
          <w:spacing w:val="-1"/>
          <w:sz w:val="18"/>
          <w:szCs w:val="18"/>
        </w:rPr>
        <w:t>shall</w:t>
      </w:r>
      <w:r w:rsidRPr="008E2FDD">
        <w:rPr>
          <w:spacing w:val="18"/>
          <w:sz w:val="18"/>
          <w:szCs w:val="18"/>
        </w:rPr>
        <w:t xml:space="preserve"> </w:t>
      </w:r>
      <w:r w:rsidRPr="008E2FDD">
        <w:rPr>
          <w:spacing w:val="-1"/>
          <w:sz w:val="18"/>
          <w:szCs w:val="18"/>
        </w:rPr>
        <w:t>do</w:t>
      </w:r>
      <w:r w:rsidRPr="008E2FDD">
        <w:rPr>
          <w:spacing w:val="17"/>
          <w:sz w:val="18"/>
          <w:szCs w:val="18"/>
        </w:rPr>
        <w:t xml:space="preserve"> </w:t>
      </w:r>
      <w:r w:rsidRPr="008E2FDD">
        <w:rPr>
          <w:spacing w:val="-1"/>
          <w:sz w:val="18"/>
          <w:szCs w:val="18"/>
        </w:rPr>
        <w:t>so</w:t>
      </w:r>
      <w:r w:rsidRPr="008E2FDD">
        <w:rPr>
          <w:spacing w:val="17"/>
          <w:sz w:val="18"/>
          <w:szCs w:val="18"/>
        </w:rPr>
        <w:t xml:space="preserve"> </w:t>
      </w:r>
      <w:r w:rsidRPr="008E2FDD">
        <w:rPr>
          <w:spacing w:val="-1"/>
          <w:sz w:val="18"/>
          <w:szCs w:val="18"/>
        </w:rPr>
        <w:t>only</w:t>
      </w:r>
      <w:r w:rsidRPr="008E2FDD">
        <w:rPr>
          <w:spacing w:val="18"/>
          <w:sz w:val="18"/>
          <w:szCs w:val="18"/>
        </w:rPr>
        <w:t xml:space="preserve"> </w:t>
      </w:r>
      <w:r w:rsidRPr="008E2FDD">
        <w:rPr>
          <w:sz w:val="18"/>
          <w:szCs w:val="18"/>
        </w:rPr>
        <w:t>as</w:t>
      </w:r>
      <w:r w:rsidRPr="008E2FDD">
        <w:rPr>
          <w:spacing w:val="17"/>
          <w:sz w:val="18"/>
          <w:szCs w:val="18"/>
        </w:rPr>
        <w:t xml:space="preserve"> </w:t>
      </w:r>
      <w:r w:rsidRPr="008E2FDD">
        <w:rPr>
          <w:sz w:val="18"/>
          <w:szCs w:val="18"/>
        </w:rPr>
        <w:t>agent</w:t>
      </w:r>
      <w:r w:rsidRPr="008E2FDD">
        <w:rPr>
          <w:spacing w:val="16"/>
          <w:sz w:val="18"/>
          <w:szCs w:val="18"/>
        </w:rPr>
        <w:t xml:space="preserve"> </w:t>
      </w:r>
      <w:r w:rsidRPr="008E2FDD">
        <w:rPr>
          <w:spacing w:val="-1"/>
          <w:sz w:val="18"/>
          <w:szCs w:val="18"/>
        </w:rPr>
        <w:t>for</w:t>
      </w:r>
      <w:r w:rsidRPr="008E2FDD">
        <w:rPr>
          <w:spacing w:val="18"/>
          <w:sz w:val="18"/>
          <w:szCs w:val="18"/>
        </w:rPr>
        <w:t xml:space="preserve"> </w:t>
      </w:r>
      <w:r w:rsidRPr="008E2FDD">
        <w:rPr>
          <w:sz w:val="18"/>
          <w:szCs w:val="18"/>
        </w:rPr>
        <w:t>and</w:t>
      </w:r>
      <w:r w:rsidRPr="008E2FDD">
        <w:rPr>
          <w:spacing w:val="17"/>
          <w:sz w:val="18"/>
          <w:szCs w:val="18"/>
        </w:rPr>
        <w:t xml:space="preserve"> </w:t>
      </w:r>
      <w:r w:rsidRPr="008E2FDD">
        <w:rPr>
          <w:sz w:val="18"/>
          <w:szCs w:val="18"/>
        </w:rPr>
        <w:t>at</w:t>
      </w:r>
      <w:r w:rsidRPr="008E2FDD">
        <w:rPr>
          <w:spacing w:val="16"/>
          <w:sz w:val="18"/>
          <w:szCs w:val="18"/>
        </w:rPr>
        <w:t xml:space="preserve"> </w:t>
      </w:r>
      <w:r w:rsidRPr="008E2FDD">
        <w:rPr>
          <w:spacing w:val="-1"/>
          <w:sz w:val="18"/>
          <w:szCs w:val="18"/>
        </w:rPr>
        <w:t>the</w:t>
      </w:r>
      <w:r w:rsidRPr="008E2FDD">
        <w:rPr>
          <w:spacing w:val="17"/>
          <w:sz w:val="18"/>
          <w:szCs w:val="18"/>
        </w:rPr>
        <w:t xml:space="preserve"> </w:t>
      </w:r>
      <w:r w:rsidRPr="008E2FDD">
        <w:rPr>
          <w:spacing w:val="-1"/>
          <w:sz w:val="18"/>
          <w:szCs w:val="18"/>
        </w:rPr>
        <w:t>sole</w:t>
      </w:r>
      <w:r w:rsidRPr="008E2FDD">
        <w:rPr>
          <w:spacing w:val="18"/>
          <w:sz w:val="18"/>
          <w:szCs w:val="18"/>
        </w:rPr>
        <w:t xml:space="preserve"> </w:t>
      </w:r>
      <w:r w:rsidRPr="008E2FDD">
        <w:rPr>
          <w:sz w:val="18"/>
          <w:szCs w:val="18"/>
        </w:rPr>
        <w:t>risk</w:t>
      </w:r>
      <w:r w:rsidRPr="008E2FDD">
        <w:rPr>
          <w:spacing w:val="17"/>
          <w:sz w:val="18"/>
          <w:szCs w:val="18"/>
        </w:rPr>
        <w:t xml:space="preserve"> </w:t>
      </w:r>
      <w:r w:rsidRPr="008E2FDD">
        <w:rPr>
          <w:sz w:val="18"/>
          <w:szCs w:val="18"/>
        </w:rPr>
        <w:t>and</w:t>
      </w:r>
      <w:r w:rsidRPr="008E2FDD">
        <w:rPr>
          <w:spacing w:val="25"/>
          <w:sz w:val="18"/>
          <w:szCs w:val="18"/>
        </w:rPr>
        <w:t xml:space="preserve"> </w:t>
      </w:r>
      <w:r w:rsidRPr="008E2FDD">
        <w:rPr>
          <w:sz w:val="18"/>
          <w:szCs w:val="18"/>
        </w:rPr>
        <w:t>expense</w:t>
      </w:r>
      <w:r w:rsidRPr="008E2FDD">
        <w:rPr>
          <w:spacing w:val="-5"/>
          <w:sz w:val="18"/>
          <w:szCs w:val="18"/>
        </w:rPr>
        <w:t xml:space="preserve"> </w:t>
      </w:r>
      <w:r w:rsidRPr="008E2FDD">
        <w:rPr>
          <w:spacing w:val="-1"/>
          <w:sz w:val="18"/>
          <w:szCs w:val="18"/>
        </w:rPr>
        <w:t>of</w:t>
      </w:r>
      <w:r w:rsidRPr="008E2FDD">
        <w:rPr>
          <w:spacing w:val="47"/>
          <w:sz w:val="18"/>
          <w:szCs w:val="18"/>
        </w:rPr>
        <w:t xml:space="preserve"> </w:t>
      </w:r>
      <w:r w:rsidRPr="008E2FDD">
        <w:rPr>
          <w:sz w:val="18"/>
          <w:szCs w:val="18"/>
        </w:rPr>
        <w:t>Merchant</w:t>
      </w:r>
      <w:r w:rsidRPr="008E2FDD">
        <w:rPr>
          <w:spacing w:val="-3"/>
          <w:sz w:val="18"/>
          <w:szCs w:val="18"/>
        </w:rPr>
        <w:t xml:space="preserve"> </w:t>
      </w:r>
      <w:r w:rsidRPr="008E2FDD">
        <w:rPr>
          <w:spacing w:val="-1"/>
          <w:sz w:val="18"/>
          <w:szCs w:val="18"/>
        </w:rPr>
        <w:t>without</w:t>
      </w:r>
      <w:r w:rsidRPr="008E2FDD">
        <w:rPr>
          <w:spacing w:val="-4"/>
          <w:sz w:val="18"/>
          <w:szCs w:val="18"/>
        </w:rPr>
        <w:t xml:space="preserve"> </w:t>
      </w:r>
      <w:r w:rsidRPr="008E2FDD">
        <w:rPr>
          <w:sz w:val="18"/>
          <w:szCs w:val="18"/>
        </w:rPr>
        <w:t>any</w:t>
      </w:r>
      <w:r w:rsidRPr="008E2FDD">
        <w:rPr>
          <w:spacing w:val="-4"/>
          <w:sz w:val="18"/>
          <w:szCs w:val="18"/>
        </w:rPr>
        <w:t xml:space="preserve"> </w:t>
      </w:r>
      <w:r w:rsidRPr="008E2FDD">
        <w:rPr>
          <w:spacing w:val="-1"/>
          <w:sz w:val="18"/>
          <w:szCs w:val="18"/>
        </w:rPr>
        <w:t>liability</w:t>
      </w:r>
      <w:r w:rsidRPr="008E2FDD">
        <w:rPr>
          <w:spacing w:val="-2"/>
          <w:sz w:val="18"/>
          <w:szCs w:val="18"/>
        </w:rPr>
        <w:t xml:space="preserve"> </w:t>
      </w:r>
      <w:r w:rsidRPr="008E2FDD">
        <w:rPr>
          <w:spacing w:val="-1"/>
          <w:sz w:val="18"/>
          <w:szCs w:val="18"/>
        </w:rPr>
        <w:t>whatsoever</w:t>
      </w:r>
      <w:r w:rsidRPr="008E2FDD">
        <w:rPr>
          <w:spacing w:val="-4"/>
          <w:sz w:val="18"/>
          <w:szCs w:val="18"/>
        </w:rPr>
        <w:t xml:space="preserve"> </w:t>
      </w:r>
      <w:r w:rsidRPr="008E2FDD">
        <w:rPr>
          <w:sz w:val="18"/>
          <w:szCs w:val="18"/>
        </w:rPr>
        <w:t>in</w:t>
      </w:r>
      <w:r w:rsidRPr="008E2FDD">
        <w:rPr>
          <w:spacing w:val="-4"/>
          <w:sz w:val="18"/>
          <w:szCs w:val="18"/>
        </w:rPr>
        <w:t xml:space="preserve"> </w:t>
      </w:r>
      <w:r w:rsidRPr="008E2FDD">
        <w:rPr>
          <w:sz w:val="18"/>
          <w:szCs w:val="18"/>
        </w:rPr>
        <w:t>respect</w:t>
      </w:r>
      <w:r w:rsidRPr="008E2FDD">
        <w:rPr>
          <w:spacing w:val="-5"/>
          <w:sz w:val="18"/>
          <w:szCs w:val="18"/>
        </w:rPr>
        <w:t xml:space="preserve"> </w:t>
      </w:r>
      <w:r w:rsidRPr="008E2FDD">
        <w:rPr>
          <w:spacing w:val="-1"/>
          <w:sz w:val="18"/>
          <w:szCs w:val="18"/>
        </w:rPr>
        <w:t>of</w:t>
      </w:r>
      <w:r w:rsidRPr="008E2FDD">
        <w:rPr>
          <w:spacing w:val="-4"/>
          <w:sz w:val="18"/>
          <w:szCs w:val="18"/>
        </w:rPr>
        <w:t xml:space="preserve"> </w:t>
      </w:r>
      <w:r w:rsidRPr="008E2FDD">
        <w:rPr>
          <w:sz w:val="18"/>
          <w:szCs w:val="18"/>
        </w:rPr>
        <w:t>such</w:t>
      </w:r>
      <w:r w:rsidRPr="008E2FDD">
        <w:rPr>
          <w:spacing w:val="-4"/>
          <w:sz w:val="18"/>
          <w:szCs w:val="18"/>
        </w:rPr>
        <w:t xml:space="preserve"> </w:t>
      </w:r>
      <w:r w:rsidRPr="008E2FDD">
        <w:rPr>
          <w:sz w:val="18"/>
          <w:szCs w:val="18"/>
        </w:rPr>
        <w:t>agency.</w:t>
      </w:r>
    </w:p>
    <w:p w14:paraId="0C3E6800" w14:textId="77777777" w:rsidR="006E53FA" w:rsidRPr="008E2FDD" w:rsidRDefault="006E53FA" w:rsidP="006E53FA">
      <w:pPr>
        <w:spacing w:before="11"/>
        <w:jc w:val="both"/>
        <w:rPr>
          <w:rFonts w:eastAsia="Calibri"/>
          <w:sz w:val="18"/>
          <w:szCs w:val="18"/>
        </w:rPr>
      </w:pPr>
    </w:p>
    <w:p w14:paraId="51287BB3" w14:textId="77777777" w:rsidR="006E53FA" w:rsidRPr="008E2FDD" w:rsidRDefault="006E53FA" w:rsidP="008E2FDD">
      <w:pPr>
        <w:pStyle w:val="BodyText"/>
        <w:widowControl w:val="0"/>
        <w:numPr>
          <w:ilvl w:val="1"/>
          <w:numId w:val="12"/>
        </w:numPr>
        <w:tabs>
          <w:tab w:val="left" w:pos="840"/>
        </w:tabs>
        <w:ind w:left="0" w:right="115" w:firstLine="0"/>
        <w:rPr>
          <w:sz w:val="18"/>
          <w:szCs w:val="18"/>
        </w:rPr>
      </w:pPr>
      <w:r w:rsidRPr="008E2FDD">
        <w:rPr>
          <w:spacing w:val="-1"/>
          <w:sz w:val="18"/>
          <w:szCs w:val="18"/>
        </w:rPr>
        <w:t>Carrier,</w:t>
      </w:r>
      <w:r w:rsidRPr="008E2FDD">
        <w:rPr>
          <w:spacing w:val="21"/>
          <w:sz w:val="18"/>
          <w:szCs w:val="18"/>
        </w:rPr>
        <w:t xml:space="preserve"> </w:t>
      </w:r>
      <w:r w:rsidRPr="008E2FDD">
        <w:rPr>
          <w:sz w:val="18"/>
          <w:szCs w:val="18"/>
        </w:rPr>
        <w:t>in</w:t>
      </w:r>
      <w:r w:rsidRPr="008E2FDD">
        <w:rPr>
          <w:spacing w:val="22"/>
          <w:sz w:val="18"/>
          <w:szCs w:val="18"/>
        </w:rPr>
        <w:t xml:space="preserve"> </w:t>
      </w:r>
      <w:r w:rsidRPr="008E2FDD">
        <w:rPr>
          <w:spacing w:val="-1"/>
          <w:sz w:val="18"/>
          <w:szCs w:val="18"/>
        </w:rPr>
        <w:t>addition</w:t>
      </w:r>
      <w:r w:rsidRPr="008E2FDD">
        <w:rPr>
          <w:spacing w:val="23"/>
          <w:sz w:val="18"/>
          <w:szCs w:val="18"/>
        </w:rPr>
        <w:t xml:space="preserve"> </w:t>
      </w:r>
      <w:r w:rsidRPr="008E2FDD">
        <w:rPr>
          <w:sz w:val="18"/>
          <w:szCs w:val="18"/>
        </w:rPr>
        <w:t>to</w:t>
      </w:r>
      <w:r w:rsidRPr="008E2FDD">
        <w:rPr>
          <w:spacing w:val="21"/>
          <w:sz w:val="18"/>
          <w:szCs w:val="18"/>
        </w:rPr>
        <w:t xml:space="preserve"> </w:t>
      </w:r>
      <w:r w:rsidRPr="008E2FDD">
        <w:rPr>
          <w:sz w:val="18"/>
          <w:szCs w:val="18"/>
        </w:rPr>
        <w:t>all</w:t>
      </w:r>
      <w:r w:rsidRPr="008E2FDD">
        <w:rPr>
          <w:spacing w:val="23"/>
          <w:sz w:val="18"/>
          <w:szCs w:val="18"/>
        </w:rPr>
        <w:t xml:space="preserve"> </w:t>
      </w:r>
      <w:r w:rsidRPr="008E2FDD">
        <w:rPr>
          <w:spacing w:val="-1"/>
          <w:sz w:val="18"/>
          <w:szCs w:val="18"/>
        </w:rPr>
        <w:t>other</w:t>
      </w:r>
      <w:r w:rsidRPr="008E2FDD">
        <w:rPr>
          <w:spacing w:val="22"/>
          <w:sz w:val="18"/>
          <w:szCs w:val="18"/>
        </w:rPr>
        <w:t xml:space="preserve"> </w:t>
      </w:r>
      <w:r w:rsidRPr="008E2FDD">
        <w:rPr>
          <w:sz w:val="18"/>
          <w:szCs w:val="18"/>
        </w:rPr>
        <w:t>liberties</w:t>
      </w:r>
      <w:r w:rsidRPr="008E2FDD">
        <w:rPr>
          <w:spacing w:val="23"/>
          <w:sz w:val="18"/>
          <w:szCs w:val="18"/>
        </w:rPr>
        <w:t xml:space="preserve"> </w:t>
      </w:r>
      <w:r w:rsidRPr="008E2FDD">
        <w:rPr>
          <w:spacing w:val="-1"/>
          <w:sz w:val="18"/>
          <w:szCs w:val="18"/>
        </w:rPr>
        <w:t>provided</w:t>
      </w:r>
      <w:r w:rsidRPr="008E2FDD">
        <w:rPr>
          <w:spacing w:val="22"/>
          <w:sz w:val="18"/>
          <w:szCs w:val="18"/>
        </w:rPr>
        <w:t xml:space="preserve"> </w:t>
      </w:r>
      <w:r w:rsidRPr="008E2FDD">
        <w:rPr>
          <w:spacing w:val="-1"/>
          <w:sz w:val="18"/>
          <w:szCs w:val="18"/>
        </w:rPr>
        <w:t>for</w:t>
      </w:r>
      <w:r w:rsidRPr="008E2FDD">
        <w:rPr>
          <w:spacing w:val="22"/>
          <w:sz w:val="18"/>
          <w:szCs w:val="18"/>
        </w:rPr>
        <w:t xml:space="preserve"> </w:t>
      </w:r>
      <w:r w:rsidRPr="008E2FDD">
        <w:rPr>
          <w:sz w:val="18"/>
          <w:szCs w:val="18"/>
        </w:rPr>
        <w:t>in</w:t>
      </w:r>
      <w:r w:rsidRPr="008E2FDD">
        <w:rPr>
          <w:spacing w:val="22"/>
          <w:sz w:val="18"/>
          <w:szCs w:val="18"/>
        </w:rPr>
        <w:t xml:space="preserve"> </w:t>
      </w:r>
      <w:r w:rsidRPr="008E2FDD">
        <w:rPr>
          <w:sz w:val="18"/>
          <w:szCs w:val="18"/>
        </w:rPr>
        <w:t>this</w:t>
      </w:r>
      <w:r w:rsidRPr="008E2FDD">
        <w:rPr>
          <w:spacing w:val="22"/>
          <w:sz w:val="18"/>
          <w:szCs w:val="18"/>
        </w:rPr>
        <w:t xml:space="preserve"> </w:t>
      </w:r>
      <w:r w:rsidRPr="008E2FDD">
        <w:rPr>
          <w:sz w:val="18"/>
          <w:szCs w:val="18"/>
        </w:rPr>
        <w:t>Article,</w:t>
      </w:r>
      <w:r w:rsidRPr="008E2FDD">
        <w:rPr>
          <w:spacing w:val="21"/>
          <w:sz w:val="18"/>
          <w:szCs w:val="18"/>
        </w:rPr>
        <w:t xml:space="preserve"> </w:t>
      </w:r>
      <w:r w:rsidRPr="008E2FDD">
        <w:rPr>
          <w:spacing w:val="-1"/>
          <w:sz w:val="18"/>
          <w:szCs w:val="18"/>
        </w:rPr>
        <w:t>shall</w:t>
      </w:r>
      <w:r w:rsidRPr="008E2FDD">
        <w:rPr>
          <w:spacing w:val="23"/>
          <w:sz w:val="18"/>
          <w:szCs w:val="18"/>
        </w:rPr>
        <w:t xml:space="preserve"> </w:t>
      </w:r>
      <w:r w:rsidRPr="008E2FDD">
        <w:rPr>
          <w:spacing w:val="-1"/>
          <w:sz w:val="18"/>
          <w:szCs w:val="18"/>
        </w:rPr>
        <w:t>have</w:t>
      </w:r>
      <w:r w:rsidRPr="008E2FDD">
        <w:rPr>
          <w:spacing w:val="23"/>
          <w:sz w:val="18"/>
          <w:szCs w:val="18"/>
        </w:rPr>
        <w:t xml:space="preserve"> </w:t>
      </w:r>
      <w:r w:rsidRPr="008E2FDD">
        <w:rPr>
          <w:spacing w:val="-1"/>
          <w:sz w:val="18"/>
          <w:szCs w:val="18"/>
        </w:rPr>
        <w:t>liberty</w:t>
      </w:r>
      <w:r w:rsidRPr="008E2FDD">
        <w:rPr>
          <w:spacing w:val="23"/>
          <w:sz w:val="18"/>
          <w:szCs w:val="18"/>
        </w:rPr>
        <w:t xml:space="preserve"> </w:t>
      </w:r>
      <w:r w:rsidRPr="008E2FDD">
        <w:rPr>
          <w:sz w:val="18"/>
          <w:szCs w:val="18"/>
        </w:rPr>
        <w:t>to</w:t>
      </w:r>
      <w:r w:rsidRPr="008E2FDD">
        <w:rPr>
          <w:spacing w:val="22"/>
          <w:sz w:val="18"/>
          <w:szCs w:val="18"/>
        </w:rPr>
        <w:t xml:space="preserve"> </w:t>
      </w:r>
      <w:r w:rsidRPr="008E2FDD">
        <w:rPr>
          <w:sz w:val="18"/>
          <w:szCs w:val="18"/>
        </w:rPr>
        <w:t>comply</w:t>
      </w:r>
      <w:r w:rsidRPr="008E2FDD">
        <w:rPr>
          <w:spacing w:val="23"/>
          <w:sz w:val="18"/>
          <w:szCs w:val="18"/>
        </w:rPr>
        <w:t xml:space="preserve"> </w:t>
      </w:r>
      <w:r w:rsidRPr="008E2FDD">
        <w:rPr>
          <w:spacing w:val="-1"/>
          <w:sz w:val="18"/>
          <w:szCs w:val="18"/>
        </w:rPr>
        <w:t>with</w:t>
      </w:r>
      <w:r w:rsidRPr="008E2FDD">
        <w:rPr>
          <w:spacing w:val="35"/>
          <w:sz w:val="18"/>
          <w:szCs w:val="18"/>
        </w:rPr>
        <w:t xml:space="preserve"> </w:t>
      </w:r>
      <w:r w:rsidRPr="008E2FDD">
        <w:rPr>
          <w:spacing w:val="-1"/>
          <w:sz w:val="18"/>
          <w:szCs w:val="18"/>
        </w:rPr>
        <w:t>orders,</w:t>
      </w:r>
      <w:r w:rsidRPr="008E2FDD">
        <w:rPr>
          <w:spacing w:val="12"/>
          <w:sz w:val="18"/>
          <w:szCs w:val="18"/>
        </w:rPr>
        <w:t xml:space="preserve"> </w:t>
      </w:r>
      <w:r w:rsidRPr="008E2FDD">
        <w:rPr>
          <w:spacing w:val="-1"/>
          <w:sz w:val="18"/>
          <w:szCs w:val="18"/>
        </w:rPr>
        <w:t>directions,</w:t>
      </w:r>
      <w:r w:rsidRPr="008E2FDD">
        <w:rPr>
          <w:spacing w:val="13"/>
          <w:sz w:val="18"/>
          <w:szCs w:val="18"/>
        </w:rPr>
        <w:t xml:space="preserve"> </w:t>
      </w:r>
      <w:r w:rsidRPr="008E2FDD">
        <w:rPr>
          <w:sz w:val="18"/>
          <w:szCs w:val="18"/>
        </w:rPr>
        <w:t>regulations</w:t>
      </w:r>
      <w:r w:rsidRPr="008E2FDD">
        <w:rPr>
          <w:spacing w:val="12"/>
          <w:sz w:val="18"/>
          <w:szCs w:val="18"/>
        </w:rPr>
        <w:t xml:space="preserve"> </w:t>
      </w:r>
      <w:r w:rsidRPr="008E2FDD">
        <w:rPr>
          <w:spacing w:val="-1"/>
          <w:sz w:val="18"/>
          <w:szCs w:val="18"/>
        </w:rPr>
        <w:t>or</w:t>
      </w:r>
      <w:r w:rsidRPr="008E2FDD">
        <w:rPr>
          <w:spacing w:val="13"/>
          <w:sz w:val="18"/>
          <w:szCs w:val="18"/>
        </w:rPr>
        <w:t xml:space="preserve"> </w:t>
      </w:r>
      <w:r w:rsidRPr="008E2FDD">
        <w:rPr>
          <w:spacing w:val="-1"/>
          <w:sz w:val="18"/>
          <w:szCs w:val="18"/>
        </w:rPr>
        <w:t>suggestions</w:t>
      </w:r>
      <w:r w:rsidRPr="008E2FDD">
        <w:rPr>
          <w:spacing w:val="11"/>
          <w:sz w:val="18"/>
          <w:szCs w:val="18"/>
        </w:rPr>
        <w:t xml:space="preserve"> </w:t>
      </w:r>
      <w:r w:rsidRPr="008E2FDD">
        <w:rPr>
          <w:sz w:val="18"/>
          <w:szCs w:val="18"/>
        </w:rPr>
        <w:t>as</w:t>
      </w:r>
      <w:r w:rsidRPr="008E2FDD">
        <w:rPr>
          <w:spacing w:val="14"/>
          <w:sz w:val="18"/>
          <w:szCs w:val="18"/>
        </w:rPr>
        <w:t xml:space="preserve"> </w:t>
      </w:r>
      <w:r w:rsidRPr="008E2FDD">
        <w:rPr>
          <w:sz w:val="18"/>
          <w:szCs w:val="18"/>
        </w:rPr>
        <w:t>to</w:t>
      </w:r>
      <w:r w:rsidRPr="008E2FDD">
        <w:rPr>
          <w:spacing w:val="12"/>
          <w:sz w:val="18"/>
          <w:szCs w:val="18"/>
        </w:rPr>
        <w:t xml:space="preserve"> </w:t>
      </w:r>
      <w:r w:rsidRPr="008E2FDD">
        <w:rPr>
          <w:spacing w:val="-1"/>
          <w:sz w:val="18"/>
          <w:szCs w:val="18"/>
        </w:rPr>
        <w:t>navigation</w:t>
      </w:r>
      <w:r w:rsidRPr="008E2FDD">
        <w:rPr>
          <w:spacing w:val="14"/>
          <w:sz w:val="18"/>
          <w:szCs w:val="18"/>
        </w:rPr>
        <w:t xml:space="preserve"> </w:t>
      </w:r>
      <w:r w:rsidRPr="008E2FDD">
        <w:rPr>
          <w:spacing w:val="-1"/>
          <w:sz w:val="18"/>
          <w:szCs w:val="18"/>
        </w:rPr>
        <w:t>or</w:t>
      </w:r>
      <w:r w:rsidRPr="008E2FDD">
        <w:rPr>
          <w:spacing w:val="13"/>
          <w:sz w:val="18"/>
          <w:szCs w:val="18"/>
        </w:rPr>
        <w:t xml:space="preserve"> </w:t>
      </w:r>
      <w:r w:rsidRPr="008E2FDD">
        <w:rPr>
          <w:spacing w:val="-1"/>
          <w:sz w:val="18"/>
          <w:szCs w:val="18"/>
        </w:rPr>
        <w:t>the</w:t>
      </w:r>
      <w:r w:rsidRPr="008E2FDD">
        <w:rPr>
          <w:spacing w:val="12"/>
          <w:sz w:val="18"/>
          <w:szCs w:val="18"/>
        </w:rPr>
        <w:t xml:space="preserve"> </w:t>
      </w:r>
      <w:r w:rsidRPr="008E2FDD">
        <w:rPr>
          <w:sz w:val="18"/>
          <w:szCs w:val="18"/>
        </w:rPr>
        <w:t>carriage</w:t>
      </w:r>
      <w:r w:rsidRPr="008E2FDD">
        <w:rPr>
          <w:spacing w:val="12"/>
          <w:sz w:val="18"/>
          <w:szCs w:val="18"/>
        </w:rPr>
        <w:t xml:space="preserve"> </w:t>
      </w:r>
      <w:r w:rsidRPr="008E2FDD">
        <w:rPr>
          <w:spacing w:val="-1"/>
          <w:sz w:val="18"/>
          <w:szCs w:val="18"/>
        </w:rPr>
        <w:t>or</w:t>
      </w:r>
      <w:r w:rsidRPr="008E2FDD">
        <w:rPr>
          <w:spacing w:val="13"/>
          <w:sz w:val="18"/>
          <w:szCs w:val="18"/>
        </w:rPr>
        <w:t xml:space="preserve"> </w:t>
      </w:r>
      <w:r w:rsidRPr="008E2FDD">
        <w:rPr>
          <w:spacing w:val="-1"/>
          <w:sz w:val="18"/>
          <w:szCs w:val="18"/>
        </w:rPr>
        <w:t>handling</w:t>
      </w:r>
      <w:r w:rsidRPr="008E2FDD">
        <w:rPr>
          <w:spacing w:val="12"/>
          <w:sz w:val="18"/>
          <w:szCs w:val="18"/>
        </w:rPr>
        <w:t xml:space="preserve"> </w:t>
      </w:r>
      <w:r w:rsidRPr="008E2FDD">
        <w:rPr>
          <w:spacing w:val="-1"/>
          <w:sz w:val="18"/>
          <w:szCs w:val="18"/>
        </w:rPr>
        <w:t>of</w:t>
      </w:r>
      <w:r w:rsidRPr="008E2FDD">
        <w:rPr>
          <w:spacing w:val="13"/>
          <w:sz w:val="18"/>
          <w:szCs w:val="18"/>
        </w:rPr>
        <w:t xml:space="preserve"> </w:t>
      </w:r>
      <w:r w:rsidRPr="008E2FDD">
        <w:rPr>
          <w:sz w:val="18"/>
          <w:szCs w:val="18"/>
        </w:rPr>
        <w:t>the</w:t>
      </w:r>
      <w:r w:rsidRPr="008E2FDD">
        <w:rPr>
          <w:spacing w:val="13"/>
          <w:sz w:val="18"/>
          <w:szCs w:val="18"/>
        </w:rPr>
        <w:t xml:space="preserve"> </w:t>
      </w:r>
      <w:r w:rsidRPr="008E2FDD">
        <w:rPr>
          <w:spacing w:val="-1"/>
          <w:sz w:val="18"/>
          <w:szCs w:val="18"/>
        </w:rPr>
        <w:t>goods</w:t>
      </w:r>
      <w:r w:rsidRPr="008E2FDD">
        <w:rPr>
          <w:spacing w:val="12"/>
          <w:sz w:val="18"/>
          <w:szCs w:val="18"/>
        </w:rPr>
        <w:t xml:space="preserve"> </w:t>
      </w:r>
      <w:r w:rsidRPr="008E2FDD">
        <w:rPr>
          <w:spacing w:val="-1"/>
          <w:sz w:val="18"/>
          <w:szCs w:val="18"/>
        </w:rPr>
        <w:t>or</w:t>
      </w:r>
      <w:r w:rsidRPr="008E2FDD">
        <w:rPr>
          <w:spacing w:val="13"/>
          <w:sz w:val="18"/>
          <w:szCs w:val="18"/>
        </w:rPr>
        <w:t xml:space="preserve"> </w:t>
      </w:r>
      <w:r w:rsidRPr="008E2FDD">
        <w:rPr>
          <w:sz w:val="18"/>
          <w:szCs w:val="18"/>
        </w:rPr>
        <w:t>the</w:t>
      </w:r>
      <w:r w:rsidRPr="008E2FDD">
        <w:rPr>
          <w:spacing w:val="29"/>
          <w:w w:val="99"/>
          <w:sz w:val="18"/>
          <w:szCs w:val="18"/>
        </w:rPr>
        <w:t xml:space="preserve"> </w:t>
      </w:r>
      <w:r w:rsidRPr="008E2FDD">
        <w:rPr>
          <w:spacing w:val="-1"/>
          <w:sz w:val="18"/>
          <w:szCs w:val="18"/>
        </w:rPr>
        <w:t>ship</w:t>
      </w:r>
      <w:r w:rsidRPr="008E2FDD">
        <w:rPr>
          <w:spacing w:val="25"/>
          <w:sz w:val="18"/>
          <w:szCs w:val="18"/>
        </w:rPr>
        <w:t xml:space="preserve"> </w:t>
      </w:r>
      <w:r w:rsidRPr="008E2FDD">
        <w:rPr>
          <w:sz w:val="18"/>
          <w:szCs w:val="18"/>
        </w:rPr>
        <w:t>howsoever</w:t>
      </w:r>
      <w:r w:rsidRPr="008E2FDD">
        <w:rPr>
          <w:spacing w:val="26"/>
          <w:sz w:val="18"/>
          <w:szCs w:val="18"/>
        </w:rPr>
        <w:t xml:space="preserve"> </w:t>
      </w:r>
      <w:r w:rsidRPr="008E2FDD">
        <w:rPr>
          <w:sz w:val="18"/>
          <w:szCs w:val="18"/>
        </w:rPr>
        <w:t>given,</w:t>
      </w:r>
      <w:r w:rsidRPr="008E2FDD">
        <w:rPr>
          <w:spacing w:val="25"/>
          <w:sz w:val="18"/>
          <w:szCs w:val="18"/>
        </w:rPr>
        <w:t xml:space="preserve"> </w:t>
      </w:r>
      <w:r w:rsidRPr="008E2FDD">
        <w:rPr>
          <w:spacing w:val="-1"/>
          <w:sz w:val="18"/>
          <w:szCs w:val="18"/>
        </w:rPr>
        <w:t>by</w:t>
      </w:r>
      <w:r w:rsidRPr="008E2FDD">
        <w:rPr>
          <w:spacing w:val="26"/>
          <w:sz w:val="18"/>
          <w:szCs w:val="18"/>
        </w:rPr>
        <w:t xml:space="preserve"> </w:t>
      </w:r>
      <w:r w:rsidRPr="008E2FDD">
        <w:rPr>
          <w:sz w:val="18"/>
          <w:szCs w:val="18"/>
        </w:rPr>
        <w:t>any</w:t>
      </w:r>
      <w:r w:rsidRPr="008E2FDD">
        <w:rPr>
          <w:spacing w:val="26"/>
          <w:sz w:val="18"/>
          <w:szCs w:val="18"/>
        </w:rPr>
        <w:t xml:space="preserve"> </w:t>
      </w:r>
      <w:r w:rsidRPr="008E2FDD">
        <w:rPr>
          <w:spacing w:val="-1"/>
          <w:sz w:val="18"/>
          <w:szCs w:val="18"/>
        </w:rPr>
        <w:t>actual</w:t>
      </w:r>
      <w:r w:rsidRPr="008E2FDD">
        <w:rPr>
          <w:spacing w:val="25"/>
          <w:sz w:val="18"/>
          <w:szCs w:val="18"/>
        </w:rPr>
        <w:t xml:space="preserve"> </w:t>
      </w:r>
      <w:r w:rsidRPr="008E2FDD">
        <w:rPr>
          <w:spacing w:val="-1"/>
          <w:sz w:val="18"/>
          <w:szCs w:val="18"/>
        </w:rPr>
        <w:t>or</w:t>
      </w:r>
      <w:r w:rsidRPr="008E2FDD">
        <w:rPr>
          <w:spacing w:val="26"/>
          <w:sz w:val="18"/>
          <w:szCs w:val="18"/>
        </w:rPr>
        <w:t xml:space="preserve"> </w:t>
      </w:r>
      <w:r w:rsidRPr="008E2FDD">
        <w:rPr>
          <w:sz w:val="18"/>
          <w:szCs w:val="18"/>
        </w:rPr>
        <w:t>purported</w:t>
      </w:r>
      <w:r w:rsidRPr="008E2FDD">
        <w:rPr>
          <w:spacing w:val="25"/>
          <w:sz w:val="18"/>
          <w:szCs w:val="18"/>
        </w:rPr>
        <w:t xml:space="preserve"> </w:t>
      </w:r>
      <w:r w:rsidRPr="008E2FDD">
        <w:rPr>
          <w:sz w:val="18"/>
          <w:szCs w:val="18"/>
        </w:rPr>
        <w:t>government</w:t>
      </w:r>
      <w:r w:rsidRPr="008E2FDD">
        <w:rPr>
          <w:spacing w:val="25"/>
          <w:sz w:val="18"/>
          <w:szCs w:val="18"/>
        </w:rPr>
        <w:t xml:space="preserve"> </w:t>
      </w:r>
      <w:r w:rsidRPr="008E2FDD">
        <w:rPr>
          <w:spacing w:val="-1"/>
          <w:sz w:val="18"/>
          <w:szCs w:val="18"/>
        </w:rPr>
        <w:t>or</w:t>
      </w:r>
      <w:r w:rsidRPr="008E2FDD">
        <w:rPr>
          <w:spacing w:val="25"/>
          <w:sz w:val="18"/>
          <w:szCs w:val="18"/>
        </w:rPr>
        <w:t xml:space="preserve"> </w:t>
      </w:r>
      <w:r w:rsidRPr="008E2FDD">
        <w:rPr>
          <w:spacing w:val="-1"/>
          <w:sz w:val="18"/>
          <w:szCs w:val="18"/>
        </w:rPr>
        <w:t>public</w:t>
      </w:r>
      <w:r w:rsidRPr="008E2FDD">
        <w:rPr>
          <w:spacing w:val="26"/>
          <w:sz w:val="18"/>
          <w:szCs w:val="18"/>
        </w:rPr>
        <w:t xml:space="preserve"> </w:t>
      </w:r>
      <w:r w:rsidRPr="008E2FDD">
        <w:rPr>
          <w:sz w:val="18"/>
          <w:szCs w:val="18"/>
        </w:rPr>
        <w:t>authority,</w:t>
      </w:r>
      <w:r w:rsidRPr="008E2FDD">
        <w:rPr>
          <w:spacing w:val="25"/>
          <w:sz w:val="18"/>
          <w:szCs w:val="18"/>
        </w:rPr>
        <w:t xml:space="preserve"> </w:t>
      </w:r>
      <w:r w:rsidRPr="008E2FDD">
        <w:rPr>
          <w:spacing w:val="-1"/>
          <w:sz w:val="18"/>
          <w:szCs w:val="18"/>
        </w:rPr>
        <w:t>or</w:t>
      </w:r>
      <w:r w:rsidRPr="008E2FDD">
        <w:rPr>
          <w:spacing w:val="25"/>
          <w:sz w:val="18"/>
          <w:szCs w:val="18"/>
        </w:rPr>
        <w:t xml:space="preserve"> </w:t>
      </w:r>
      <w:r w:rsidRPr="008E2FDD">
        <w:rPr>
          <w:spacing w:val="-1"/>
          <w:sz w:val="18"/>
          <w:szCs w:val="18"/>
        </w:rPr>
        <w:t>by</w:t>
      </w:r>
      <w:r w:rsidRPr="008E2FDD">
        <w:rPr>
          <w:spacing w:val="27"/>
          <w:sz w:val="18"/>
          <w:szCs w:val="18"/>
        </w:rPr>
        <w:t xml:space="preserve"> </w:t>
      </w:r>
      <w:r w:rsidRPr="008E2FDD">
        <w:rPr>
          <w:sz w:val="18"/>
          <w:szCs w:val="18"/>
        </w:rPr>
        <w:t>any</w:t>
      </w:r>
      <w:r w:rsidRPr="008E2FDD">
        <w:rPr>
          <w:spacing w:val="24"/>
          <w:sz w:val="18"/>
          <w:szCs w:val="18"/>
        </w:rPr>
        <w:t xml:space="preserve"> </w:t>
      </w:r>
      <w:r w:rsidRPr="008E2FDD">
        <w:rPr>
          <w:sz w:val="18"/>
          <w:szCs w:val="18"/>
        </w:rPr>
        <w:t>committee</w:t>
      </w:r>
      <w:r w:rsidRPr="008E2FDD">
        <w:rPr>
          <w:spacing w:val="25"/>
          <w:sz w:val="18"/>
          <w:szCs w:val="18"/>
        </w:rPr>
        <w:t xml:space="preserve"> </w:t>
      </w:r>
      <w:r w:rsidRPr="008E2FDD">
        <w:rPr>
          <w:spacing w:val="-1"/>
          <w:sz w:val="18"/>
          <w:szCs w:val="18"/>
        </w:rPr>
        <w:t>or</w:t>
      </w:r>
      <w:r w:rsidRPr="008E2FDD">
        <w:rPr>
          <w:spacing w:val="22"/>
          <w:w w:val="99"/>
          <w:sz w:val="18"/>
          <w:szCs w:val="18"/>
        </w:rPr>
        <w:t xml:space="preserve"> </w:t>
      </w:r>
      <w:r w:rsidRPr="008E2FDD">
        <w:rPr>
          <w:spacing w:val="-1"/>
          <w:sz w:val="18"/>
          <w:szCs w:val="18"/>
        </w:rPr>
        <w:t>person</w:t>
      </w:r>
      <w:r w:rsidRPr="008E2FDD">
        <w:rPr>
          <w:spacing w:val="1"/>
          <w:sz w:val="18"/>
          <w:szCs w:val="18"/>
        </w:rPr>
        <w:t xml:space="preserve"> </w:t>
      </w:r>
      <w:r w:rsidRPr="008E2FDD">
        <w:rPr>
          <w:spacing w:val="-1"/>
          <w:sz w:val="18"/>
          <w:szCs w:val="18"/>
        </w:rPr>
        <w:t>having</w:t>
      </w:r>
      <w:r w:rsidRPr="008E2FDD">
        <w:rPr>
          <w:spacing w:val="1"/>
          <w:sz w:val="18"/>
          <w:szCs w:val="18"/>
        </w:rPr>
        <w:t xml:space="preserve"> </w:t>
      </w:r>
      <w:r w:rsidRPr="008E2FDD">
        <w:rPr>
          <w:spacing w:val="-1"/>
          <w:sz w:val="18"/>
          <w:szCs w:val="18"/>
        </w:rPr>
        <w:t>under</w:t>
      </w:r>
      <w:r w:rsidRPr="008E2FDD">
        <w:rPr>
          <w:spacing w:val="1"/>
          <w:sz w:val="18"/>
          <w:szCs w:val="18"/>
        </w:rPr>
        <w:t xml:space="preserve"> </w:t>
      </w:r>
      <w:r w:rsidRPr="008E2FDD">
        <w:rPr>
          <w:sz w:val="18"/>
          <w:szCs w:val="18"/>
        </w:rPr>
        <w:t xml:space="preserve">the terms </w:t>
      </w:r>
      <w:r w:rsidRPr="008E2FDD">
        <w:rPr>
          <w:spacing w:val="-1"/>
          <w:sz w:val="18"/>
          <w:szCs w:val="18"/>
        </w:rPr>
        <w:t>of</w:t>
      </w:r>
      <w:r w:rsidRPr="008E2FDD">
        <w:rPr>
          <w:spacing w:val="1"/>
          <w:sz w:val="18"/>
          <w:szCs w:val="18"/>
        </w:rPr>
        <w:t xml:space="preserve"> </w:t>
      </w:r>
      <w:r w:rsidRPr="008E2FDD">
        <w:rPr>
          <w:sz w:val="18"/>
          <w:szCs w:val="18"/>
        </w:rPr>
        <w:t xml:space="preserve">any </w:t>
      </w:r>
      <w:r w:rsidRPr="008E2FDD">
        <w:rPr>
          <w:spacing w:val="-1"/>
          <w:sz w:val="18"/>
          <w:szCs w:val="18"/>
        </w:rPr>
        <w:t>insurance</w:t>
      </w:r>
      <w:r w:rsidRPr="008E2FDD">
        <w:rPr>
          <w:spacing w:val="2"/>
          <w:sz w:val="18"/>
          <w:szCs w:val="18"/>
        </w:rPr>
        <w:t xml:space="preserve"> </w:t>
      </w:r>
      <w:r w:rsidRPr="008E2FDD">
        <w:rPr>
          <w:spacing w:val="-1"/>
          <w:sz w:val="18"/>
          <w:szCs w:val="18"/>
        </w:rPr>
        <w:t>on</w:t>
      </w:r>
      <w:r w:rsidRPr="008E2FDD">
        <w:rPr>
          <w:spacing w:val="1"/>
          <w:sz w:val="18"/>
          <w:szCs w:val="18"/>
        </w:rPr>
        <w:t xml:space="preserve"> </w:t>
      </w:r>
      <w:r w:rsidRPr="008E2FDD">
        <w:rPr>
          <w:spacing w:val="-1"/>
          <w:sz w:val="18"/>
          <w:szCs w:val="18"/>
        </w:rPr>
        <w:t>the</w:t>
      </w:r>
      <w:r w:rsidRPr="008E2FDD">
        <w:rPr>
          <w:spacing w:val="1"/>
          <w:sz w:val="18"/>
          <w:szCs w:val="18"/>
        </w:rPr>
        <w:t xml:space="preserve"> </w:t>
      </w:r>
      <w:r w:rsidRPr="008E2FDD">
        <w:rPr>
          <w:sz w:val="18"/>
          <w:szCs w:val="18"/>
        </w:rPr>
        <w:t xml:space="preserve">Ship, </w:t>
      </w:r>
      <w:r w:rsidRPr="008E2FDD">
        <w:rPr>
          <w:spacing w:val="-1"/>
          <w:sz w:val="18"/>
          <w:szCs w:val="18"/>
        </w:rPr>
        <w:t>the</w:t>
      </w:r>
      <w:r w:rsidRPr="008E2FDD">
        <w:rPr>
          <w:spacing w:val="1"/>
          <w:sz w:val="18"/>
          <w:szCs w:val="18"/>
        </w:rPr>
        <w:t xml:space="preserve"> </w:t>
      </w:r>
      <w:r w:rsidRPr="008E2FDD">
        <w:rPr>
          <w:sz w:val="18"/>
          <w:szCs w:val="18"/>
        </w:rPr>
        <w:t>right to</w:t>
      </w:r>
      <w:r w:rsidRPr="008E2FDD">
        <w:rPr>
          <w:spacing w:val="-1"/>
          <w:sz w:val="18"/>
          <w:szCs w:val="18"/>
        </w:rPr>
        <w:t xml:space="preserve"> give</w:t>
      </w:r>
      <w:r w:rsidRPr="008E2FDD">
        <w:rPr>
          <w:spacing w:val="1"/>
          <w:sz w:val="18"/>
          <w:szCs w:val="18"/>
        </w:rPr>
        <w:t xml:space="preserve"> </w:t>
      </w:r>
      <w:r w:rsidRPr="008E2FDD">
        <w:rPr>
          <w:sz w:val="18"/>
          <w:szCs w:val="18"/>
        </w:rPr>
        <w:t>such</w:t>
      </w:r>
      <w:r w:rsidRPr="008E2FDD">
        <w:rPr>
          <w:spacing w:val="3"/>
          <w:sz w:val="18"/>
          <w:szCs w:val="18"/>
        </w:rPr>
        <w:t xml:space="preserve"> </w:t>
      </w:r>
      <w:r w:rsidRPr="008E2FDD">
        <w:rPr>
          <w:sz w:val="18"/>
          <w:szCs w:val="18"/>
        </w:rPr>
        <w:t xml:space="preserve">order, </w:t>
      </w:r>
      <w:r w:rsidRPr="008E2FDD">
        <w:rPr>
          <w:spacing w:val="-1"/>
          <w:sz w:val="18"/>
          <w:szCs w:val="18"/>
        </w:rPr>
        <w:t>direction,</w:t>
      </w:r>
      <w:r w:rsidRPr="008E2FDD">
        <w:rPr>
          <w:spacing w:val="2"/>
          <w:sz w:val="18"/>
          <w:szCs w:val="18"/>
        </w:rPr>
        <w:t xml:space="preserve"> </w:t>
      </w:r>
      <w:r w:rsidRPr="008E2FDD">
        <w:rPr>
          <w:sz w:val="18"/>
          <w:szCs w:val="18"/>
        </w:rPr>
        <w:t>regulation,</w:t>
      </w:r>
      <w:r w:rsidRPr="008E2FDD">
        <w:rPr>
          <w:spacing w:val="27"/>
          <w:sz w:val="18"/>
          <w:szCs w:val="18"/>
        </w:rPr>
        <w:t xml:space="preserve"> </w:t>
      </w:r>
      <w:r w:rsidRPr="008E2FDD">
        <w:rPr>
          <w:spacing w:val="-1"/>
          <w:sz w:val="18"/>
          <w:szCs w:val="18"/>
        </w:rPr>
        <w:t>or</w:t>
      </w:r>
      <w:r w:rsidRPr="008E2FDD">
        <w:rPr>
          <w:spacing w:val="6"/>
          <w:sz w:val="18"/>
          <w:szCs w:val="18"/>
        </w:rPr>
        <w:t xml:space="preserve"> </w:t>
      </w:r>
      <w:r w:rsidRPr="008E2FDD">
        <w:rPr>
          <w:sz w:val="18"/>
          <w:szCs w:val="18"/>
        </w:rPr>
        <w:t>suggestion.</w:t>
      </w:r>
      <w:r w:rsidRPr="008E2FDD">
        <w:rPr>
          <w:spacing w:val="12"/>
          <w:sz w:val="18"/>
          <w:szCs w:val="18"/>
        </w:rPr>
        <w:t xml:space="preserve"> </w:t>
      </w:r>
      <w:r w:rsidRPr="008E2FDD">
        <w:rPr>
          <w:spacing w:val="-1"/>
          <w:sz w:val="18"/>
          <w:szCs w:val="18"/>
        </w:rPr>
        <w:t>If</w:t>
      </w:r>
      <w:r w:rsidRPr="008E2FDD">
        <w:rPr>
          <w:spacing w:val="7"/>
          <w:sz w:val="18"/>
          <w:szCs w:val="18"/>
        </w:rPr>
        <w:t xml:space="preserve"> </w:t>
      </w:r>
      <w:r w:rsidRPr="008E2FDD">
        <w:rPr>
          <w:spacing w:val="-1"/>
          <w:sz w:val="18"/>
          <w:szCs w:val="18"/>
        </w:rPr>
        <w:t>by</w:t>
      </w:r>
      <w:r w:rsidRPr="008E2FDD">
        <w:rPr>
          <w:spacing w:val="6"/>
          <w:sz w:val="18"/>
          <w:szCs w:val="18"/>
        </w:rPr>
        <w:t xml:space="preserve"> </w:t>
      </w:r>
      <w:r w:rsidRPr="008E2FDD">
        <w:rPr>
          <w:sz w:val="18"/>
          <w:szCs w:val="18"/>
        </w:rPr>
        <w:t>reason</w:t>
      </w:r>
      <w:r w:rsidRPr="008E2FDD">
        <w:rPr>
          <w:spacing w:val="7"/>
          <w:sz w:val="18"/>
          <w:szCs w:val="18"/>
        </w:rPr>
        <w:t xml:space="preserve"> </w:t>
      </w:r>
      <w:r w:rsidRPr="008E2FDD">
        <w:rPr>
          <w:spacing w:val="-1"/>
          <w:sz w:val="18"/>
          <w:szCs w:val="18"/>
        </w:rPr>
        <w:t>of</w:t>
      </w:r>
      <w:r w:rsidRPr="008E2FDD">
        <w:rPr>
          <w:spacing w:val="6"/>
          <w:sz w:val="18"/>
          <w:szCs w:val="18"/>
        </w:rPr>
        <w:t xml:space="preserve"> </w:t>
      </w:r>
      <w:r w:rsidRPr="008E2FDD">
        <w:rPr>
          <w:sz w:val="18"/>
          <w:szCs w:val="18"/>
        </w:rPr>
        <w:t>and/or</w:t>
      </w:r>
      <w:r w:rsidRPr="008E2FDD">
        <w:rPr>
          <w:spacing w:val="5"/>
          <w:sz w:val="18"/>
          <w:szCs w:val="18"/>
        </w:rPr>
        <w:t xml:space="preserve"> </w:t>
      </w:r>
      <w:r w:rsidRPr="008E2FDD">
        <w:rPr>
          <w:sz w:val="18"/>
          <w:szCs w:val="18"/>
        </w:rPr>
        <w:t>in</w:t>
      </w:r>
      <w:r w:rsidRPr="008E2FDD">
        <w:rPr>
          <w:spacing w:val="7"/>
          <w:sz w:val="18"/>
          <w:szCs w:val="18"/>
        </w:rPr>
        <w:t xml:space="preserve"> </w:t>
      </w:r>
      <w:r w:rsidRPr="008E2FDD">
        <w:rPr>
          <w:sz w:val="18"/>
          <w:szCs w:val="18"/>
        </w:rPr>
        <w:t>compliance</w:t>
      </w:r>
      <w:r w:rsidRPr="008E2FDD">
        <w:rPr>
          <w:spacing w:val="6"/>
          <w:sz w:val="18"/>
          <w:szCs w:val="18"/>
        </w:rPr>
        <w:t xml:space="preserve"> </w:t>
      </w:r>
      <w:r w:rsidRPr="008E2FDD">
        <w:rPr>
          <w:sz w:val="18"/>
          <w:szCs w:val="18"/>
        </w:rPr>
        <w:t>with</w:t>
      </w:r>
      <w:r w:rsidRPr="008E2FDD">
        <w:rPr>
          <w:spacing w:val="5"/>
          <w:sz w:val="18"/>
          <w:szCs w:val="18"/>
        </w:rPr>
        <w:t xml:space="preserve"> </w:t>
      </w:r>
      <w:r w:rsidRPr="008E2FDD">
        <w:rPr>
          <w:spacing w:val="-1"/>
          <w:sz w:val="18"/>
          <w:szCs w:val="18"/>
        </w:rPr>
        <w:t>any</w:t>
      </w:r>
      <w:r w:rsidRPr="008E2FDD">
        <w:rPr>
          <w:spacing w:val="7"/>
          <w:sz w:val="18"/>
          <w:szCs w:val="18"/>
        </w:rPr>
        <w:t xml:space="preserve"> </w:t>
      </w:r>
      <w:r w:rsidRPr="008E2FDD">
        <w:rPr>
          <w:sz w:val="18"/>
          <w:szCs w:val="18"/>
        </w:rPr>
        <w:t>such</w:t>
      </w:r>
      <w:r w:rsidRPr="008E2FDD">
        <w:rPr>
          <w:spacing w:val="5"/>
          <w:sz w:val="18"/>
          <w:szCs w:val="18"/>
        </w:rPr>
        <w:t xml:space="preserve"> </w:t>
      </w:r>
      <w:r w:rsidRPr="008E2FDD">
        <w:rPr>
          <w:spacing w:val="-1"/>
          <w:sz w:val="18"/>
          <w:szCs w:val="18"/>
        </w:rPr>
        <w:t>order,</w:t>
      </w:r>
      <w:r w:rsidRPr="008E2FDD">
        <w:rPr>
          <w:spacing w:val="7"/>
          <w:sz w:val="18"/>
          <w:szCs w:val="18"/>
        </w:rPr>
        <w:t xml:space="preserve"> </w:t>
      </w:r>
      <w:r w:rsidRPr="008E2FDD">
        <w:rPr>
          <w:spacing w:val="-1"/>
          <w:sz w:val="18"/>
          <w:szCs w:val="18"/>
        </w:rPr>
        <w:t>direction,</w:t>
      </w:r>
      <w:r w:rsidRPr="008E2FDD">
        <w:rPr>
          <w:spacing w:val="8"/>
          <w:sz w:val="18"/>
          <w:szCs w:val="18"/>
        </w:rPr>
        <w:t xml:space="preserve"> </w:t>
      </w:r>
      <w:r w:rsidRPr="008E2FDD">
        <w:rPr>
          <w:sz w:val="18"/>
          <w:szCs w:val="18"/>
        </w:rPr>
        <w:t>regulation,</w:t>
      </w:r>
      <w:r w:rsidRPr="008E2FDD">
        <w:rPr>
          <w:spacing w:val="5"/>
          <w:sz w:val="18"/>
          <w:szCs w:val="18"/>
        </w:rPr>
        <w:t xml:space="preserve"> </w:t>
      </w:r>
      <w:r w:rsidRPr="008E2FDD">
        <w:rPr>
          <w:spacing w:val="-1"/>
          <w:sz w:val="18"/>
          <w:szCs w:val="18"/>
        </w:rPr>
        <w:t>or</w:t>
      </w:r>
      <w:r w:rsidRPr="008E2FDD">
        <w:rPr>
          <w:spacing w:val="6"/>
          <w:sz w:val="18"/>
          <w:szCs w:val="18"/>
        </w:rPr>
        <w:t xml:space="preserve"> </w:t>
      </w:r>
      <w:r w:rsidRPr="008E2FDD">
        <w:rPr>
          <w:spacing w:val="-1"/>
          <w:sz w:val="18"/>
          <w:szCs w:val="18"/>
        </w:rPr>
        <w:t>suggestions,</w:t>
      </w:r>
      <w:r w:rsidRPr="008E2FDD">
        <w:rPr>
          <w:spacing w:val="23"/>
          <w:w w:val="99"/>
          <w:sz w:val="18"/>
          <w:szCs w:val="18"/>
        </w:rPr>
        <w:t xml:space="preserve"> </w:t>
      </w:r>
      <w:r w:rsidRPr="008E2FDD">
        <w:rPr>
          <w:sz w:val="18"/>
          <w:szCs w:val="18"/>
        </w:rPr>
        <w:t>anything</w:t>
      </w:r>
      <w:r w:rsidRPr="008E2FDD">
        <w:rPr>
          <w:spacing w:val="11"/>
          <w:sz w:val="18"/>
          <w:szCs w:val="18"/>
        </w:rPr>
        <w:t xml:space="preserve"> </w:t>
      </w:r>
      <w:r w:rsidRPr="008E2FDD">
        <w:rPr>
          <w:sz w:val="18"/>
          <w:szCs w:val="18"/>
        </w:rPr>
        <w:t>is</w:t>
      </w:r>
      <w:r w:rsidRPr="008E2FDD">
        <w:rPr>
          <w:spacing w:val="12"/>
          <w:sz w:val="18"/>
          <w:szCs w:val="18"/>
        </w:rPr>
        <w:t xml:space="preserve"> </w:t>
      </w:r>
      <w:r w:rsidRPr="008E2FDD">
        <w:rPr>
          <w:spacing w:val="-1"/>
          <w:sz w:val="18"/>
          <w:szCs w:val="18"/>
        </w:rPr>
        <w:t>done</w:t>
      </w:r>
      <w:r w:rsidRPr="008E2FDD">
        <w:rPr>
          <w:spacing w:val="12"/>
          <w:sz w:val="18"/>
          <w:szCs w:val="18"/>
        </w:rPr>
        <w:t xml:space="preserve"> </w:t>
      </w:r>
      <w:r w:rsidRPr="008E2FDD">
        <w:rPr>
          <w:spacing w:val="-1"/>
          <w:sz w:val="18"/>
          <w:szCs w:val="18"/>
        </w:rPr>
        <w:t>or</w:t>
      </w:r>
      <w:r w:rsidRPr="008E2FDD">
        <w:rPr>
          <w:spacing w:val="12"/>
          <w:sz w:val="18"/>
          <w:szCs w:val="18"/>
        </w:rPr>
        <w:t xml:space="preserve"> </w:t>
      </w:r>
      <w:r w:rsidRPr="008E2FDD">
        <w:rPr>
          <w:sz w:val="18"/>
          <w:szCs w:val="18"/>
        </w:rPr>
        <w:t>is</w:t>
      </w:r>
      <w:r w:rsidRPr="008E2FDD">
        <w:rPr>
          <w:spacing w:val="13"/>
          <w:sz w:val="18"/>
          <w:szCs w:val="18"/>
        </w:rPr>
        <w:t xml:space="preserve"> </w:t>
      </w:r>
      <w:r w:rsidRPr="008E2FDD">
        <w:rPr>
          <w:sz w:val="18"/>
          <w:szCs w:val="18"/>
        </w:rPr>
        <w:t>not</w:t>
      </w:r>
      <w:r w:rsidRPr="008E2FDD">
        <w:rPr>
          <w:spacing w:val="12"/>
          <w:sz w:val="18"/>
          <w:szCs w:val="18"/>
        </w:rPr>
        <w:t xml:space="preserve"> </w:t>
      </w:r>
      <w:r w:rsidRPr="008E2FDD">
        <w:rPr>
          <w:spacing w:val="-1"/>
          <w:sz w:val="18"/>
          <w:szCs w:val="18"/>
        </w:rPr>
        <w:t>done</w:t>
      </w:r>
      <w:r w:rsidRPr="008E2FDD">
        <w:rPr>
          <w:spacing w:val="12"/>
          <w:sz w:val="18"/>
          <w:szCs w:val="18"/>
        </w:rPr>
        <w:t xml:space="preserve"> </w:t>
      </w:r>
      <w:r w:rsidRPr="008E2FDD">
        <w:rPr>
          <w:spacing w:val="-1"/>
          <w:sz w:val="18"/>
          <w:szCs w:val="18"/>
        </w:rPr>
        <w:t>the</w:t>
      </w:r>
      <w:r w:rsidRPr="008E2FDD">
        <w:rPr>
          <w:spacing w:val="13"/>
          <w:sz w:val="18"/>
          <w:szCs w:val="18"/>
        </w:rPr>
        <w:t xml:space="preserve"> </w:t>
      </w:r>
      <w:r w:rsidRPr="008E2FDD">
        <w:rPr>
          <w:sz w:val="18"/>
          <w:szCs w:val="18"/>
        </w:rPr>
        <w:t>same</w:t>
      </w:r>
      <w:r w:rsidRPr="008E2FDD">
        <w:rPr>
          <w:spacing w:val="12"/>
          <w:sz w:val="18"/>
          <w:szCs w:val="18"/>
        </w:rPr>
        <w:t xml:space="preserve"> </w:t>
      </w:r>
      <w:r w:rsidRPr="008E2FDD">
        <w:rPr>
          <w:spacing w:val="-1"/>
          <w:sz w:val="18"/>
          <w:szCs w:val="18"/>
        </w:rPr>
        <w:t>shall</w:t>
      </w:r>
      <w:r w:rsidRPr="008E2FDD">
        <w:rPr>
          <w:spacing w:val="12"/>
          <w:sz w:val="18"/>
          <w:szCs w:val="18"/>
        </w:rPr>
        <w:t xml:space="preserve"> </w:t>
      </w:r>
      <w:r w:rsidRPr="008E2FDD">
        <w:rPr>
          <w:spacing w:val="-1"/>
          <w:sz w:val="18"/>
          <w:szCs w:val="18"/>
        </w:rPr>
        <w:t>be</w:t>
      </w:r>
      <w:r w:rsidRPr="008E2FDD">
        <w:rPr>
          <w:spacing w:val="12"/>
          <w:sz w:val="18"/>
          <w:szCs w:val="18"/>
        </w:rPr>
        <w:t xml:space="preserve"> </w:t>
      </w:r>
      <w:r w:rsidRPr="008E2FDD">
        <w:rPr>
          <w:spacing w:val="-1"/>
          <w:sz w:val="18"/>
          <w:szCs w:val="18"/>
        </w:rPr>
        <w:t>deemed</w:t>
      </w:r>
      <w:r w:rsidRPr="008E2FDD">
        <w:rPr>
          <w:spacing w:val="11"/>
          <w:sz w:val="18"/>
          <w:szCs w:val="18"/>
        </w:rPr>
        <w:t xml:space="preserve"> </w:t>
      </w:r>
      <w:r w:rsidRPr="008E2FDD">
        <w:rPr>
          <w:sz w:val="18"/>
          <w:szCs w:val="18"/>
        </w:rPr>
        <w:t>to</w:t>
      </w:r>
      <w:r w:rsidRPr="008E2FDD">
        <w:rPr>
          <w:spacing w:val="11"/>
          <w:sz w:val="18"/>
          <w:szCs w:val="18"/>
        </w:rPr>
        <w:t xml:space="preserve"> </w:t>
      </w:r>
      <w:r w:rsidRPr="008E2FDD">
        <w:rPr>
          <w:spacing w:val="-1"/>
          <w:sz w:val="18"/>
          <w:szCs w:val="18"/>
        </w:rPr>
        <w:t>be</w:t>
      </w:r>
      <w:r w:rsidRPr="008E2FDD">
        <w:rPr>
          <w:spacing w:val="12"/>
          <w:sz w:val="18"/>
          <w:szCs w:val="18"/>
        </w:rPr>
        <w:t xml:space="preserve"> </w:t>
      </w:r>
      <w:r w:rsidRPr="008E2FDD">
        <w:rPr>
          <w:sz w:val="18"/>
          <w:szCs w:val="18"/>
        </w:rPr>
        <w:t>included</w:t>
      </w:r>
      <w:r w:rsidRPr="008E2FDD">
        <w:rPr>
          <w:spacing w:val="12"/>
          <w:sz w:val="18"/>
          <w:szCs w:val="18"/>
        </w:rPr>
        <w:t xml:space="preserve"> </w:t>
      </w:r>
      <w:r w:rsidRPr="008E2FDD">
        <w:rPr>
          <w:sz w:val="18"/>
          <w:szCs w:val="18"/>
        </w:rPr>
        <w:t>within</w:t>
      </w:r>
      <w:r w:rsidRPr="008E2FDD">
        <w:rPr>
          <w:spacing w:val="11"/>
          <w:sz w:val="18"/>
          <w:szCs w:val="18"/>
        </w:rPr>
        <w:t xml:space="preserve"> </w:t>
      </w:r>
      <w:r w:rsidRPr="008E2FDD">
        <w:rPr>
          <w:spacing w:val="-1"/>
          <w:sz w:val="18"/>
          <w:szCs w:val="18"/>
        </w:rPr>
        <w:t>the</w:t>
      </w:r>
      <w:r w:rsidRPr="008E2FDD">
        <w:rPr>
          <w:spacing w:val="12"/>
          <w:sz w:val="18"/>
          <w:szCs w:val="18"/>
        </w:rPr>
        <w:t xml:space="preserve"> </w:t>
      </w:r>
      <w:r w:rsidRPr="008E2FDD">
        <w:rPr>
          <w:sz w:val="18"/>
          <w:szCs w:val="18"/>
        </w:rPr>
        <w:t>contract</w:t>
      </w:r>
      <w:r w:rsidRPr="008E2FDD">
        <w:rPr>
          <w:spacing w:val="11"/>
          <w:sz w:val="18"/>
          <w:szCs w:val="18"/>
        </w:rPr>
        <w:t xml:space="preserve"> </w:t>
      </w:r>
      <w:r w:rsidRPr="008E2FDD">
        <w:rPr>
          <w:spacing w:val="-1"/>
          <w:sz w:val="18"/>
          <w:szCs w:val="18"/>
        </w:rPr>
        <w:t>of</w:t>
      </w:r>
      <w:r w:rsidRPr="008E2FDD">
        <w:rPr>
          <w:spacing w:val="12"/>
          <w:sz w:val="18"/>
          <w:szCs w:val="18"/>
        </w:rPr>
        <w:t xml:space="preserve"> </w:t>
      </w:r>
      <w:r w:rsidRPr="008E2FDD">
        <w:rPr>
          <w:sz w:val="18"/>
          <w:szCs w:val="18"/>
        </w:rPr>
        <w:t>carriage</w:t>
      </w:r>
      <w:r w:rsidRPr="008E2FDD">
        <w:rPr>
          <w:spacing w:val="12"/>
          <w:sz w:val="18"/>
          <w:szCs w:val="18"/>
        </w:rPr>
        <w:t xml:space="preserve"> </w:t>
      </w:r>
      <w:r w:rsidRPr="008E2FDD">
        <w:rPr>
          <w:spacing w:val="-1"/>
          <w:sz w:val="18"/>
          <w:szCs w:val="18"/>
        </w:rPr>
        <w:t>and</w:t>
      </w:r>
      <w:r w:rsidRPr="008E2FDD">
        <w:rPr>
          <w:spacing w:val="28"/>
          <w:sz w:val="18"/>
          <w:szCs w:val="18"/>
        </w:rPr>
        <w:t xml:space="preserve"> </w:t>
      </w:r>
      <w:r w:rsidRPr="008E2FDD">
        <w:rPr>
          <w:spacing w:val="-1"/>
          <w:sz w:val="18"/>
          <w:szCs w:val="18"/>
        </w:rPr>
        <w:t>shall not</w:t>
      </w:r>
      <w:r w:rsidRPr="008E2FDD">
        <w:rPr>
          <w:spacing w:val="-2"/>
          <w:sz w:val="18"/>
          <w:szCs w:val="18"/>
        </w:rPr>
        <w:t xml:space="preserve"> </w:t>
      </w:r>
      <w:r w:rsidRPr="008E2FDD">
        <w:rPr>
          <w:spacing w:val="-1"/>
          <w:sz w:val="18"/>
          <w:szCs w:val="18"/>
        </w:rPr>
        <w:t>be</w:t>
      </w:r>
      <w:r w:rsidRPr="008E2FDD">
        <w:rPr>
          <w:spacing w:val="1"/>
          <w:sz w:val="18"/>
          <w:szCs w:val="18"/>
        </w:rPr>
        <w:t xml:space="preserve"> </w:t>
      </w:r>
      <w:r w:rsidRPr="008E2FDD">
        <w:rPr>
          <w:sz w:val="18"/>
          <w:szCs w:val="18"/>
        </w:rPr>
        <w:t>a</w:t>
      </w:r>
      <w:r w:rsidRPr="008E2FDD">
        <w:rPr>
          <w:spacing w:val="-1"/>
          <w:sz w:val="18"/>
          <w:szCs w:val="18"/>
        </w:rPr>
        <w:t xml:space="preserve"> deviation.</w:t>
      </w:r>
    </w:p>
    <w:p w14:paraId="191E689B" w14:textId="77777777" w:rsidR="006E53FA" w:rsidRPr="008E2FDD" w:rsidRDefault="006E53FA" w:rsidP="006E53FA">
      <w:pPr>
        <w:spacing w:before="12"/>
        <w:jc w:val="both"/>
        <w:rPr>
          <w:rFonts w:eastAsia="Calibri"/>
          <w:sz w:val="18"/>
          <w:szCs w:val="18"/>
        </w:rPr>
      </w:pPr>
    </w:p>
    <w:p w14:paraId="3E9FCF56" w14:textId="77777777" w:rsidR="006E53FA" w:rsidRPr="008E2FDD" w:rsidRDefault="006E53FA" w:rsidP="006E53FA">
      <w:pPr>
        <w:pStyle w:val="Heading1"/>
        <w:keepNext w:val="0"/>
        <w:widowControl w:val="0"/>
        <w:numPr>
          <w:ilvl w:val="0"/>
          <w:numId w:val="12"/>
        </w:numPr>
        <w:tabs>
          <w:tab w:val="left" w:pos="840"/>
        </w:tabs>
        <w:jc w:val="both"/>
        <w:rPr>
          <w:b w:val="0"/>
          <w:bCs w:val="0"/>
          <w:sz w:val="18"/>
          <w:szCs w:val="18"/>
        </w:rPr>
      </w:pPr>
      <w:r w:rsidRPr="008E2FDD">
        <w:rPr>
          <w:sz w:val="18"/>
          <w:szCs w:val="18"/>
        </w:rPr>
        <w:t>BASIC</w:t>
      </w:r>
      <w:r w:rsidRPr="008E2FDD">
        <w:rPr>
          <w:spacing w:val="-17"/>
          <w:sz w:val="18"/>
          <w:szCs w:val="18"/>
        </w:rPr>
        <w:t xml:space="preserve"> </w:t>
      </w:r>
      <w:r w:rsidRPr="008E2FDD">
        <w:rPr>
          <w:sz w:val="18"/>
          <w:szCs w:val="18"/>
        </w:rPr>
        <w:t>LIABILITY:</w:t>
      </w:r>
    </w:p>
    <w:p w14:paraId="13E1E598" w14:textId="77777777" w:rsidR="006E53FA" w:rsidRPr="008E2FDD" w:rsidRDefault="006E53FA" w:rsidP="006E53FA">
      <w:pPr>
        <w:spacing w:before="11"/>
        <w:jc w:val="both"/>
        <w:rPr>
          <w:rFonts w:eastAsia="Calibri"/>
          <w:b/>
          <w:bCs/>
          <w:sz w:val="18"/>
          <w:szCs w:val="18"/>
        </w:rPr>
      </w:pPr>
    </w:p>
    <w:p w14:paraId="5C31B968" w14:textId="77777777" w:rsidR="006E53FA" w:rsidRPr="008E2FDD" w:rsidRDefault="006E53FA" w:rsidP="006E53FA">
      <w:pPr>
        <w:pStyle w:val="BodyText"/>
        <w:widowControl w:val="0"/>
        <w:numPr>
          <w:ilvl w:val="1"/>
          <w:numId w:val="12"/>
        </w:numPr>
        <w:tabs>
          <w:tab w:val="left" w:pos="840"/>
        </w:tabs>
        <w:ind w:right="118" w:firstLine="0"/>
        <w:rPr>
          <w:sz w:val="18"/>
          <w:szCs w:val="18"/>
        </w:rPr>
      </w:pPr>
      <w:r w:rsidRPr="008E2FDD">
        <w:rPr>
          <w:spacing w:val="-1"/>
          <w:sz w:val="18"/>
          <w:szCs w:val="18"/>
        </w:rPr>
        <w:t>Carrier</w:t>
      </w:r>
      <w:r w:rsidRPr="008E2FDD">
        <w:rPr>
          <w:spacing w:val="-10"/>
          <w:sz w:val="18"/>
          <w:szCs w:val="18"/>
        </w:rPr>
        <w:t xml:space="preserve"> </w:t>
      </w:r>
      <w:r w:rsidRPr="008E2FDD">
        <w:rPr>
          <w:spacing w:val="-1"/>
          <w:sz w:val="18"/>
          <w:szCs w:val="18"/>
        </w:rPr>
        <w:t>shall</w:t>
      </w:r>
      <w:r w:rsidRPr="008E2FDD">
        <w:rPr>
          <w:spacing w:val="-10"/>
          <w:sz w:val="18"/>
          <w:szCs w:val="18"/>
        </w:rPr>
        <w:t xml:space="preserve"> </w:t>
      </w:r>
      <w:r w:rsidRPr="008E2FDD">
        <w:rPr>
          <w:spacing w:val="-1"/>
          <w:sz w:val="18"/>
          <w:szCs w:val="18"/>
        </w:rPr>
        <w:t>be</w:t>
      </w:r>
      <w:r w:rsidRPr="008E2FDD">
        <w:rPr>
          <w:spacing w:val="-9"/>
          <w:sz w:val="18"/>
          <w:szCs w:val="18"/>
        </w:rPr>
        <w:t xml:space="preserve"> </w:t>
      </w:r>
      <w:r w:rsidRPr="008E2FDD">
        <w:rPr>
          <w:spacing w:val="-1"/>
          <w:sz w:val="18"/>
          <w:szCs w:val="18"/>
        </w:rPr>
        <w:t>liable</w:t>
      </w:r>
      <w:r w:rsidRPr="008E2FDD">
        <w:rPr>
          <w:spacing w:val="-9"/>
          <w:sz w:val="18"/>
          <w:szCs w:val="18"/>
        </w:rPr>
        <w:t xml:space="preserve"> </w:t>
      </w:r>
      <w:r w:rsidRPr="008E2FDD">
        <w:rPr>
          <w:spacing w:val="-1"/>
          <w:sz w:val="18"/>
          <w:szCs w:val="18"/>
        </w:rPr>
        <w:t>for</w:t>
      </w:r>
      <w:r w:rsidRPr="008E2FDD">
        <w:rPr>
          <w:spacing w:val="-9"/>
          <w:sz w:val="18"/>
          <w:szCs w:val="18"/>
        </w:rPr>
        <w:t xml:space="preserve"> </w:t>
      </w:r>
      <w:r w:rsidRPr="008E2FDD">
        <w:rPr>
          <w:spacing w:val="-1"/>
          <w:sz w:val="18"/>
          <w:szCs w:val="18"/>
        </w:rPr>
        <w:t>loss</w:t>
      </w:r>
      <w:r w:rsidRPr="008E2FDD">
        <w:rPr>
          <w:spacing w:val="-9"/>
          <w:sz w:val="18"/>
          <w:szCs w:val="18"/>
        </w:rPr>
        <w:t xml:space="preserve"> </w:t>
      </w:r>
      <w:r w:rsidRPr="008E2FDD">
        <w:rPr>
          <w:spacing w:val="-1"/>
          <w:sz w:val="18"/>
          <w:szCs w:val="18"/>
        </w:rPr>
        <w:t>of</w:t>
      </w:r>
      <w:r w:rsidRPr="008E2FDD">
        <w:rPr>
          <w:spacing w:val="-9"/>
          <w:sz w:val="18"/>
          <w:szCs w:val="18"/>
        </w:rPr>
        <w:t xml:space="preserve"> </w:t>
      </w:r>
      <w:r w:rsidRPr="008E2FDD">
        <w:rPr>
          <w:spacing w:val="-1"/>
          <w:sz w:val="18"/>
          <w:szCs w:val="18"/>
        </w:rPr>
        <w:t>or</w:t>
      </w:r>
      <w:r w:rsidRPr="008E2FDD">
        <w:rPr>
          <w:spacing w:val="-10"/>
          <w:sz w:val="18"/>
          <w:szCs w:val="18"/>
        </w:rPr>
        <w:t xml:space="preserve"> </w:t>
      </w:r>
      <w:r w:rsidRPr="008E2FDD">
        <w:rPr>
          <w:sz w:val="18"/>
          <w:szCs w:val="18"/>
        </w:rPr>
        <w:t>damage</w:t>
      </w:r>
      <w:r w:rsidRPr="008E2FDD">
        <w:rPr>
          <w:spacing w:val="-9"/>
          <w:sz w:val="18"/>
          <w:szCs w:val="18"/>
        </w:rPr>
        <w:t xml:space="preserve"> </w:t>
      </w:r>
      <w:r w:rsidRPr="008E2FDD">
        <w:rPr>
          <w:sz w:val="18"/>
          <w:szCs w:val="18"/>
        </w:rPr>
        <w:t>to</w:t>
      </w:r>
      <w:r w:rsidRPr="008E2FDD">
        <w:rPr>
          <w:spacing w:val="-10"/>
          <w:sz w:val="18"/>
          <w:szCs w:val="18"/>
        </w:rPr>
        <w:t xml:space="preserve"> </w:t>
      </w:r>
      <w:r w:rsidRPr="008E2FDD">
        <w:rPr>
          <w:spacing w:val="-1"/>
          <w:sz w:val="18"/>
          <w:szCs w:val="18"/>
        </w:rPr>
        <w:t>the</w:t>
      </w:r>
      <w:r w:rsidRPr="008E2FDD">
        <w:rPr>
          <w:spacing w:val="-8"/>
          <w:sz w:val="18"/>
          <w:szCs w:val="18"/>
        </w:rPr>
        <w:t xml:space="preserve"> </w:t>
      </w:r>
      <w:r w:rsidRPr="008E2FDD">
        <w:rPr>
          <w:spacing w:val="-1"/>
          <w:sz w:val="18"/>
          <w:szCs w:val="18"/>
        </w:rPr>
        <w:t>goods</w:t>
      </w:r>
      <w:r w:rsidRPr="008E2FDD">
        <w:rPr>
          <w:spacing w:val="-9"/>
          <w:sz w:val="18"/>
          <w:szCs w:val="18"/>
        </w:rPr>
        <w:t xml:space="preserve"> </w:t>
      </w:r>
      <w:r w:rsidRPr="008E2FDD">
        <w:rPr>
          <w:sz w:val="18"/>
          <w:szCs w:val="18"/>
        </w:rPr>
        <w:t>occurring</w:t>
      </w:r>
      <w:r w:rsidRPr="008E2FDD">
        <w:rPr>
          <w:spacing w:val="-9"/>
          <w:sz w:val="18"/>
          <w:szCs w:val="18"/>
        </w:rPr>
        <w:t xml:space="preserve"> </w:t>
      </w:r>
      <w:r w:rsidRPr="008E2FDD">
        <w:rPr>
          <w:spacing w:val="-1"/>
          <w:sz w:val="18"/>
          <w:szCs w:val="18"/>
        </w:rPr>
        <w:t>between</w:t>
      </w:r>
      <w:r w:rsidRPr="008E2FDD">
        <w:rPr>
          <w:spacing w:val="-9"/>
          <w:sz w:val="18"/>
          <w:szCs w:val="18"/>
        </w:rPr>
        <w:t xml:space="preserve"> </w:t>
      </w:r>
      <w:r w:rsidRPr="008E2FDD">
        <w:rPr>
          <w:spacing w:val="-1"/>
          <w:sz w:val="18"/>
          <w:szCs w:val="18"/>
        </w:rPr>
        <w:t>the</w:t>
      </w:r>
      <w:r w:rsidRPr="008E2FDD">
        <w:rPr>
          <w:spacing w:val="-9"/>
          <w:sz w:val="18"/>
          <w:szCs w:val="18"/>
        </w:rPr>
        <w:t xml:space="preserve"> </w:t>
      </w:r>
      <w:r w:rsidRPr="008E2FDD">
        <w:rPr>
          <w:sz w:val="18"/>
          <w:szCs w:val="18"/>
        </w:rPr>
        <w:t>time</w:t>
      </w:r>
      <w:r w:rsidRPr="008E2FDD">
        <w:rPr>
          <w:spacing w:val="-9"/>
          <w:sz w:val="18"/>
          <w:szCs w:val="18"/>
        </w:rPr>
        <w:t xml:space="preserve"> </w:t>
      </w:r>
      <w:r w:rsidRPr="008E2FDD">
        <w:rPr>
          <w:sz w:val="18"/>
          <w:szCs w:val="18"/>
        </w:rPr>
        <w:t>when</w:t>
      </w:r>
      <w:r w:rsidRPr="008E2FDD">
        <w:rPr>
          <w:spacing w:val="-10"/>
          <w:sz w:val="18"/>
          <w:szCs w:val="18"/>
        </w:rPr>
        <w:t xml:space="preserve"> </w:t>
      </w:r>
      <w:r w:rsidRPr="008E2FDD">
        <w:rPr>
          <w:sz w:val="18"/>
          <w:szCs w:val="18"/>
        </w:rPr>
        <w:t>it</w:t>
      </w:r>
      <w:r w:rsidRPr="008E2FDD">
        <w:rPr>
          <w:spacing w:val="-10"/>
          <w:sz w:val="18"/>
          <w:szCs w:val="18"/>
        </w:rPr>
        <w:t xml:space="preserve"> </w:t>
      </w:r>
      <w:r w:rsidRPr="008E2FDD">
        <w:rPr>
          <w:sz w:val="18"/>
          <w:szCs w:val="18"/>
        </w:rPr>
        <w:t>takes</w:t>
      </w:r>
      <w:r w:rsidRPr="008E2FDD">
        <w:rPr>
          <w:spacing w:val="-10"/>
          <w:sz w:val="18"/>
          <w:szCs w:val="18"/>
        </w:rPr>
        <w:t xml:space="preserve"> </w:t>
      </w:r>
      <w:r w:rsidRPr="008E2FDD">
        <w:rPr>
          <w:spacing w:val="-1"/>
          <w:sz w:val="18"/>
          <w:szCs w:val="18"/>
        </w:rPr>
        <w:t>goods</w:t>
      </w:r>
      <w:r w:rsidRPr="008E2FDD">
        <w:rPr>
          <w:spacing w:val="34"/>
          <w:sz w:val="18"/>
          <w:szCs w:val="18"/>
        </w:rPr>
        <w:t xml:space="preserve"> </w:t>
      </w:r>
      <w:r w:rsidRPr="008E2FDD">
        <w:rPr>
          <w:spacing w:val="-1"/>
          <w:sz w:val="18"/>
          <w:szCs w:val="18"/>
        </w:rPr>
        <w:t>into</w:t>
      </w:r>
      <w:r w:rsidRPr="008E2FDD">
        <w:rPr>
          <w:spacing w:val="-3"/>
          <w:sz w:val="18"/>
          <w:szCs w:val="18"/>
        </w:rPr>
        <w:t xml:space="preserve"> </w:t>
      </w:r>
      <w:r w:rsidRPr="008E2FDD">
        <w:rPr>
          <w:spacing w:val="-1"/>
          <w:sz w:val="18"/>
          <w:szCs w:val="18"/>
        </w:rPr>
        <w:t>its</w:t>
      </w:r>
      <w:r w:rsidRPr="008E2FDD">
        <w:rPr>
          <w:spacing w:val="-2"/>
          <w:sz w:val="18"/>
          <w:szCs w:val="18"/>
        </w:rPr>
        <w:t xml:space="preserve"> </w:t>
      </w:r>
      <w:r w:rsidRPr="008E2FDD">
        <w:rPr>
          <w:spacing w:val="-1"/>
          <w:sz w:val="18"/>
          <w:szCs w:val="18"/>
        </w:rPr>
        <w:t xml:space="preserve">custody </w:t>
      </w:r>
      <w:r w:rsidRPr="008E2FDD">
        <w:rPr>
          <w:sz w:val="18"/>
          <w:szCs w:val="18"/>
        </w:rPr>
        <w:t>and</w:t>
      </w:r>
      <w:r w:rsidRPr="008E2FDD">
        <w:rPr>
          <w:spacing w:val="-2"/>
          <w:sz w:val="18"/>
          <w:szCs w:val="18"/>
        </w:rPr>
        <w:t xml:space="preserve"> </w:t>
      </w:r>
      <w:r w:rsidRPr="008E2FDD">
        <w:rPr>
          <w:spacing w:val="-1"/>
          <w:sz w:val="18"/>
          <w:szCs w:val="18"/>
        </w:rPr>
        <w:t xml:space="preserve">the </w:t>
      </w:r>
      <w:r w:rsidRPr="008E2FDD">
        <w:rPr>
          <w:sz w:val="18"/>
          <w:szCs w:val="18"/>
        </w:rPr>
        <w:t>time</w:t>
      </w:r>
      <w:r w:rsidRPr="008E2FDD">
        <w:rPr>
          <w:spacing w:val="-2"/>
          <w:sz w:val="18"/>
          <w:szCs w:val="18"/>
        </w:rPr>
        <w:t xml:space="preserve"> </w:t>
      </w:r>
      <w:r w:rsidRPr="008E2FDD">
        <w:rPr>
          <w:spacing w:val="-1"/>
          <w:sz w:val="18"/>
          <w:szCs w:val="18"/>
        </w:rPr>
        <w:t>of</w:t>
      </w:r>
      <w:r w:rsidRPr="008E2FDD">
        <w:rPr>
          <w:spacing w:val="-2"/>
          <w:sz w:val="18"/>
          <w:szCs w:val="18"/>
        </w:rPr>
        <w:t xml:space="preserve"> </w:t>
      </w:r>
      <w:r w:rsidRPr="008E2FDD">
        <w:rPr>
          <w:spacing w:val="-1"/>
          <w:sz w:val="18"/>
          <w:szCs w:val="18"/>
        </w:rPr>
        <w:t>delivery but</w:t>
      </w:r>
      <w:r w:rsidRPr="008E2FDD">
        <w:rPr>
          <w:spacing w:val="-2"/>
          <w:sz w:val="18"/>
          <w:szCs w:val="18"/>
        </w:rPr>
        <w:t xml:space="preserve"> </w:t>
      </w:r>
      <w:r w:rsidRPr="008E2FDD">
        <w:rPr>
          <w:spacing w:val="-1"/>
          <w:sz w:val="18"/>
          <w:szCs w:val="18"/>
        </w:rPr>
        <w:t>shall</w:t>
      </w:r>
      <w:r w:rsidRPr="008E2FDD">
        <w:rPr>
          <w:spacing w:val="-3"/>
          <w:sz w:val="18"/>
          <w:szCs w:val="18"/>
        </w:rPr>
        <w:t xml:space="preserve"> </w:t>
      </w:r>
      <w:r w:rsidRPr="008E2FDD">
        <w:rPr>
          <w:spacing w:val="-1"/>
          <w:sz w:val="18"/>
          <w:szCs w:val="18"/>
        </w:rPr>
        <w:t>not</w:t>
      </w:r>
      <w:r w:rsidRPr="008E2FDD">
        <w:rPr>
          <w:spacing w:val="-3"/>
          <w:sz w:val="18"/>
          <w:szCs w:val="18"/>
        </w:rPr>
        <w:t xml:space="preserve"> </w:t>
      </w:r>
      <w:r w:rsidRPr="008E2FDD">
        <w:rPr>
          <w:spacing w:val="-1"/>
          <w:sz w:val="18"/>
          <w:szCs w:val="18"/>
        </w:rPr>
        <w:t xml:space="preserve">be liable for </w:t>
      </w:r>
      <w:r w:rsidRPr="008E2FDD">
        <w:rPr>
          <w:sz w:val="18"/>
          <w:szCs w:val="18"/>
        </w:rPr>
        <w:t>any</w:t>
      </w:r>
      <w:r w:rsidRPr="008E2FDD">
        <w:rPr>
          <w:spacing w:val="-1"/>
          <w:sz w:val="18"/>
          <w:szCs w:val="18"/>
        </w:rPr>
        <w:t xml:space="preserve"> consequential</w:t>
      </w:r>
      <w:r w:rsidRPr="008E2FDD">
        <w:rPr>
          <w:spacing w:val="-3"/>
          <w:sz w:val="18"/>
          <w:szCs w:val="18"/>
        </w:rPr>
        <w:t xml:space="preserve"> </w:t>
      </w:r>
      <w:r w:rsidRPr="008E2FDD">
        <w:rPr>
          <w:spacing w:val="-1"/>
          <w:sz w:val="18"/>
          <w:szCs w:val="18"/>
        </w:rPr>
        <w:t xml:space="preserve">or </w:t>
      </w:r>
      <w:r w:rsidRPr="008E2FDD">
        <w:rPr>
          <w:sz w:val="18"/>
          <w:szCs w:val="18"/>
        </w:rPr>
        <w:t>special</w:t>
      </w:r>
      <w:r w:rsidRPr="008E2FDD">
        <w:rPr>
          <w:spacing w:val="-1"/>
          <w:sz w:val="18"/>
          <w:szCs w:val="18"/>
        </w:rPr>
        <w:t xml:space="preserve"> damages arising</w:t>
      </w:r>
      <w:r w:rsidRPr="008E2FDD">
        <w:rPr>
          <w:spacing w:val="71"/>
          <w:w w:val="99"/>
          <w:sz w:val="18"/>
          <w:szCs w:val="18"/>
        </w:rPr>
        <w:t xml:space="preserve"> </w:t>
      </w:r>
      <w:r w:rsidRPr="008E2FDD">
        <w:rPr>
          <w:spacing w:val="-1"/>
          <w:sz w:val="18"/>
          <w:szCs w:val="18"/>
        </w:rPr>
        <w:t>from</w:t>
      </w:r>
      <w:r w:rsidRPr="008E2FDD">
        <w:rPr>
          <w:spacing w:val="-4"/>
          <w:sz w:val="18"/>
          <w:szCs w:val="18"/>
        </w:rPr>
        <w:t xml:space="preserve"> </w:t>
      </w:r>
      <w:r w:rsidRPr="008E2FDD">
        <w:rPr>
          <w:sz w:val="18"/>
          <w:szCs w:val="18"/>
        </w:rPr>
        <w:t>such</w:t>
      </w:r>
      <w:r w:rsidRPr="008E2FDD">
        <w:rPr>
          <w:spacing w:val="-5"/>
          <w:sz w:val="18"/>
          <w:szCs w:val="18"/>
        </w:rPr>
        <w:t xml:space="preserve"> </w:t>
      </w:r>
      <w:r w:rsidRPr="008E2FDD">
        <w:rPr>
          <w:spacing w:val="-1"/>
          <w:sz w:val="18"/>
          <w:szCs w:val="18"/>
        </w:rPr>
        <w:t>loss</w:t>
      </w:r>
      <w:r w:rsidRPr="008E2FDD">
        <w:rPr>
          <w:spacing w:val="-4"/>
          <w:sz w:val="18"/>
          <w:szCs w:val="18"/>
        </w:rPr>
        <w:t xml:space="preserve"> </w:t>
      </w:r>
      <w:r w:rsidRPr="008E2FDD">
        <w:rPr>
          <w:spacing w:val="-1"/>
          <w:sz w:val="18"/>
          <w:szCs w:val="18"/>
        </w:rPr>
        <w:t>or</w:t>
      </w:r>
      <w:r w:rsidRPr="008E2FDD">
        <w:rPr>
          <w:spacing w:val="-4"/>
          <w:sz w:val="18"/>
          <w:szCs w:val="18"/>
        </w:rPr>
        <w:t xml:space="preserve"> </w:t>
      </w:r>
      <w:r w:rsidRPr="008E2FDD">
        <w:rPr>
          <w:sz w:val="18"/>
          <w:szCs w:val="18"/>
        </w:rPr>
        <w:t>damage.</w:t>
      </w:r>
    </w:p>
    <w:p w14:paraId="7AA2A5AA" w14:textId="77777777" w:rsidR="006E53FA" w:rsidRPr="008E2FDD" w:rsidRDefault="006E53FA" w:rsidP="006E53FA">
      <w:pPr>
        <w:spacing w:before="12"/>
        <w:jc w:val="both"/>
        <w:rPr>
          <w:rFonts w:eastAsia="Calibri"/>
          <w:sz w:val="18"/>
          <w:szCs w:val="18"/>
        </w:rPr>
      </w:pPr>
    </w:p>
    <w:p w14:paraId="4CBA779F" w14:textId="77777777" w:rsidR="006E53FA" w:rsidRPr="008E2FDD" w:rsidRDefault="006E53FA" w:rsidP="006E53FA">
      <w:pPr>
        <w:pStyle w:val="BodyText"/>
        <w:widowControl w:val="0"/>
        <w:numPr>
          <w:ilvl w:val="1"/>
          <w:numId w:val="12"/>
        </w:numPr>
        <w:tabs>
          <w:tab w:val="left" w:pos="840"/>
        </w:tabs>
        <w:ind w:right="117" w:firstLine="0"/>
        <w:rPr>
          <w:sz w:val="18"/>
          <w:szCs w:val="18"/>
        </w:rPr>
      </w:pPr>
      <w:r w:rsidRPr="008E2FDD">
        <w:rPr>
          <w:spacing w:val="-1"/>
          <w:sz w:val="18"/>
          <w:szCs w:val="18"/>
        </w:rPr>
        <w:t>If</w:t>
      </w:r>
      <w:r w:rsidRPr="008E2FDD">
        <w:rPr>
          <w:sz w:val="18"/>
          <w:szCs w:val="18"/>
        </w:rPr>
        <w:t xml:space="preserve"> it is </w:t>
      </w:r>
      <w:r w:rsidRPr="008E2FDD">
        <w:rPr>
          <w:spacing w:val="-1"/>
          <w:sz w:val="18"/>
          <w:szCs w:val="18"/>
        </w:rPr>
        <w:t>established</w:t>
      </w:r>
      <w:r w:rsidRPr="008E2FDD">
        <w:rPr>
          <w:sz w:val="18"/>
          <w:szCs w:val="18"/>
        </w:rPr>
        <w:t xml:space="preserve"> that </w:t>
      </w:r>
      <w:r w:rsidRPr="008E2FDD">
        <w:rPr>
          <w:spacing w:val="-1"/>
          <w:sz w:val="18"/>
          <w:szCs w:val="18"/>
        </w:rPr>
        <w:t>the</w:t>
      </w:r>
      <w:r w:rsidRPr="008E2FDD">
        <w:rPr>
          <w:sz w:val="18"/>
          <w:szCs w:val="18"/>
        </w:rPr>
        <w:t xml:space="preserve"> </w:t>
      </w:r>
      <w:r w:rsidRPr="008E2FDD">
        <w:rPr>
          <w:spacing w:val="-1"/>
          <w:sz w:val="18"/>
          <w:szCs w:val="18"/>
        </w:rPr>
        <w:t>loss</w:t>
      </w:r>
      <w:r w:rsidRPr="008E2FDD">
        <w:rPr>
          <w:sz w:val="18"/>
          <w:szCs w:val="18"/>
        </w:rPr>
        <w:t xml:space="preserve"> </w:t>
      </w:r>
      <w:r w:rsidRPr="008E2FDD">
        <w:rPr>
          <w:spacing w:val="-1"/>
          <w:sz w:val="18"/>
          <w:szCs w:val="18"/>
        </w:rPr>
        <w:t>of</w:t>
      </w:r>
      <w:r w:rsidRPr="008E2FDD">
        <w:rPr>
          <w:spacing w:val="1"/>
          <w:sz w:val="18"/>
          <w:szCs w:val="18"/>
        </w:rPr>
        <w:t xml:space="preserve"> </w:t>
      </w:r>
      <w:r w:rsidRPr="008E2FDD">
        <w:rPr>
          <w:spacing w:val="-1"/>
          <w:sz w:val="18"/>
          <w:szCs w:val="18"/>
        </w:rPr>
        <w:t>or</w:t>
      </w:r>
      <w:r w:rsidRPr="008E2FDD">
        <w:rPr>
          <w:spacing w:val="1"/>
          <w:sz w:val="18"/>
          <w:szCs w:val="18"/>
        </w:rPr>
        <w:t xml:space="preserve"> </w:t>
      </w:r>
      <w:r w:rsidRPr="008E2FDD">
        <w:rPr>
          <w:spacing w:val="-1"/>
          <w:sz w:val="18"/>
          <w:szCs w:val="18"/>
        </w:rPr>
        <w:t>damage</w:t>
      </w:r>
      <w:r w:rsidRPr="008E2FDD">
        <w:rPr>
          <w:spacing w:val="1"/>
          <w:sz w:val="18"/>
          <w:szCs w:val="18"/>
        </w:rPr>
        <w:t xml:space="preserve"> </w:t>
      </w:r>
      <w:r w:rsidRPr="008E2FDD">
        <w:rPr>
          <w:sz w:val="18"/>
          <w:szCs w:val="18"/>
        </w:rPr>
        <w:t xml:space="preserve">to </w:t>
      </w:r>
      <w:r w:rsidRPr="008E2FDD">
        <w:rPr>
          <w:spacing w:val="-1"/>
          <w:sz w:val="18"/>
          <w:szCs w:val="18"/>
        </w:rPr>
        <w:t>the</w:t>
      </w:r>
      <w:r w:rsidRPr="008E2FDD">
        <w:rPr>
          <w:sz w:val="18"/>
          <w:szCs w:val="18"/>
        </w:rPr>
        <w:t xml:space="preserve"> </w:t>
      </w:r>
      <w:r w:rsidRPr="008E2FDD">
        <w:rPr>
          <w:spacing w:val="-1"/>
          <w:sz w:val="18"/>
          <w:szCs w:val="18"/>
        </w:rPr>
        <w:t>goods</w:t>
      </w:r>
      <w:r w:rsidRPr="008E2FDD">
        <w:rPr>
          <w:sz w:val="18"/>
          <w:szCs w:val="18"/>
        </w:rPr>
        <w:t xml:space="preserve"> </w:t>
      </w:r>
      <w:r w:rsidRPr="008E2FDD">
        <w:rPr>
          <w:spacing w:val="-1"/>
          <w:sz w:val="18"/>
          <w:szCs w:val="18"/>
        </w:rPr>
        <w:t>occurred during</w:t>
      </w:r>
      <w:r w:rsidRPr="008E2FDD">
        <w:rPr>
          <w:sz w:val="18"/>
          <w:szCs w:val="18"/>
        </w:rPr>
        <w:t xml:space="preserve"> sea </w:t>
      </w:r>
      <w:r w:rsidRPr="008E2FDD">
        <w:rPr>
          <w:spacing w:val="-1"/>
          <w:sz w:val="18"/>
          <w:szCs w:val="18"/>
        </w:rPr>
        <w:t>carriage, liability</w:t>
      </w:r>
      <w:r w:rsidRPr="008E2FDD">
        <w:rPr>
          <w:spacing w:val="1"/>
          <w:sz w:val="18"/>
          <w:szCs w:val="18"/>
        </w:rPr>
        <w:t xml:space="preserve"> </w:t>
      </w:r>
      <w:r w:rsidRPr="008E2FDD">
        <w:rPr>
          <w:spacing w:val="-1"/>
          <w:sz w:val="18"/>
          <w:szCs w:val="18"/>
        </w:rPr>
        <w:t>shall</w:t>
      </w:r>
      <w:r w:rsidRPr="008E2FDD">
        <w:rPr>
          <w:sz w:val="18"/>
          <w:szCs w:val="18"/>
        </w:rPr>
        <w:t xml:space="preserve"> </w:t>
      </w:r>
      <w:r w:rsidRPr="008E2FDD">
        <w:rPr>
          <w:spacing w:val="-1"/>
          <w:sz w:val="18"/>
          <w:szCs w:val="18"/>
        </w:rPr>
        <w:t>be</w:t>
      </w:r>
      <w:r w:rsidRPr="008E2FDD">
        <w:rPr>
          <w:spacing w:val="76"/>
          <w:w w:val="99"/>
          <w:sz w:val="18"/>
          <w:szCs w:val="18"/>
        </w:rPr>
        <w:t xml:space="preserve"> </w:t>
      </w:r>
      <w:r w:rsidRPr="008E2FDD">
        <w:rPr>
          <w:sz w:val="18"/>
          <w:szCs w:val="18"/>
        </w:rPr>
        <w:t>governed</w:t>
      </w:r>
      <w:r w:rsidRPr="008E2FDD">
        <w:rPr>
          <w:spacing w:val="-3"/>
          <w:sz w:val="18"/>
          <w:szCs w:val="18"/>
        </w:rPr>
        <w:t xml:space="preserve"> </w:t>
      </w:r>
      <w:r w:rsidRPr="008E2FDD">
        <w:rPr>
          <w:spacing w:val="-1"/>
          <w:sz w:val="18"/>
          <w:szCs w:val="18"/>
        </w:rPr>
        <w:t xml:space="preserve">by the </w:t>
      </w:r>
      <w:r w:rsidRPr="008E2FDD">
        <w:rPr>
          <w:sz w:val="18"/>
          <w:szCs w:val="18"/>
        </w:rPr>
        <w:t>legal</w:t>
      </w:r>
      <w:r w:rsidRPr="008E2FDD">
        <w:rPr>
          <w:spacing w:val="-1"/>
          <w:sz w:val="18"/>
          <w:szCs w:val="18"/>
        </w:rPr>
        <w:t xml:space="preserve"> rules</w:t>
      </w:r>
      <w:r w:rsidRPr="008E2FDD">
        <w:rPr>
          <w:spacing w:val="-2"/>
          <w:sz w:val="18"/>
          <w:szCs w:val="18"/>
        </w:rPr>
        <w:t xml:space="preserve"> </w:t>
      </w:r>
      <w:r w:rsidRPr="008E2FDD">
        <w:rPr>
          <w:spacing w:val="-1"/>
          <w:sz w:val="18"/>
          <w:szCs w:val="18"/>
        </w:rPr>
        <w:t>applicable</w:t>
      </w:r>
      <w:r w:rsidRPr="008E2FDD">
        <w:rPr>
          <w:sz w:val="18"/>
          <w:szCs w:val="18"/>
        </w:rPr>
        <w:t xml:space="preserve"> as</w:t>
      </w:r>
      <w:r w:rsidRPr="008E2FDD">
        <w:rPr>
          <w:spacing w:val="-2"/>
          <w:sz w:val="18"/>
          <w:szCs w:val="18"/>
        </w:rPr>
        <w:t xml:space="preserve"> </w:t>
      </w:r>
      <w:r w:rsidRPr="008E2FDD">
        <w:rPr>
          <w:spacing w:val="-1"/>
          <w:sz w:val="18"/>
          <w:szCs w:val="18"/>
        </w:rPr>
        <w:t>provided</w:t>
      </w:r>
      <w:r w:rsidRPr="008E2FDD">
        <w:rPr>
          <w:spacing w:val="-2"/>
          <w:sz w:val="18"/>
          <w:szCs w:val="18"/>
        </w:rPr>
        <w:t xml:space="preserve"> </w:t>
      </w:r>
      <w:r w:rsidRPr="008E2FDD">
        <w:rPr>
          <w:sz w:val="18"/>
          <w:szCs w:val="18"/>
        </w:rPr>
        <w:t>in</w:t>
      </w:r>
      <w:r w:rsidRPr="008E2FDD">
        <w:rPr>
          <w:spacing w:val="-2"/>
          <w:sz w:val="18"/>
          <w:szCs w:val="18"/>
        </w:rPr>
        <w:t xml:space="preserve"> </w:t>
      </w:r>
      <w:r w:rsidRPr="008E2FDD">
        <w:rPr>
          <w:sz w:val="18"/>
          <w:szCs w:val="18"/>
        </w:rPr>
        <w:t>Section</w:t>
      </w:r>
      <w:r w:rsidRPr="008E2FDD">
        <w:rPr>
          <w:spacing w:val="-1"/>
          <w:sz w:val="18"/>
          <w:szCs w:val="18"/>
        </w:rPr>
        <w:t xml:space="preserve"> </w:t>
      </w:r>
      <w:r w:rsidRPr="008E2FDD">
        <w:rPr>
          <w:sz w:val="18"/>
          <w:szCs w:val="18"/>
        </w:rPr>
        <w:t>1</w:t>
      </w:r>
      <w:r w:rsidRPr="008E2FDD">
        <w:rPr>
          <w:spacing w:val="-2"/>
          <w:sz w:val="18"/>
          <w:szCs w:val="18"/>
        </w:rPr>
        <w:t xml:space="preserve"> </w:t>
      </w:r>
      <w:r w:rsidRPr="008E2FDD">
        <w:rPr>
          <w:spacing w:val="-1"/>
          <w:sz w:val="18"/>
          <w:szCs w:val="18"/>
        </w:rPr>
        <w:t>of</w:t>
      </w:r>
      <w:r w:rsidRPr="008E2FDD">
        <w:rPr>
          <w:spacing w:val="-2"/>
          <w:sz w:val="18"/>
          <w:szCs w:val="18"/>
        </w:rPr>
        <w:t xml:space="preserve"> </w:t>
      </w:r>
      <w:r w:rsidRPr="008E2FDD">
        <w:rPr>
          <w:sz w:val="18"/>
          <w:szCs w:val="18"/>
        </w:rPr>
        <w:t>this</w:t>
      </w:r>
      <w:r w:rsidRPr="008E2FDD">
        <w:rPr>
          <w:spacing w:val="-1"/>
          <w:sz w:val="18"/>
          <w:szCs w:val="18"/>
        </w:rPr>
        <w:t xml:space="preserve"> </w:t>
      </w:r>
      <w:r w:rsidRPr="008E2FDD">
        <w:rPr>
          <w:sz w:val="18"/>
          <w:szCs w:val="18"/>
        </w:rPr>
        <w:t>Bill</w:t>
      </w:r>
      <w:r w:rsidRPr="008E2FDD">
        <w:rPr>
          <w:spacing w:val="-2"/>
          <w:sz w:val="18"/>
          <w:szCs w:val="18"/>
        </w:rPr>
        <w:t xml:space="preserve"> </w:t>
      </w:r>
      <w:r w:rsidRPr="008E2FDD">
        <w:rPr>
          <w:spacing w:val="-1"/>
          <w:sz w:val="18"/>
          <w:szCs w:val="18"/>
        </w:rPr>
        <w:t>of</w:t>
      </w:r>
      <w:r w:rsidRPr="008E2FDD">
        <w:rPr>
          <w:spacing w:val="-2"/>
          <w:sz w:val="18"/>
          <w:szCs w:val="18"/>
        </w:rPr>
        <w:t xml:space="preserve"> </w:t>
      </w:r>
      <w:r w:rsidRPr="008E2FDD">
        <w:rPr>
          <w:spacing w:val="-1"/>
          <w:sz w:val="18"/>
          <w:szCs w:val="18"/>
        </w:rPr>
        <w:t>Lading.</w:t>
      </w:r>
    </w:p>
    <w:p w14:paraId="288BFB2F" w14:textId="77777777" w:rsidR="006E53FA" w:rsidRPr="008E2FDD" w:rsidRDefault="006E53FA" w:rsidP="006E53FA">
      <w:pPr>
        <w:pStyle w:val="ListParagraph"/>
        <w:rPr>
          <w:rFonts w:ascii="Times New Roman" w:hAnsi="Times New Roman" w:cs="Times New Roman"/>
          <w:sz w:val="18"/>
          <w:szCs w:val="18"/>
        </w:rPr>
      </w:pPr>
    </w:p>
    <w:p w14:paraId="1D300D8C" w14:textId="77777777" w:rsidR="006E53FA" w:rsidRPr="008E2FDD" w:rsidRDefault="006E53FA" w:rsidP="006E53FA">
      <w:pPr>
        <w:pStyle w:val="BodyText"/>
        <w:widowControl w:val="0"/>
        <w:numPr>
          <w:ilvl w:val="1"/>
          <w:numId w:val="12"/>
        </w:numPr>
        <w:tabs>
          <w:tab w:val="left" w:pos="840"/>
        </w:tabs>
        <w:spacing w:before="39"/>
        <w:ind w:right="118" w:firstLine="0"/>
        <w:rPr>
          <w:sz w:val="18"/>
          <w:szCs w:val="18"/>
        </w:rPr>
      </w:pPr>
      <w:r w:rsidRPr="008E2FDD">
        <w:rPr>
          <w:sz w:val="18"/>
          <w:szCs w:val="18"/>
        </w:rPr>
        <w:t>Notwithstanding</w:t>
      </w:r>
      <w:r w:rsidRPr="008E2FDD">
        <w:rPr>
          <w:spacing w:val="1"/>
          <w:sz w:val="18"/>
          <w:szCs w:val="18"/>
        </w:rPr>
        <w:t xml:space="preserve"> </w:t>
      </w:r>
      <w:r w:rsidRPr="008E2FDD">
        <w:rPr>
          <w:sz w:val="18"/>
          <w:szCs w:val="18"/>
        </w:rPr>
        <w:t>Section</w:t>
      </w:r>
      <w:r w:rsidRPr="008E2FDD">
        <w:rPr>
          <w:spacing w:val="4"/>
          <w:sz w:val="18"/>
          <w:szCs w:val="18"/>
        </w:rPr>
        <w:t xml:space="preserve"> </w:t>
      </w:r>
      <w:r w:rsidRPr="008E2FDD">
        <w:rPr>
          <w:sz w:val="18"/>
          <w:szCs w:val="18"/>
        </w:rPr>
        <w:t>1</w:t>
      </w:r>
      <w:r w:rsidRPr="008E2FDD">
        <w:rPr>
          <w:spacing w:val="5"/>
          <w:sz w:val="18"/>
          <w:szCs w:val="18"/>
        </w:rPr>
        <w:t xml:space="preserve"> </w:t>
      </w:r>
      <w:r w:rsidRPr="008E2FDD">
        <w:rPr>
          <w:spacing w:val="-1"/>
          <w:sz w:val="18"/>
          <w:szCs w:val="18"/>
        </w:rPr>
        <w:t>of</w:t>
      </w:r>
      <w:r w:rsidRPr="008E2FDD">
        <w:rPr>
          <w:spacing w:val="4"/>
          <w:sz w:val="18"/>
          <w:szCs w:val="18"/>
        </w:rPr>
        <w:t xml:space="preserve"> </w:t>
      </w:r>
      <w:r w:rsidRPr="008E2FDD">
        <w:rPr>
          <w:sz w:val="18"/>
          <w:szCs w:val="18"/>
        </w:rPr>
        <w:t>this</w:t>
      </w:r>
      <w:r w:rsidRPr="008E2FDD">
        <w:rPr>
          <w:spacing w:val="4"/>
          <w:sz w:val="18"/>
          <w:szCs w:val="18"/>
        </w:rPr>
        <w:t xml:space="preserve"> </w:t>
      </w:r>
      <w:r w:rsidRPr="008E2FDD">
        <w:rPr>
          <w:sz w:val="18"/>
          <w:szCs w:val="18"/>
        </w:rPr>
        <w:t>Bill</w:t>
      </w:r>
      <w:r w:rsidRPr="008E2FDD">
        <w:rPr>
          <w:spacing w:val="4"/>
          <w:sz w:val="18"/>
          <w:szCs w:val="18"/>
        </w:rPr>
        <w:t xml:space="preserve"> </w:t>
      </w:r>
      <w:r w:rsidRPr="008E2FDD">
        <w:rPr>
          <w:spacing w:val="-1"/>
          <w:sz w:val="18"/>
          <w:szCs w:val="18"/>
        </w:rPr>
        <w:t>of</w:t>
      </w:r>
      <w:r w:rsidRPr="008E2FDD">
        <w:rPr>
          <w:spacing w:val="4"/>
          <w:sz w:val="18"/>
          <w:szCs w:val="18"/>
        </w:rPr>
        <w:t xml:space="preserve"> </w:t>
      </w:r>
      <w:r w:rsidRPr="008E2FDD">
        <w:rPr>
          <w:spacing w:val="-1"/>
          <w:sz w:val="18"/>
          <w:szCs w:val="18"/>
        </w:rPr>
        <w:t>Lading,</w:t>
      </w:r>
      <w:r w:rsidRPr="008E2FDD">
        <w:rPr>
          <w:spacing w:val="4"/>
          <w:sz w:val="18"/>
          <w:szCs w:val="18"/>
        </w:rPr>
        <w:t xml:space="preserve"> </w:t>
      </w:r>
      <w:r w:rsidRPr="008E2FDD">
        <w:rPr>
          <w:sz w:val="18"/>
          <w:szCs w:val="18"/>
        </w:rPr>
        <w:t>if</w:t>
      </w:r>
      <w:r w:rsidRPr="008E2FDD">
        <w:rPr>
          <w:spacing w:val="5"/>
          <w:sz w:val="18"/>
          <w:szCs w:val="18"/>
        </w:rPr>
        <w:t xml:space="preserve"> </w:t>
      </w:r>
      <w:r w:rsidRPr="008E2FDD">
        <w:rPr>
          <w:sz w:val="18"/>
          <w:szCs w:val="18"/>
        </w:rPr>
        <w:t>it</w:t>
      </w:r>
      <w:r w:rsidRPr="008E2FDD">
        <w:rPr>
          <w:spacing w:val="3"/>
          <w:sz w:val="18"/>
          <w:szCs w:val="18"/>
        </w:rPr>
        <w:t xml:space="preserve"> </w:t>
      </w:r>
      <w:r w:rsidRPr="008E2FDD">
        <w:rPr>
          <w:sz w:val="18"/>
          <w:szCs w:val="18"/>
        </w:rPr>
        <w:t>is</w:t>
      </w:r>
      <w:r w:rsidRPr="008E2FDD">
        <w:rPr>
          <w:spacing w:val="4"/>
          <w:sz w:val="18"/>
          <w:szCs w:val="18"/>
        </w:rPr>
        <w:t xml:space="preserve"> </w:t>
      </w:r>
      <w:r w:rsidRPr="008E2FDD">
        <w:rPr>
          <w:sz w:val="18"/>
          <w:szCs w:val="18"/>
        </w:rPr>
        <w:t>established</w:t>
      </w:r>
      <w:r w:rsidRPr="008E2FDD">
        <w:rPr>
          <w:spacing w:val="3"/>
          <w:sz w:val="18"/>
          <w:szCs w:val="18"/>
        </w:rPr>
        <w:t xml:space="preserve"> </w:t>
      </w:r>
      <w:r w:rsidRPr="008E2FDD">
        <w:rPr>
          <w:sz w:val="18"/>
          <w:szCs w:val="18"/>
        </w:rPr>
        <w:t>that</w:t>
      </w:r>
      <w:r w:rsidRPr="008E2FDD">
        <w:rPr>
          <w:spacing w:val="3"/>
          <w:sz w:val="18"/>
          <w:szCs w:val="18"/>
        </w:rPr>
        <w:t xml:space="preserve"> </w:t>
      </w:r>
      <w:r w:rsidRPr="008E2FDD">
        <w:rPr>
          <w:spacing w:val="-1"/>
          <w:sz w:val="18"/>
          <w:szCs w:val="18"/>
        </w:rPr>
        <w:t>the</w:t>
      </w:r>
      <w:r w:rsidRPr="008E2FDD">
        <w:rPr>
          <w:spacing w:val="4"/>
          <w:sz w:val="18"/>
          <w:szCs w:val="18"/>
        </w:rPr>
        <w:t xml:space="preserve"> </w:t>
      </w:r>
      <w:r w:rsidRPr="008E2FDD">
        <w:rPr>
          <w:spacing w:val="-1"/>
          <w:sz w:val="18"/>
          <w:szCs w:val="18"/>
        </w:rPr>
        <w:t>loss</w:t>
      </w:r>
      <w:r w:rsidRPr="008E2FDD">
        <w:rPr>
          <w:spacing w:val="7"/>
          <w:sz w:val="18"/>
          <w:szCs w:val="18"/>
        </w:rPr>
        <w:t xml:space="preserve"> </w:t>
      </w:r>
      <w:r w:rsidRPr="008E2FDD">
        <w:rPr>
          <w:spacing w:val="-1"/>
          <w:sz w:val="18"/>
          <w:szCs w:val="18"/>
        </w:rPr>
        <w:t>or</w:t>
      </w:r>
      <w:r w:rsidRPr="008E2FDD">
        <w:rPr>
          <w:spacing w:val="3"/>
          <w:sz w:val="18"/>
          <w:szCs w:val="18"/>
        </w:rPr>
        <w:t xml:space="preserve"> </w:t>
      </w:r>
      <w:r w:rsidRPr="008E2FDD">
        <w:rPr>
          <w:spacing w:val="-1"/>
          <w:sz w:val="18"/>
          <w:szCs w:val="18"/>
        </w:rPr>
        <w:t>damage</w:t>
      </w:r>
      <w:r w:rsidRPr="008E2FDD">
        <w:rPr>
          <w:spacing w:val="4"/>
          <w:sz w:val="18"/>
          <w:szCs w:val="18"/>
        </w:rPr>
        <w:t xml:space="preserve"> </w:t>
      </w:r>
      <w:r w:rsidRPr="008E2FDD">
        <w:rPr>
          <w:sz w:val="18"/>
          <w:szCs w:val="18"/>
        </w:rPr>
        <w:t>to</w:t>
      </w:r>
      <w:r w:rsidRPr="008E2FDD">
        <w:rPr>
          <w:spacing w:val="4"/>
          <w:sz w:val="18"/>
          <w:szCs w:val="18"/>
        </w:rPr>
        <w:t xml:space="preserve"> </w:t>
      </w:r>
      <w:r w:rsidRPr="008E2FDD">
        <w:rPr>
          <w:spacing w:val="-1"/>
          <w:sz w:val="18"/>
          <w:szCs w:val="18"/>
        </w:rPr>
        <w:t>the</w:t>
      </w:r>
      <w:r w:rsidRPr="008E2FDD">
        <w:rPr>
          <w:spacing w:val="5"/>
          <w:sz w:val="18"/>
          <w:szCs w:val="18"/>
        </w:rPr>
        <w:t xml:space="preserve"> </w:t>
      </w:r>
      <w:r w:rsidRPr="008E2FDD">
        <w:rPr>
          <w:spacing w:val="-1"/>
          <w:sz w:val="18"/>
          <w:szCs w:val="18"/>
        </w:rPr>
        <w:t>goods</w:t>
      </w:r>
      <w:r w:rsidRPr="008E2FDD">
        <w:rPr>
          <w:spacing w:val="28"/>
          <w:sz w:val="18"/>
          <w:szCs w:val="18"/>
        </w:rPr>
        <w:t xml:space="preserve"> </w:t>
      </w:r>
      <w:r w:rsidRPr="008E2FDD">
        <w:rPr>
          <w:sz w:val="18"/>
          <w:szCs w:val="18"/>
        </w:rPr>
        <w:t>occurred</w:t>
      </w:r>
      <w:r w:rsidRPr="008E2FDD">
        <w:rPr>
          <w:spacing w:val="-6"/>
          <w:sz w:val="18"/>
          <w:szCs w:val="18"/>
        </w:rPr>
        <w:t xml:space="preserve"> </w:t>
      </w:r>
      <w:r w:rsidRPr="008E2FDD">
        <w:rPr>
          <w:spacing w:val="-1"/>
          <w:sz w:val="18"/>
          <w:szCs w:val="18"/>
        </w:rPr>
        <w:t>during</w:t>
      </w:r>
      <w:r w:rsidRPr="008E2FDD">
        <w:rPr>
          <w:spacing w:val="-5"/>
          <w:sz w:val="18"/>
          <w:szCs w:val="18"/>
        </w:rPr>
        <w:t xml:space="preserve"> </w:t>
      </w:r>
      <w:r w:rsidRPr="008E2FDD">
        <w:rPr>
          <w:spacing w:val="-1"/>
          <w:sz w:val="18"/>
          <w:szCs w:val="18"/>
        </w:rPr>
        <w:t>carriage</w:t>
      </w:r>
      <w:r w:rsidRPr="008E2FDD">
        <w:rPr>
          <w:spacing w:val="-6"/>
          <w:sz w:val="18"/>
          <w:szCs w:val="18"/>
        </w:rPr>
        <w:t xml:space="preserve"> </w:t>
      </w:r>
      <w:r w:rsidRPr="008E2FDD">
        <w:rPr>
          <w:spacing w:val="-1"/>
          <w:sz w:val="18"/>
          <w:szCs w:val="18"/>
        </w:rPr>
        <w:t>by</w:t>
      </w:r>
      <w:r w:rsidRPr="008E2FDD">
        <w:rPr>
          <w:spacing w:val="-4"/>
          <w:sz w:val="18"/>
          <w:szCs w:val="18"/>
        </w:rPr>
        <w:t xml:space="preserve"> </w:t>
      </w:r>
      <w:r w:rsidRPr="008E2FDD">
        <w:rPr>
          <w:spacing w:val="-1"/>
          <w:sz w:val="18"/>
          <w:szCs w:val="18"/>
        </w:rPr>
        <w:t>land</w:t>
      </w:r>
      <w:r w:rsidRPr="008E2FDD">
        <w:rPr>
          <w:spacing w:val="-5"/>
          <w:sz w:val="18"/>
          <w:szCs w:val="18"/>
        </w:rPr>
        <w:t xml:space="preserve"> </w:t>
      </w:r>
      <w:r w:rsidRPr="008E2FDD">
        <w:rPr>
          <w:sz w:val="18"/>
          <w:szCs w:val="18"/>
        </w:rPr>
        <w:t>in</w:t>
      </w:r>
      <w:r w:rsidRPr="008E2FDD">
        <w:rPr>
          <w:spacing w:val="-5"/>
          <w:sz w:val="18"/>
          <w:szCs w:val="18"/>
        </w:rPr>
        <w:t xml:space="preserve"> </w:t>
      </w:r>
      <w:r w:rsidRPr="008E2FDD">
        <w:rPr>
          <w:spacing w:val="-1"/>
          <w:sz w:val="18"/>
          <w:szCs w:val="18"/>
        </w:rPr>
        <w:t>the</w:t>
      </w:r>
      <w:r w:rsidRPr="008E2FDD">
        <w:rPr>
          <w:spacing w:val="-5"/>
          <w:sz w:val="18"/>
          <w:szCs w:val="18"/>
        </w:rPr>
        <w:t xml:space="preserve"> </w:t>
      </w:r>
      <w:r w:rsidRPr="008E2FDD">
        <w:rPr>
          <w:sz w:val="18"/>
          <w:szCs w:val="18"/>
        </w:rPr>
        <w:t>United</w:t>
      </w:r>
      <w:r w:rsidRPr="008E2FDD">
        <w:rPr>
          <w:spacing w:val="-6"/>
          <w:sz w:val="18"/>
          <w:szCs w:val="18"/>
        </w:rPr>
        <w:t xml:space="preserve"> </w:t>
      </w:r>
      <w:r w:rsidRPr="008E2FDD">
        <w:rPr>
          <w:sz w:val="18"/>
          <w:szCs w:val="18"/>
        </w:rPr>
        <w:t>States,</w:t>
      </w:r>
      <w:r w:rsidRPr="008E2FDD">
        <w:rPr>
          <w:spacing w:val="-4"/>
          <w:sz w:val="18"/>
          <w:szCs w:val="18"/>
        </w:rPr>
        <w:t xml:space="preserve"> </w:t>
      </w:r>
      <w:r w:rsidRPr="008E2FDD">
        <w:rPr>
          <w:spacing w:val="-1"/>
          <w:sz w:val="18"/>
          <w:szCs w:val="18"/>
        </w:rPr>
        <w:t>liability</w:t>
      </w:r>
      <w:r w:rsidRPr="008E2FDD">
        <w:rPr>
          <w:spacing w:val="-5"/>
          <w:sz w:val="18"/>
          <w:szCs w:val="18"/>
        </w:rPr>
        <w:t xml:space="preserve"> </w:t>
      </w:r>
      <w:r w:rsidRPr="008E2FDD">
        <w:rPr>
          <w:spacing w:val="-1"/>
          <w:sz w:val="18"/>
          <w:szCs w:val="18"/>
        </w:rPr>
        <w:t>shall</w:t>
      </w:r>
      <w:r w:rsidRPr="008E2FDD">
        <w:rPr>
          <w:spacing w:val="-5"/>
          <w:sz w:val="18"/>
          <w:szCs w:val="18"/>
        </w:rPr>
        <w:t xml:space="preserve"> </w:t>
      </w:r>
      <w:r w:rsidRPr="008E2FDD">
        <w:rPr>
          <w:spacing w:val="-1"/>
          <w:sz w:val="18"/>
          <w:szCs w:val="18"/>
        </w:rPr>
        <w:t>be</w:t>
      </w:r>
      <w:r w:rsidRPr="008E2FDD">
        <w:rPr>
          <w:spacing w:val="-4"/>
          <w:sz w:val="18"/>
          <w:szCs w:val="18"/>
        </w:rPr>
        <w:t xml:space="preserve"> </w:t>
      </w:r>
      <w:r w:rsidRPr="008E2FDD">
        <w:rPr>
          <w:sz w:val="18"/>
          <w:szCs w:val="18"/>
        </w:rPr>
        <w:t>governed</w:t>
      </w:r>
      <w:r w:rsidRPr="008E2FDD">
        <w:rPr>
          <w:spacing w:val="-6"/>
          <w:sz w:val="18"/>
          <w:szCs w:val="18"/>
        </w:rPr>
        <w:t xml:space="preserve"> </w:t>
      </w:r>
      <w:r w:rsidRPr="008E2FDD">
        <w:rPr>
          <w:spacing w:val="-1"/>
          <w:sz w:val="18"/>
          <w:szCs w:val="18"/>
        </w:rPr>
        <w:t>by</w:t>
      </w:r>
      <w:r w:rsidRPr="008E2FDD">
        <w:rPr>
          <w:spacing w:val="-4"/>
          <w:sz w:val="18"/>
          <w:szCs w:val="18"/>
        </w:rPr>
        <w:t xml:space="preserve"> </w:t>
      </w:r>
      <w:r w:rsidRPr="008E2FDD">
        <w:rPr>
          <w:spacing w:val="-1"/>
          <w:sz w:val="18"/>
          <w:szCs w:val="18"/>
        </w:rPr>
        <w:t>the</w:t>
      </w:r>
      <w:r w:rsidRPr="008E2FDD">
        <w:rPr>
          <w:spacing w:val="-4"/>
          <w:sz w:val="18"/>
          <w:szCs w:val="18"/>
        </w:rPr>
        <w:t xml:space="preserve"> </w:t>
      </w:r>
      <w:r w:rsidRPr="008E2FDD">
        <w:rPr>
          <w:spacing w:val="-1"/>
          <w:sz w:val="18"/>
          <w:szCs w:val="18"/>
        </w:rPr>
        <w:t>provisions</w:t>
      </w:r>
      <w:r w:rsidRPr="008E2FDD">
        <w:rPr>
          <w:spacing w:val="-4"/>
          <w:sz w:val="18"/>
          <w:szCs w:val="18"/>
        </w:rPr>
        <w:t xml:space="preserve"> </w:t>
      </w:r>
      <w:r w:rsidRPr="008E2FDD">
        <w:rPr>
          <w:spacing w:val="-1"/>
          <w:sz w:val="18"/>
          <w:szCs w:val="18"/>
        </w:rPr>
        <w:t>of</w:t>
      </w:r>
      <w:r w:rsidRPr="008E2FDD">
        <w:rPr>
          <w:spacing w:val="-5"/>
          <w:sz w:val="18"/>
          <w:szCs w:val="18"/>
        </w:rPr>
        <w:t xml:space="preserve"> </w:t>
      </w:r>
      <w:r w:rsidRPr="008E2FDD">
        <w:rPr>
          <w:sz w:val="18"/>
          <w:szCs w:val="18"/>
        </w:rPr>
        <w:t>Section</w:t>
      </w:r>
      <w:r w:rsidRPr="008E2FDD">
        <w:rPr>
          <w:spacing w:val="-4"/>
          <w:sz w:val="18"/>
          <w:szCs w:val="18"/>
        </w:rPr>
        <w:t xml:space="preserve"> </w:t>
      </w:r>
      <w:r w:rsidRPr="008E2FDD">
        <w:rPr>
          <w:sz w:val="18"/>
          <w:szCs w:val="18"/>
        </w:rPr>
        <w:t>7.4</w:t>
      </w:r>
      <w:r w:rsidRPr="008E2FDD">
        <w:rPr>
          <w:spacing w:val="47"/>
          <w:w w:val="99"/>
          <w:sz w:val="18"/>
          <w:szCs w:val="18"/>
        </w:rPr>
        <w:t xml:space="preserve"> </w:t>
      </w:r>
      <w:r w:rsidRPr="008E2FDD">
        <w:rPr>
          <w:spacing w:val="-1"/>
          <w:sz w:val="18"/>
          <w:szCs w:val="18"/>
        </w:rPr>
        <w:t xml:space="preserve">of </w:t>
      </w:r>
      <w:r w:rsidRPr="008E2FDD">
        <w:rPr>
          <w:sz w:val="18"/>
          <w:szCs w:val="18"/>
        </w:rPr>
        <w:t>this</w:t>
      </w:r>
      <w:r w:rsidRPr="008E2FDD">
        <w:rPr>
          <w:spacing w:val="-1"/>
          <w:sz w:val="18"/>
          <w:szCs w:val="18"/>
        </w:rPr>
        <w:t xml:space="preserve"> </w:t>
      </w:r>
      <w:r w:rsidRPr="008E2FDD">
        <w:rPr>
          <w:sz w:val="18"/>
          <w:szCs w:val="18"/>
        </w:rPr>
        <w:t>Bill</w:t>
      </w:r>
      <w:r w:rsidRPr="008E2FDD">
        <w:rPr>
          <w:spacing w:val="-1"/>
          <w:sz w:val="18"/>
          <w:szCs w:val="18"/>
        </w:rPr>
        <w:t xml:space="preserve"> of</w:t>
      </w:r>
      <w:r w:rsidRPr="008E2FDD">
        <w:rPr>
          <w:spacing w:val="1"/>
          <w:sz w:val="18"/>
          <w:szCs w:val="18"/>
        </w:rPr>
        <w:t xml:space="preserve"> </w:t>
      </w:r>
      <w:r w:rsidRPr="008E2FDD">
        <w:rPr>
          <w:spacing w:val="-1"/>
          <w:sz w:val="18"/>
          <w:szCs w:val="18"/>
        </w:rPr>
        <w:t>Lading.</w:t>
      </w:r>
    </w:p>
    <w:p w14:paraId="578474AC" w14:textId="77777777" w:rsidR="006E53FA" w:rsidRPr="008E2FDD" w:rsidRDefault="006E53FA" w:rsidP="006E53FA">
      <w:pPr>
        <w:spacing w:before="12"/>
        <w:jc w:val="both"/>
        <w:rPr>
          <w:rFonts w:eastAsia="Calibri"/>
          <w:sz w:val="18"/>
          <w:szCs w:val="18"/>
        </w:rPr>
      </w:pPr>
    </w:p>
    <w:p w14:paraId="0F7CC8E6" w14:textId="77777777" w:rsidR="00B47F20" w:rsidRPr="008E2FDD" w:rsidRDefault="00B47F20" w:rsidP="006E53FA">
      <w:pPr>
        <w:spacing w:before="12"/>
        <w:jc w:val="both"/>
        <w:rPr>
          <w:rFonts w:eastAsia="Calibri"/>
          <w:sz w:val="18"/>
          <w:szCs w:val="18"/>
        </w:rPr>
      </w:pPr>
    </w:p>
    <w:p w14:paraId="4133CDF0" w14:textId="77777777" w:rsidR="006E53FA" w:rsidRPr="008E2FDD" w:rsidRDefault="006E53FA" w:rsidP="006E53FA">
      <w:pPr>
        <w:pStyle w:val="BodyText"/>
        <w:widowControl w:val="0"/>
        <w:numPr>
          <w:ilvl w:val="1"/>
          <w:numId w:val="12"/>
        </w:numPr>
        <w:tabs>
          <w:tab w:val="left" w:pos="840"/>
        </w:tabs>
        <w:ind w:right="115" w:firstLine="0"/>
        <w:rPr>
          <w:sz w:val="18"/>
          <w:szCs w:val="18"/>
        </w:rPr>
      </w:pPr>
      <w:r w:rsidRPr="008E2FDD">
        <w:rPr>
          <w:sz w:val="18"/>
          <w:szCs w:val="18"/>
        </w:rPr>
        <w:t>Notwithstanding</w:t>
      </w:r>
      <w:r w:rsidRPr="008E2FDD">
        <w:rPr>
          <w:spacing w:val="16"/>
          <w:sz w:val="18"/>
          <w:szCs w:val="18"/>
        </w:rPr>
        <w:t xml:space="preserve"> </w:t>
      </w:r>
      <w:r w:rsidRPr="008E2FDD">
        <w:rPr>
          <w:sz w:val="18"/>
          <w:szCs w:val="18"/>
        </w:rPr>
        <w:t>Section</w:t>
      </w:r>
      <w:r w:rsidRPr="008E2FDD">
        <w:rPr>
          <w:spacing w:val="19"/>
          <w:sz w:val="18"/>
          <w:szCs w:val="18"/>
        </w:rPr>
        <w:t xml:space="preserve"> </w:t>
      </w:r>
      <w:r w:rsidRPr="008E2FDD">
        <w:rPr>
          <w:sz w:val="18"/>
          <w:szCs w:val="18"/>
        </w:rPr>
        <w:t>1</w:t>
      </w:r>
      <w:r w:rsidRPr="008E2FDD">
        <w:rPr>
          <w:spacing w:val="18"/>
          <w:sz w:val="18"/>
          <w:szCs w:val="18"/>
        </w:rPr>
        <w:t xml:space="preserve"> </w:t>
      </w:r>
      <w:r w:rsidRPr="008E2FDD">
        <w:rPr>
          <w:spacing w:val="-1"/>
          <w:sz w:val="18"/>
          <w:szCs w:val="18"/>
        </w:rPr>
        <w:t>of</w:t>
      </w:r>
      <w:r w:rsidRPr="008E2FDD">
        <w:rPr>
          <w:spacing w:val="19"/>
          <w:sz w:val="18"/>
          <w:szCs w:val="18"/>
        </w:rPr>
        <w:t xml:space="preserve"> </w:t>
      </w:r>
      <w:r w:rsidRPr="008E2FDD">
        <w:rPr>
          <w:sz w:val="18"/>
          <w:szCs w:val="18"/>
        </w:rPr>
        <w:t>this</w:t>
      </w:r>
      <w:r w:rsidRPr="008E2FDD">
        <w:rPr>
          <w:spacing w:val="18"/>
          <w:sz w:val="18"/>
          <w:szCs w:val="18"/>
        </w:rPr>
        <w:t xml:space="preserve"> </w:t>
      </w:r>
      <w:r w:rsidRPr="008E2FDD">
        <w:rPr>
          <w:sz w:val="18"/>
          <w:szCs w:val="18"/>
        </w:rPr>
        <w:t>Bill</w:t>
      </w:r>
      <w:r w:rsidRPr="008E2FDD">
        <w:rPr>
          <w:spacing w:val="17"/>
          <w:sz w:val="18"/>
          <w:szCs w:val="18"/>
        </w:rPr>
        <w:t xml:space="preserve"> </w:t>
      </w:r>
      <w:r w:rsidRPr="008E2FDD">
        <w:rPr>
          <w:spacing w:val="-1"/>
          <w:sz w:val="18"/>
          <w:szCs w:val="18"/>
        </w:rPr>
        <w:t>of</w:t>
      </w:r>
      <w:r w:rsidRPr="008E2FDD">
        <w:rPr>
          <w:spacing w:val="19"/>
          <w:sz w:val="18"/>
          <w:szCs w:val="18"/>
        </w:rPr>
        <w:t xml:space="preserve"> </w:t>
      </w:r>
      <w:r w:rsidRPr="008E2FDD">
        <w:rPr>
          <w:spacing w:val="-1"/>
          <w:sz w:val="18"/>
          <w:szCs w:val="18"/>
        </w:rPr>
        <w:t>Lading,</w:t>
      </w:r>
      <w:r w:rsidRPr="008E2FDD">
        <w:rPr>
          <w:spacing w:val="19"/>
          <w:sz w:val="18"/>
          <w:szCs w:val="18"/>
        </w:rPr>
        <w:t xml:space="preserve"> </w:t>
      </w:r>
      <w:r w:rsidRPr="008E2FDD">
        <w:rPr>
          <w:sz w:val="18"/>
          <w:szCs w:val="18"/>
        </w:rPr>
        <w:t>if</w:t>
      </w:r>
      <w:r w:rsidRPr="008E2FDD">
        <w:rPr>
          <w:spacing w:val="19"/>
          <w:sz w:val="18"/>
          <w:szCs w:val="18"/>
        </w:rPr>
        <w:t xml:space="preserve"> </w:t>
      </w:r>
      <w:r w:rsidRPr="008E2FDD">
        <w:rPr>
          <w:spacing w:val="-1"/>
          <w:sz w:val="18"/>
          <w:szCs w:val="18"/>
        </w:rPr>
        <w:t>the</w:t>
      </w:r>
      <w:r w:rsidRPr="008E2FDD">
        <w:rPr>
          <w:spacing w:val="19"/>
          <w:sz w:val="18"/>
          <w:szCs w:val="18"/>
        </w:rPr>
        <w:t xml:space="preserve"> </w:t>
      </w:r>
      <w:r w:rsidRPr="008E2FDD">
        <w:rPr>
          <w:spacing w:val="-1"/>
          <w:sz w:val="18"/>
          <w:szCs w:val="18"/>
        </w:rPr>
        <w:t>loss</w:t>
      </w:r>
      <w:r w:rsidRPr="008E2FDD">
        <w:rPr>
          <w:spacing w:val="18"/>
          <w:sz w:val="18"/>
          <w:szCs w:val="18"/>
        </w:rPr>
        <w:t xml:space="preserve"> </w:t>
      </w:r>
      <w:r w:rsidRPr="008E2FDD">
        <w:rPr>
          <w:sz w:val="18"/>
          <w:szCs w:val="18"/>
        </w:rPr>
        <w:t>or</w:t>
      </w:r>
      <w:r w:rsidRPr="008E2FDD">
        <w:rPr>
          <w:spacing w:val="19"/>
          <w:sz w:val="18"/>
          <w:szCs w:val="18"/>
        </w:rPr>
        <w:t xml:space="preserve"> </w:t>
      </w:r>
      <w:r w:rsidRPr="008E2FDD">
        <w:rPr>
          <w:spacing w:val="-1"/>
          <w:sz w:val="18"/>
          <w:szCs w:val="18"/>
        </w:rPr>
        <w:t>damage</w:t>
      </w:r>
      <w:r w:rsidRPr="008E2FDD">
        <w:rPr>
          <w:spacing w:val="20"/>
          <w:sz w:val="18"/>
          <w:szCs w:val="18"/>
        </w:rPr>
        <w:t xml:space="preserve"> </w:t>
      </w:r>
      <w:r w:rsidRPr="008E2FDD">
        <w:rPr>
          <w:spacing w:val="-1"/>
          <w:sz w:val="18"/>
          <w:szCs w:val="18"/>
        </w:rPr>
        <w:t>occurred</w:t>
      </w:r>
      <w:r w:rsidRPr="008E2FDD">
        <w:rPr>
          <w:spacing w:val="18"/>
          <w:sz w:val="18"/>
          <w:szCs w:val="18"/>
        </w:rPr>
        <w:t xml:space="preserve"> </w:t>
      </w:r>
      <w:r w:rsidRPr="008E2FDD">
        <w:rPr>
          <w:spacing w:val="-1"/>
          <w:sz w:val="18"/>
          <w:szCs w:val="18"/>
        </w:rPr>
        <w:t>outside</w:t>
      </w:r>
      <w:r w:rsidRPr="008E2FDD">
        <w:rPr>
          <w:spacing w:val="20"/>
          <w:sz w:val="18"/>
          <w:szCs w:val="18"/>
        </w:rPr>
        <w:t xml:space="preserve"> </w:t>
      </w:r>
      <w:r w:rsidRPr="008E2FDD">
        <w:rPr>
          <w:spacing w:val="-1"/>
          <w:sz w:val="18"/>
          <w:szCs w:val="18"/>
        </w:rPr>
        <w:t>of</w:t>
      </w:r>
      <w:r w:rsidRPr="008E2FDD">
        <w:rPr>
          <w:spacing w:val="18"/>
          <w:sz w:val="18"/>
          <w:szCs w:val="18"/>
        </w:rPr>
        <w:t xml:space="preserve"> </w:t>
      </w:r>
      <w:r w:rsidRPr="008E2FDD">
        <w:rPr>
          <w:spacing w:val="-1"/>
          <w:sz w:val="18"/>
          <w:szCs w:val="18"/>
        </w:rPr>
        <w:t>the</w:t>
      </w:r>
      <w:r w:rsidRPr="008E2FDD">
        <w:rPr>
          <w:spacing w:val="19"/>
          <w:sz w:val="18"/>
          <w:szCs w:val="18"/>
        </w:rPr>
        <w:t xml:space="preserve"> </w:t>
      </w:r>
      <w:r w:rsidRPr="008E2FDD">
        <w:rPr>
          <w:sz w:val="18"/>
          <w:szCs w:val="18"/>
        </w:rPr>
        <w:t>United</w:t>
      </w:r>
      <w:r w:rsidRPr="008E2FDD">
        <w:rPr>
          <w:spacing w:val="27"/>
          <w:sz w:val="18"/>
          <w:szCs w:val="18"/>
        </w:rPr>
        <w:t xml:space="preserve"> </w:t>
      </w:r>
      <w:r w:rsidRPr="008E2FDD">
        <w:rPr>
          <w:sz w:val="18"/>
          <w:szCs w:val="18"/>
        </w:rPr>
        <w:t>States</w:t>
      </w:r>
      <w:r w:rsidRPr="008E2FDD">
        <w:rPr>
          <w:spacing w:val="-6"/>
          <w:sz w:val="18"/>
          <w:szCs w:val="18"/>
        </w:rPr>
        <w:t xml:space="preserve"> </w:t>
      </w:r>
      <w:r w:rsidRPr="008E2FDD">
        <w:rPr>
          <w:spacing w:val="-1"/>
          <w:sz w:val="18"/>
          <w:szCs w:val="18"/>
        </w:rPr>
        <w:t>not</w:t>
      </w:r>
      <w:r w:rsidRPr="008E2FDD">
        <w:rPr>
          <w:spacing w:val="-5"/>
          <w:sz w:val="18"/>
          <w:szCs w:val="18"/>
        </w:rPr>
        <w:t xml:space="preserve"> </w:t>
      </w:r>
      <w:r w:rsidRPr="008E2FDD">
        <w:rPr>
          <w:spacing w:val="-1"/>
          <w:sz w:val="18"/>
          <w:szCs w:val="18"/>
        </w:rPr>
        <w:t>during</w:t>
      </w:r>
      <w:r w:rsidRPr="008E2FDD">
        <w:rPr>
          <w:spacing w:val="-5"/>
          <w:sz w:val="18"/>
          <w:szCs w:val="18"/>
        </w:rPr>
        <w:t xml:space="preserve"> </w:t>
      </w:r>
      <w:r w:rsidRPr="008E2FDD">
        <w:rPr>
          <w:sz w:val="18"/>
          <w:szCs w:val="18"/>
        </w:rPr>
        <w:t>sea</w:t>
      </w:r>
      <w:r w:rsidRPr="008E2FDD">
        <w:rPr>
          <w:spacing w:val="-5"/>
          <w:sz w:val="18"/>
          <w:szCs w:val="18"/>
        </w:rPr>
        <w:t xml:space="preserve"> </w:t>
      </w:r>
      <w:r w:rsidRPr="008E2FDD">
        <w:rPr>
          <w:spacing w:val="-1"/>
          <w:sz w:val="18"/>
          <w:szCs w:val="18"/>
        </w:rPr>
        <w:t>carriage</w:t>
      </w:r>
      <w:r w:rsidRPr="008E2FDD">
        <w:rPr>
          <w:spacing w:val="-6"/>
          <w:sz w:val="18"/>
          <w:szCs w:val="18"/>
        </w:rPr>
        <w:t xml:space="preserve"> </w:t>
      </w:r>
      <w:r w:rsidRPr="008E2FDD">
        <w:rPr>
          <w:sz w:val="18"/>
          <w:szCs w:val="18"/>
        </w:rPr>
        <w:t>and</w:t>
      </w:r>
      <w:r w:rsidRPr="008E2FDD">
        <w:rPr>
          <w:spacing w:val="-6"/>
          <w:sz w:val="18"/>
          <w:szCs w:val="18"/>
        </w:rPr>
        <w:t xml:space="preserve"> </w:t>
      </w:r>
      <w:r w:rsidRPr="008E2FDD">
        <w:rPr>
          <w:sz w:val="18"/>
          <w:szCs w:val="18"/>
        </w:rPr>
        <w:t>it</w:t>
      </w:r>
      <w:r w:rsidRPr="008E2FDD">
        <w:rPr>
          <w:spacing w:val="-6"/>
          <w:sz w:val="18"/>
          <w:szCs w:val="18"/>
        </w:rPr>
        <w:t xml:space="preserve"> </w:t>
      </w:r>
      <w:r w:rsidRPr="008E2FDD">
        <w:rPr>
          <w:sz w:val="18"/>
          <w:szCs w:val="18"/>
        </w:rPr>
        <w:t>can</w:t>
      </w:r>
      <w:r w:rsidRPr="008E2FDD">
        <w:rPr>
          <w:spacing w:val="-5"/>
          <w:sz w:val="18"/>
          <w:szCs w:val="18"/>
        </w:rPr>
        <w:t xml:space="preserve"> </w:t>
      </w:r>
      <w:r w:rsidRPr="008E2FDD">
        <w:rPr>
          <w:spacing w:val="-1"/>
          <w:sz w:val="18"/>
          <w:szCs w:val="18"/>
        </w:rPr>
        <w:t>be</w:t>
      </w:r>
      <w:r w:rsidRPr="008E2FDD">
        <w:rPr>
          <w:spacing w:val="-4"/>
          <w:sz w:val="18"/>
          <w:szCs w:val="18"/>
        </w:rPr>
        <w:t xml:space="preserve"> </w:t>
      </w:r>
      <w:r w:rsidRPr="008E2FDD">
        <w:rPr>
          <w:spacing w:val="-1"/>
          <w:sz w:val="18"/>
          <w:szCs w:val="18"/>
        </w:rPr>
        <w:t>proved</w:t>
      </w:r>
      <w:r w:rsidRPr="008E2FDD">
        <w:rPr>
          <w:spacing w:val="-5"/>
          <w:sz w:val="18"/>
          <w:szCs w:val="18"/>
        </w:rPr>
        <w:t xml:space="preserve"> </w:t>
      </w:r>
      <w:r w:rsidRPr="008E2FDD">
        <w:rPr>
          <w:spacing w:val="-1"/>
          <w:sz w:val="18"/>
          <w:szCs w:val="18"/>
        </w:rPr>
        <w:t>where</w:t>
      </w:r>
      <w:r w:rsidRPr="008E2FDD">
        <w:rPr>
          <w:spacing w:val="-5"/>
          <w:sz w:val="18"/>
          <w:szCs w:val="18"/>
        </w:rPr>
        <w:t xml:space="preserve"> </w:t>
      </w:r>
      <w:r w:rsidRPr="008E2FDD">
        <w:rPr>
          <w:spacing w:val="-1"/>
          <w:sz w:val="18"/>
          <w:szCs w:val="18"/>
        </w:rPr>
        <w:t>the</w:t>
      </w:r>
      <w:r w:rsidRPr="008E2FDD">
        <w:rPr>
          <w:spacing w:val="-5"/>
          <w:sz w:val="18"/>
          <w:szCs w:val="18"/>
        </w:rPr>
        <w:t xml:space="preserve"> </w:t>
      </w:r>
      <w:r w:rsidRPr="008E2FDD">
        <w:rPr>
          <w:spacing w:val="-1"/>
          <w:sz w:val="18"/>
          <w:szCs w:val="18"/>
        </w:rPr>
        <w:t>loss</w:t>
      </w:r>
      <w:r w:rsidRPr="008E2FDD">
        <w:rPr>
          <w:spacing w:val="-5"/>
          <w:sz w:val="18"/>
          <w:szCs w:val="18"/>
        </w:rPr>
        <w:t xml:space="preserve"> </w:t>
      </w:r>
      <w:r w:rsidRPr="008E2FDD">
        <w:rPr>
          <w:spacing w:val="-1"/>
          <w:sz w:val="18"/>
          <w:szCs w:val="18"/>
        </w:rPr>
        <w:t>or</w:t>
      </w:r>
      <w:r w:rsidRPr="008E2FDD">
        <w:rPr>
          <w:spacing w:val="-5"/>
          <w:sz w:val="18"/>
          <w:szCs w:val="18"/>
        </w:rPr>
        <w:t xml:space="preserve"> </w:t>
      </w:r>
      <w:r w:rsidRPr="008E2FDD">
        <w:rPr>
          <w:spacing w:val="-1"/>
          <w:sz w:val="18"/>
          <w:szCs w:val="18"/>
        </w:rPr>
        <w:t>damage</w:t>
      </w:r>
      <w:r w:rsidRPr="008E2FDD">
        <w:rPr>
          <w:spacing w:val="-4"/>
          <w:sz w:val="18"/>
          <w:szCs w:val="18"/>
        </w:rPr>
        <w:t xml:space="preserve"> </w:t>
      </w:r>
      <w:r w:rsidRPr="008E2FDD">
        <w:rPr>
          <w:spacing w:val="-1"/>
          <w:sz w:val="18"/>
          <w:szCs w:val="18"/>
        </w:rPr>
        <w:t>occurred,</w:t>
      </w:r>
      <w:r w:rsidRPr="008E2FDD">
        <w:rPr>
          <w:spacing w:val="-6"/>
          <w:sz w:val="18"/>
          <w:szCs w:val="18"/>
        </w:rPr>
        <w:t xml:space="preserve"> </w:t>
      </w:r>
      <w:r w:rsidRPr="008E2FDD">
        <w:rPr>
          <w:spacing w:val="-1"/>
          <w:sz w:val="18"/>
          <w:szCs w:val="18"/>
        </w:rPr>
        <w:t>the</w:t>
      </w:r>
      <w:r w:rsidRPr="008E2FDD">
        <w:rPr>
          <w:spacing w:val="-6"/>
          <w:sz w:val="18"/>
          <w:szCs w:val="18"/>
        </w:rPr>
        <w:t xml:space="preserve"> </w:t>
      </w:r>
      <w:r w:rsidRPr="008E2FDD">
        <w:rPr>
          <w:spacing w:val="-1"/>
          <w:sz w:val="18"/>
          <w:szCs w:val="18"/>
        </w:rPr>
        <w:t>liability</w:t>
      </w:r>
      <w:r w:rsidRPr="008E2FDD">
        <w:rPr>
          <w:spacing w:val="-4"/>
          <w:sz w:val="18"/>
          <w:szCs w:val="18"/>
        </w:rPr>
        <w:t xml:space="preserve"> </w:t>
      </w:r>
      <w:r w:rsidRPr="008E2FDD">
        <w:rPr>
          <w:spacing w:val="-1"/>
          <w:sz w:val="18"/>
          <w:szCs w:val="18"/>
        </w:rPr>
        <w:t>of</w:t>
      </w:r>
      <w:r w:rsidRPr="008E2FDD">
        <w:rPr>
          <w:spacing w:val="-5"/>
          <w:sz w:val="18"/>
          <w:szCs w:val="18"/>
        </w:rPr>
        <w:t xml:space="preserve"> </w:t>
      </w:r>
      <w:r w:rsidRPr="008E2FDD">
        <w:rPr>
          <w:spacing w:val="-1"/>
          <w:sz w:val="18"/>
          <w:szCs w:val="18"/>
        </w:rPr>
        <w:t>Carrier</w:t>
      </w:r>
      <w:r w:rsidRPr="008E2FDD">
        <w:rPr>
          <w:spacing w:val="-6"/>
          <w:sz w:val="18"/>
          <w:szCs w:val="18"/>
        </w:rPr>
        <w:t xml:space="preserve"> </w:t>
      </w:r>
      <w:r w:rsidRPr="008E2FDD">
        <w:rPr>
          <w:sz w:val="18"/>
          <w:szCs w:val="18"/>
        </w:rPr>
        <w:t>in</w:t>
      </w:r>
      <w:r w:rsidRPr="008E2FDD">
        <w:rPr>
          <w:spacing w:val="65"/>
          <w:sz w:val="18"/>
          <w:szCs w:val="18"/>
        </w:rPr>
        <w:t xml:space="preserve"> </w:t>
      </w:r>
      <w:r w:rsidRPr="008E2FDD">
        <w:rPr>
          <w:sz w:val="18"/>
          <w:szCs w:val="18"/>
        </w:rPr>
        <w:t>respect</w:t>
      </w:r>
      <w:r w:rsidRPr="008E2FDD">
        <w:rPr>
          <w:spacing w:val="-7"/>
          <w:sz w:val="18"/>
          <w:szCs w:val="18"/>
        </w:rPr>
        <w:t xml:space="preserve"> </w:t>
      </w:r>
      <w:r w:rsidRPr="008E2FDD">
        <w:rPr>
          <w:spacing w:val="-1"/>
          <w:sz w:val="18"/>
          <w:szCs w:val="18"/>
        </w:rPr>
        <w:t>of</w:t>
      </w:r>
      <w:r w:rsidRPr="008E2FDD">
        <w:rPr>
          <w:spacing w:val="-6"/>
          <w:sz w:val="18"/>
          <w:szCs w:val="18"/>
        </w:rPr>
        <w:t xml:space="preserve"> </w:t>
      </w:r>
      <w:r w:rsidRPr="008E2FDD">
        <w:rPr>
          <w:spacing w:val="-1"/>
          <w:sz w:val="18"/>
          <w:szCs w:val="18"/>
        </w:rPr>
        <w:t>such</w:t>
      </w:r>
      <w:r w:rsidRPr="008E2FDD">
        <w:rPr>
          <w:spacing w:val="-6"/>
          <w:sz w:val="18"/>
          <w:szCs w:val="18"/>
        </w:rPr>
        <w:t xml:space="preserve"> </w:t>
      </w:r>
      <w:r w:rsidRPr="008E2FDD">
        <w:rPr>
          <w:spacing w:val="-1"/>
          <w:sz w:val="18"/>
          <w:szCs w:val="18"/>
        </w:rPr>
        <w:t>loss</w:t>
      </w:r>
      <w:r w:rsidRPr="008E2FDD">
        <w:rPr>
          <w:spacing w:val="-6"/>
          <w:sz w:val="18"/>
          <w:szCs w:val="18"/>
        </w:rPr>
        <w:t xml:space="preserve"> </w:t>
      </w:r>
      <w:r w:rsidRPr="008E2FDD">
        <w:rPr>
          <w:spacing w:val="-1"/>
          <w:sz w:val="18"/>
          <w:szCs w:val="18"/>
        </w:rPr>
        <w:t>or</w:t>
      </w:r>
      <w:r w:rsidRPr="008E2FDD">
        <w:rPr>
          <w:spacing w:val="-6"/>
          <w:sz w:val="18"/>
          <w:szCs w:val="18"/>
        </w:rPr>
        <w:t xml:space="preserve"> </w:t>
      </w:r>
      <w:r w:rsidRPr="008E2FDD">
        <w:rPr>
          <w:sz w:val="18"/>
          <w:szCs w:val="18"/>
        </w:rPr>
        <w:t>damage</w:t>
      </w:r>
      <w:r w:rsidRPr="008E2FDD">
        <w:rPr>
          <w:spacing w:val="-6"/>
          <w:sz w:val="18"/>
          <w:szCs w:val="18"/>
        </w:rPr>
        <w:t xml:space="preserve"> </w:t>
      </w:r>
      <w:r w:rsidRPr="008E2FDD">
        <w:rPr>
          <w:spacing w:val="-1"/>
          <w:sz w:val="18"/>
          <w:szCs w:val="18"/>
        </w:rPr>
        <w:t>shall</w:t>
      </w:r>
      <w:r w:rsidRPr="008E2FDD">
        <w:rPr>
          <w:spacing w:val="-7"/>
          <w:sz w:val="18"/>
          <w:szCs w:val="18"/>
        </w:rPr>
        <w:t xml:space="preserve"> </w:t>
      </w:r>
      <w:r w:rsidRPr="008E2FDD">
        <w:rPr>
          <w:spacing w:val="-1"/>
          <w:sz w:val="18"/>
          <w:szCs w:val="18"/>
        </w:rPr>
        <w:t>be</w:t>
      </w:r>
      <w:r w:rsidRPr="008E2FDD">
        <w:rPr>
          <w:spacing w:val="-6"/>
          <w:sz w:val="18"/>
          <w:szCs w:val="18"/>
        </w:rPr>
        <w:t xml:space="preserve"> </w:t>
      </w:r>
      <w:r w:rsidRPr="008E2FDD">
        <w:rPr>
          <w:spacing w:val="-1"/>
          <w:sz w:val="18"/>
          <w:szCs w:val="18"/>
        </w:rPr>
        <w:t>determined</w:t>
      </w:r>
      <w:r w:rsidRPr="008E2FDD">
        <w:rPr>
          <w:spacing w:val="-6"/>
          <w:sz w:val="18"/>
          <w:szCs w:val="18"/>
        </w:rPr>
        <w:t xml:space="preserve"> </w:t>
      </w:r>
      <w:r w:rsidRPr="008E2FDD">
        <w:rPr>
          <w:spacing w:val="-1"/>
          <w:sz w:val="18"/>
          <w:szCs w:val="18"/>
        </w:rPr>
        <w:t>by</w:t>
      </w:r>
      <w:r w:rsidRPr="008E2FDD">
        <w:rPr>
          <w:spacing w:val="-6"/>
          <w:sz w:val="18"/>
          <w:szCs w:val="18"/>
        </w:rPr>
        <w:t xml:space="preserve"> </w:t>
      </w:r>
      <w:r w:rsidRPr="008E2FDD">
        <w:rPr>
          <w:spacing w:val="-1"/>
          <w:sz w:val="18"/>
          <w:szCs w:val="18"/>
        </w:rPr>
        <w:t>the</w:t>
      </w:r>
      <w:r w:rsidRPr="008E2FDD">
        <w:rPr>
          <w:spacing w:val="-6"/>
          <w:sz w:val="18"/>
          <w:szCs w:val="18"/>
        </w:rPr>
        <w:t xml:space="preserve"> </w:t>
      </w:r>
      <w:r w:rsidRPr="008E2FDD">
        <w:rPr>
          <w:spacing w:val="-1"/>
          <w:sz w:val="18"/>
          <w:szCs w:val="18"/>
        </w:rPr>
        <w:t>provisions</w:t>
      </w:r>
      <w:r w:rsidRPr="008E2FDD">
        <w:rPr>
          <w:spacing w:val="-7"/>
          <w:sz w:val="18"/>
          <w:szCs w:val="18"/>
        </w:rPr>
        <w:t xml:space="preserve"> </w:t>
      </w:r>
      <w:r w:rsidRPr="008E2FDD">
        <w:rPr>
          <w:sz w:val="18"/>
          <w:szCs w:val="18"/>
        </w:rPr>
        <w:t>contained</w:t>
      </w:r>
      <w:r w:rsidRPr="008E2FDD">
        <w:rPr>
          <w:spacing w:val="-7"/>
          <w:sz w:val="18"/>
          <w:szCs w:val="18"/>
        </w:rPr>
        <w:t xml:space="preserve"> </w:t>
      </w:r>
      <w:r w:rsidRPr="008E2FDD">
        <w:rPr>
          <w:sz w:val="18"/>
          <w:szCs w:val="18"/>
        </w:rPr>
        <w:t>in</w:t>
      </w:r>
      <w:r w:rsidRPr="008E2FDD">
        <w:rPr>
          <w:spacing w:val="-6"/>
          <w:sz w:val="18"/>
          <w:szCs w:val="18"/>
        </w:rPr>
        <w:t xml:space="preserve"> </w:t>
      </w:r>
      <w:r w:rsidRPr="008E2FDD">
        <w:rPr>
          <w:spacing w:val="-1"/>
          <w:sz w:val="18"/>
          <w:szCs w:val="18"/>
        </w:rPr>
        <w:t>any</w:t>
      </w:r>
      <w:r w:rsidRPr="008E2FDD">
        <w:rPr>
          <w:spacing w:val="-6"/>
          <w:sz w:val="18"/>
          <w:szCs w:val="18"/>
        </w:rPr>
        <w:t xml:space="preserve"> </w:t>
      </w:r>
      <w:r w:rsidRPr="008E2FDD">
        <w:rPr>
          <w:spacing w:val="-1"/>
          <w:sz w:val="18"/>
          <w:szCs w:val="18"/>
        </w:rPr>
        <w:t>international</w:t>
      </w:r>
      <w:r w:rsidRPr="008E2FDD">
        <w:rPr>
          <w:spacing w:val="-6"/>
          <w:sz w:val="18"/>
          <w:szCs w:val="18"/>
        </w:rPr>
        <w:t xml:space="preserve"> </w:t>
      </w:r>
      <w:r w:rsidRPr="008E2FDD">
        <w:rPr>
          <w:spacing w:val="-1"/>
          <w:sz w:val="18"/>
          <w:szCs w:val="18"/>
        </w:rPr>
        <w:t>convention</w:t>
      </w:r>
      <w:r w:rsidRPr="008E2FDD">
        <w:rPr>
          <w:spacing w:val="46"/>
          <w:sz w:val="18"/>
          <w:szCs w:val="18"/>
        </w:rPr>
        <w:t xml:space="preserve"> </w:t>
      </w:r>
      <w:r w:rsidRPr="008E2FDD">
        <w:rPr>
          <w:spacing w:val="-1"/>
          <w:sz w:val="18"/>
          <w:szCs w:val="18"/>
        </w:rPr>
        <w:t xml:space="preserve">or national </w:t>
      </w:r>
      <w:r w:rsidRPr="008E2FDD">
        <w:rPr>
          <w:sz w:val="18"/>
          <w:szCs w:val="18"/>
        </w:rPr>
        <w:t>law,</w:t>
      </w:r>
      <w:r w:rsidRPr="008E2FDD">
        <w:rPr>
          <w:spacing w:val="-2"/>
          <w:sz w:val="18"/>
          <w:szCs w:val="18"/>
        </w:rPr>
        <w:t xml:space="preserve"> </w:t>
      </w:r>
      <w:r w:rsidRPr="008E2FDD">
        <w:rPr>
          <w:sz w:val="18"/>
          <w:szCs w:val="18"/>
        </w:rPr>
        <w:t>which</w:t>
      </w:r>
      <w:r w:rsidRPr="008E2FDD">
        <w:rPr>
          <w:spacing w:val="-1"/>
          <w:sz w:val="18"/>
          <w:szCs w:val="18"/>
        </w:rPr>
        <w:t xml:space="preserve"> provisions:</w:t>
      </w:r>
    </w:p>
    <w:p w14:paraId="7B70345E" w14:textId="77777777" w:rsidR="006E53FA" w:rsidRPr="008E2FDD" w:rsidRDefault="006E53FA" w:rsidP="006E53FA">
      <w:pPr>
        <w:spacing w:before="12"/>
        <w:jc w:val="both"/>
        <w:rPr>
          <w:rFonts w:eastAsia="Calibri"/>
          <w:sz w:val="18"/>
          <w:szCs w:val="18"/>
        </w:rPr>
      </w:pPr>
    </w:p>
    <w:p w14:paraId="1A960598" w14:textId="77777777" w:rsidR="006E53FA" w:rsidRPr="008E2FDD" w:rsidRDefault="006E53FA" w:rsidP="006E53FA">
      <w:pPr>
        <w:pStyle w:val="BodyText"/>
        <w:widowControl w:val="0"/>
        <w:numPr>
          <w:ilvl w:val="0"/>
          <w:numId w:val="11"/>
        </w:numPr>
        <w:tabs>
          <w:tab w:val="left" w:pos="1560"/>
        </w:tabs>
        <w:rPr>
          <w:sz w:val="18"/>
          <w:szCs w:val="18"/>
        </w:rPr>
      </w:pPr>
      <w:r w:rsidRPr="008E2FDD">
        <w:rPr>
          <w:sz w:val="18"/>
          <w:szCs w:val="18"/>
        </w:rPr>
        <w:t>cannot</w:t>
      </w:r>
      <w:r w:rsidRPr="008E2FDD">
        <w:rPr>
          <w:spacing w:val="-6"/>
          <w:sz w:val="18"/>
          <w:szCs w:val="18"/>
        </w:rPr>
        <w:t xml:space="preserve"> </w:t>
      </w:r>
      <w:r w:rsidRPr="008E2FDD">
        <w:rPr>
          <w:spacing w:val="-1"/>
          <w:sz w:val="18"/>
          <w:szCs w:val="18"/>
        </w:rPr>
        <w:t>be</w:t>
      </w:r>
      <w:r w:rsidRPr="008E2FDD">
        <w:rPr>
          <w:spacing w:val="-4"/>
          <w:sz w:val="18"/>
          <w:szCs w:val="18"/>
        </w:rPr>
        <w:t xml:space="preserve"> </w:t>
      </w:r>
      <w:r w:rsidRPr="008E2FDD">
        <w:rPr>
          <w:sz w:val="18"/>
          <w:szCs w:val="18"/>
        </w:rPr>
        <w:t>departed</w:t>
      </w:r>
      <w:r w:rsidRPr="008E2FDD">
        <w:rPr>
          <w:spacing w:val="-4"/>
          <w:sz w:val="18"/>
          <w:szCs w:val="18"/>
        </w:rPr>
        <w:t xml:space="preserve"> </w:t>
      </w:r>
      <w:r w:rsidRPr="008E2FDD">
        <w:rPr>
          <w:spacing w:val="-1"/>
          <w:sz w:val="18"/>
          <w:szCs w:val="18"/>
        </w:rPr>
        <w:t>from</w:t>
      </w:r>
      <w:r w:rsidRPr="008E2FDD">
        <w:rPr>
          <w:spacing w:val="-5"/>
          <w:sz w:val="18"/>
          <w:szCs w:val="18"/>
        </w:rPr>
        <w:t xml:space="preserve"> </w:t>
      </w:r>
      <w:r w:rsidRPr="008E2FDD">
        <w:rPr>
          <w:spacing w:val="-1"/>
          <w:sz w:val="18"/>
          <w:szCs w:val="18"/>
        </w:rPr>
        <w:t>by</w:t>
      </w:r>
      <w:r w:rsidRPr="008E2FDD">
        <w:rPr>
          <w:spacing w:val="-4"/>
          <w:sz w:val="18"/>
          <w:szCs w:val="18"/>
        </w:rPr>
        <w:t xml:space="preserve"> </w:t>
      </w:r>
      <w:r w:rsidRPr="008E2FDD">
        <w:rPr>
          <w:spacing w:val="-1"/>
          <w:sz w:val="18"/>
          <w:szCs w:val="18"/>
        </w:rPr>
        <w:t>private</w:t>
      </w:r>
      <w:r w:rsidRPr="008E2FDD">
        <w:rPr>
          <w:spacing w:val="-5"/>
          <w:sz w:val="18"/>
          <w:szCs w:val="18"/>
        </w:rPr>
        <w:t xml:space="preserve"> </w:t>
      </w:r>
      <w:r w:rsidRPr="008E2FDD">
        <w:rPr>
          <w:sz w:val="18"/>
          <w:szCs w:val="18"/>
        </w:rPr>
        <w:t>contract</w:t>
      </w:r>
      <w:r w:rsidRPr="008E2FDD">
        <w:rPr>
          <w:spacing w:val="-6"/>
          <w:sz w:val="18"/>
          <w:szCs w:val="18"/>
        </w:rPr>
        <w:t xml:space="preserve"> </w:t>
      </w:r>
      <w:r w:rsidRPr="008E2FDD">
        <w:rPr>
          <w:sz w:val="18"/>
          <w:szCs w:val="18"/>
        </w:rPr>
        <w:t>to</w:t>
      </w:r>
      <w:r w:rsidRPr="008E2FDD">
        <w:rPr>
          <w:spacing w:val="-5"/>
          <w:sz w:val="18"/>
          <w:szCs w:val="18"/>
        </w:rPr>
        <w:t xml:space="preserve"> </w:t>
      </w:r>
      <w:r w:rsidRPr="008E2FDD">
        <w:rPr>
          <w:spacing w:val="-1"/>
          <w:sz w:val="18"/>
          <w:szCs w:val="18"/>
        </w:rPr>
        <w:t>the</w:t>
      </w:r>
      <w:r w:rsidRPr="008E2FDD">
        <w:rPr>
          <w:spacing w:val="-4"/>
          <w:sz w:val="18"/>
          <w:szCs w:val="18"/>
        </w:rPr>
        <w:t xml:space="preserve"> </w:t>
      </w:r>
      <w:r w:rsidRPr="008E2FDD">
        <w:rPr>
          <w:spacing w:val="-1"/>
          <w:sz w:val="18"/>
          <w:szCs w:val="18"/>
        </w:rPr>
        <w:t>detriment</w:t>
      </w:r>
      <w:r w:rsidRPr="008E2FDD">
        <w:rPr>
          <w:spacing w:val="-5"/>
          <w:sz w:val="18"/>
          <w:szCs w:val="18"/>
        </w:rPr>
        <w:t xml:space="preserve"> </w:t>
      </w:r>
      <w:r w:rsidRPr="008E2FDD">
        <w:rPr>
          <w:spacing w:val="-1"/>
          <w:sz w:val="18"/>
          <w:szCs w:val="18"/>
        </w:rPr>
        <w:t>of</w:t>
      </w:r>
      <w:r w:rsidRPr="008E2FDD">
        <w:rPr>
          <w:spacing w:val="-5"/>
          <w:sz w:val="18"/>
          <w:szCs w:val="18"/>
        </w:rPr>
        <w:t xml:space="preserve"> </w:t>
      </w:r>
      <w:r w:rsidRPr="008E2FDD">
        <w:rPr>
          <w:sz w:val="18"/>
          <w:szCs w:val="18"/>
        </w:rPr>
        <w:t>Merchant,</w:t>
      </w:r>
      <w:r w:rsidRPr="008E2FDD">
        <w:rPr>
          <w:spacing w:val="-5"/>
          <w:sz w:val="18"/>
          <w:szCs w:val="18"/>
        </w:rPr>
        <w:t xml:space="preserve"> </w:t>
      </w:r>
      <w:r w:rsidRPr="008E2FDD">
        <w:rPr>
          <w:sz w:val="18"/>
          <w:szCs w:val="18"/>
        </w:rPr>
        <w:t>and</w:t>
      </w:r>
    </w:p>
    <w:p w14:paraId="08614D0C" w14:textId="77777777" w:rsidR="006E53FA" w:rsidRPr="008E2FDD" w:rsidRDefault="006E53FA" w:rsidP="006E53FA">
      <w:pPr>
        <w:pStyle w:val="BodyText"/>
        <w:widowControl w:val="0"/>
        <w:numPr>
          <w:ilvl w:val="0"/>
          <w:numId w:val="11"/>
        </w:numPr>
        <w:tabs>
          <w:tab w:val="left" w:pos="1560"/>
        </w:tabs>
        <w:ind w:right="117"/>
        <w:rPr>
          <w:sz w:val="18"/>
          <w:szCs w:val="18"/>
        </w:rPr>
      </w:pPr>
      <w:r w:rsidRPr="008E2FDD">
        <w:rPr>
          <w:spacing w:val="-1"/>
          <w:sz w:val="18"/>
          <w:szCs w:val="18"/>
        </w:rPr>
        <w:t>would</w:t>
      </w:r>
      <w:r w:rsidRPr="008E2FDD">
        <w:rPr>
          <w:spacing w:val="-3"/>
          <w:sz w:val="18"/>
          <w:szCs w:val="18"/>
        </w:rPr>
        <w:t xml:space="preserve"> </w:t>
      </w:r>
      <w:r w:rsidRPr="008E2FDD">
        <w:rPr>
          <w:spacing w:val="-1"/>
          <w:sz w:val="18"/>
          <w:szCs w:val="18"/>
        </w:rPr>
        <w:t xml:space="preserve">have </w:t>
      </w:r>
      <w:r w:rsidRPr="008E2FDD">
        <w:rPr>
          <w:sz w:val="18"/>
          <w:szCs w:val="18"/>
        </w:rPr>
        <w:t>applied</w:t>
      </w:r>
      <w:r w:rsidRPr="008E2FDD">
        <w:rPr>
          <w:spacing w:val="-3"/>
          <w:sz w:val="18"/>
          <w:szCs w:val="18"/>
        </w:rPr>
        <w:t xml:space="preserve"> </w:t>
      </w:r>
      <w:r w:rsidRPr="008E2FDD">
        <w:rPr>
          <w:sz w:val="18"/>
          <w:szCs w:val="18"/>
        </w:rPr>
        <w:t>if</w:t>
      </w:r>
      <w:r w:rsidRPr="008E2FDD">
        <w:rPr>
          <w:spacing w:val="-2"/>
          <w:sz w:val="18"/>
          <w:szCs w:val="18"/>
        </w:rPr>
        <w:t xml:space="preserve"> </w:t>
      </w:r>
      <w:r w:rsidRPr="008E2FDD">
        <w:rPr>
          <w:sz w:val="18"/>
          <w:szCs w:val="18"/>
        </w:rPr>
        <w:t>Merchant</w:t>
      </w:r>
      <w:r w:rsidRPr="008E2FDD">
        <w:rPr>
          <w:spacing w:val="-2"/>
          <w:sz w:val="18"/>
          <w:szCs w:val="18"/>
        </w:rPr>
        <w:t xml:space="preserve"> </w:t>
      </w:r>
      <w:r w:rsidRPr="008E2FDD">
        <w:rPr>
          <w:spacing w:val="-1"/>
          <w:sz w:val="18"/>
          <w:szCs w:val="18"/>
        </w:rPr>
        <w:t>had</w:t>
      </w:r>
      <w:r w:rsidRPr="008E2FDD">
        <w:rPr>
          <w:spacing w:val="-3"/>
          <w:sz w:val="18"/>
          <w:szCs w:val="18"/>
        </w:rPr>
        <w:t xml:space="preserve"> </w:t>
      </w:r>
      <w:r w:rsidRPr="008E2FDD">
        <w:rPr>
          <w:sz w:val="18"/>
          <w:szCs w:val="18"/>
        </w:rPr>
        <w:t>made</w:t>
      </w:r>
      <w:r w:rsidRPr="008E2FDD">
        <w:rPr>
          <w:spacing w:val="-2"/>
          <w:sz w:val="18"/>
          <w:szCs w:val="18"/>
        </w:rPr>
        <w:t xml:space="preserve"> </w:t>
      </w:r>
      <w:r w:rsidRPr="008E2FDD">
        <w:rPr>
          <w:sz w:val="18"/>
          <w:szCs w:val="18"/>
        </w:rPr>
        <w:t>a</w:t>
      </w:r>
      <w:r w:rsidRPr="008E2FDD">
        <w:rPr>
          <w:spacing w:val="-2"/>
          <w:sz w:val="18"/>
          <w:szCs w:val="18"/>
        </w:rPr>
        <w:t xml:space="preserve"> </w:t>
      </w:r>
      <w:r w:rsidRPr="008E2FDD">
        <w:rPr>
          <w:sz w:val="18"/>
          <w:szCs w:val="18"/>
        </w:rPr>
        <w:t>separate</w:t>
      </w:r>
      <w:r w:rsidRPr="008E2FDD">
        <w:rPr>
          <w:spacing w:val="-2"/>
          <w:sz w:val="18"/>
          <w:szCs w:val="18"/>
        </w:rPr>
        <w:t xml:space="preserve"> </w:t>
      </w:r>
      <w:r w:rsidRPr="008E2FDD">
        <w:rPr>
          <w:sz w:val="18"/>
          <w:szCs w:val="18"/>
        </w:rPr>
        <w:t>and</w:t>
      </w:r>
      <w:r w:rsidRPr="008E2FDD">
        <w:rPr>
          <w:spacing w:val="-3"/>
          <w:sz w:val="18"/>
          <w:szCs w:val="18"/>
        </w:rPr>
        <w:t xml:space="preserve"> </w:t>
      </w:r>
      <w:r w:rsidRPr="008E2FDD">
        <w:rPr>
          <w:sz w:val="18"/>
          <w:szCs w:val="18"/>
        </w:rPr>
        <w:t>direct</w:t>
      </w:r>
      <w:r w:rsidRPr="008E2FDD">
        <w:rPr>
          <w:spacing w:val="-2"/>
          <w:sz w:val="18"/>
          <w:szCs w:val="18"/>
        </w:rPr>
        <w:t xml:space="preserve"> </w:t>
      </w:r>
      <w:r w:rsidRPr="008E2FDD">
        <w:rPr>
          <w:spacing w:val="-1"/>
          <w:sz w:val="18"/>
          <w:szCs w:val="18"/>
        </w:rPr>
        <w:t>contract</w:t>
      </w:r>
      <w:r w:rsidRPr="008E2FDD">
        <w:rPr>
          <w:spacing w:val="-2"/>
          <w:sz w:val="18"/>
          <w:szCs w:val="18"/>
        </w:rPr>
        <w:t xml:space="preserve"> </w:t>
      </w:r>
      <w:r w:rsidRPr="008E2FDD">
        <w:rPr>
          <w:sz w:val="18"/>
          <w:szCs w:val="18"/>
        </w:rPr>
        <w:t>with</w:t>
      </w:r>
      <w:r w:rsidRPr="008E2FDD">
        <w:rPr>
          <w:spacing w:val="-3"/>
          <w:sz w:val="18"/>
          <w:szCs w:val="18"/>
        </w:rPr>
        <w:t xml:space="preserve"> </w:t>
      </w:r>
      <w:r w:rsidRPr="008E2FDD">
        <w:rPr>
          <w:spacing w:val="-1"/>
          <w:sz w:val="18"/>
          <w:szCs w:val="18"/>
        </w:rPr>
        <w:t xml:space="preserve">Carrier </w:t>
      </w:r>
      <w:r w:rsidRPr="008E2FDD">
        <w:rPr>
          <w:sz w:val="18"/>
          <w:szCs w:val="18"/>
        </w:rPr>
        <w:t>in</w:t>
      </w:r>
      <w:r w:rsidRPr="008E2FDD">
        <w:rPr>
          <w:spacing w:val="-2"/>
          <w:sz w:val="18"/>
          <w:szCs w:val="18"/>
        </w:rPr>
        <w:t xml:space="preserve"> </w:t>
      </w:r>
      <w:r w:rsidRPr="008E2FDD">
        <w:rPr>
          <w:sz w:val="18"/>
          <w:szCs w:val="18"/>
        </w:rPr>
        <w:t>respect</w:t>
      </w:r>
      <w:r w:rsidRPr="008E2FDD">
        <w:rPr>
          <w:spacing w:val="25"/>
          <w:w w:val="99"/>
          <w:sz w:val="18"/>
          <w:szCs w:val="18"/>
        </w:rPr>
        <w:t xml:space="preserve"> </w:t>
      </w:r>
      <w:r w:rsidRPr="008E2FDD">
        <w:rPr>
          <w:spacing w:val="-1"/>
          <w:sz w:val="18"/>
          <w:szCs w:val="18"/>
        </w:rPr>
        <w:t>of</w:t>
      </w:r>
      <w:r w:rsidRPr="008E2FDD">
        <w:rPr>
          <w:spacing w:val="-5"/>
          <w:sz w:val="18"/>
          <w:szCs w:val="18"/>
        </w:rPr>
        <w:t xml:space="preserve"> </w:t>
      </w:r>
      <w:r w:rsidRPr="008E2FDD">
        <w:rPr>
          <w:spacing w:val="-1"/>
          <w:sz w:val="18"/>
          <w:szCs w:val="18"/>
        </w:rPr>
        <w:t>the</w:t>
      </w:r>
      <w:r w:rsidRPr="008E2FDD">
        <w:rPr>
          <w:spacing w:val="-4"/>
          <w:sz w:val="18"/>
          <w:szCs w:val="18"/>
        </w:rPr>
        <w:t xml:space="preserve"> </w:t>
      </w:r>
      <w:r w:rsidRPr="008E2FDD">
        <w:rPr>
          <w:sz w:val="18"/>
          <w:szCs w:val="18"/>
        </w:rPr>
        <w:t>particular</w:t>
      </w:r>
      <w:r w:rsidRPr="008E2FDD">
        <w:rPr>
          <w:spacing w:val="-4"/>
          <w:sz w:val="18"/>
          <w:szCs w:val="18"/>
        </w:rPr>
        <w:t xml:space="preserve"> </w:t>
      </w:r>
      <w:r w:rsidRPr="008E2FDD">
        <w:rPr>
          <w:spacing w:val="-1"/>
          <w:sz w:val="18"/>
          <w:szCs w:val="18"/>
        </w:rPr>
        <w:t>stage</w:t>
      </w:r>
      <w:r w:rsidRPr="008E2FDD">
        <w:rPr>
          <w:spacing w:val="-4"/>
          <w:sz w:val="18"/>
          <w:szCs w:val="18"/>
        </w:rPr>
        <w:t xml:space="preserve"> </w:t>
      </w:r>
      <w:r w:rsidRPr="008E2FDD">
        <w:rPr>
          <w:spacing w:val="-1"/>
          <w:sz w:val="18"/>
          <w:szCs w:val="18"/>
        </w:rPr>
        <w:t>of</w:t>
      </w:r>
      <w:r w:rsidRPr="008E2FDD">
        <w:rPr>
          <w:spacing w:val="-5"/>
          <w:sz w:val="18"/>
          <w:szCs w:val="18"/>
        </w:rPr>
        <w:t xml:space="preserve"> </w:t>
      </w:r>
      <w:r w:rsidRPr="008E2FDD">
        <w:rPr>
          <w:sz w:val="18"/>
          <w:szCs w:val="18"/>
        </w:rPr>
        <w:t>transport</w:t>
      </w:r>
      <w:r w:rsidRPr="008E2FDD">
        <w:rPr>
          <w:spacing w:val="-5"/>
          <w:sz w:val="18"/>
          <w:szCs w:val="18"/>
        </w:rPr>
        <w:t xml:space="preserve"> </w:t>
      </w:r>
      <w:r w:rsidRPr="008E2FDD">
        <w:rPr>
          <w:spacing w:val="-1"/>
          <w:sz w:val="18"/>
          <w:szCs w:val="18"/>
        </w:rPr>
        <w:t>where</w:t>
      </w:r>
      <w:r w:rsidRPr="008E2FDD">
        <w:rPr>
          <w:spacing w:val="-5"/>
          <w:sz w:val="18"/>
          <w:szCs w:val="18"/>
        </w:rPr>
        <w:t xml:space="preserve"> </w:t>
      </w:r>
      <w:r w:rsidRPr="008E2FDD">
        <w:rPr>
          <w:spacing w:val="-1"/>
          <w:sz w:val="18"/>
          <w:szCs w:val="18"/>
        </w:rPr>
        <w:t>the</w:t>
      </w:r>
      <w:r w:rsidRPr="008E2FDD">
        <w:rPr>
          <w:spacing w:val="-4"/>
          <w:sz w:val="18"/>
          <w:szCs w:val="18"/>
        </w:rPr>
        <w:t xml:space="preserve"> </w:t>
      </w:r>
      <w:r w:rsidRPr="008E2FDD">
        <w:rPr>
          <w:spacing w:val="-1"/>
          <w:sz w:val="18"/>
          <w:szCs w:val="18"/>
        </w:rPr>
        <w:t>loss</w:t>
      </w:r>
      <w:r w:rsidRPr="008E2FDD">
        <w:rPr>
          <w:spacing w:val="-5"/>
          <w:sz w:val="18"/>
          <w:szCs w:val="18"/>
        </w:rPr>
        <w:t xml:space="preserve"> </w:t>
      </w:r>
      <w:r w:rsidRPr="008E2FDD">
        <w:rPr>
          <w:spacing w:val="-1"/>
          <w:sz w:val="18"/>
          <w:szCs w:val="18"/>
        </w:rPr>
        <w:t>or</w:t>
      </w:r>
      <w:r w:rsidRPr="008E2FDD">
        <w:rPr>
          <w:spacing w:val="-5"/>
          <w:sz w:val="18"/>
          <w:szCs w:val="18"/>
        </w:rPr>
        <w:t xml:space="preserve"> </w:t>
      </w:r>
      <w:r w:rsidRPr="008E2FDD">
        <w:rPr>
          <w:spacing w:val="-1"/>
          <w:sz w:val="18"/>
          <w:szCs w:val="18"/>
        </w:rPr>
        <w:t>damage</w:t>
      </w:r>
      <w:r w:rsidRPr="008E2FDD">
        <w:rPr>
          <w:spacing w:val="-4"/>
          <w:sz w:val="18"/>
          <w:szCs w:val="18"/>
        </w:rPr>
        <w:t xml:space="preserve"> </w:t>
      </w:r>
      <w:r w:rsidRPr="008E2FDD">
        <w:rPr>
          <w:sz w:val="18"/>
          <w:szCs w:val="18"/>
        </w:rPr>
        <w:t>occurred</w:t>
      </w:r>
      <w:r w:rsidRPr="008E2FDD">
        <w:rPr>
          <w:spacing w:val="-4"/>
          <w:sz w:val="18"/>
          <w:szCs w:val="18"/>
        </w:rPr>
        <w:t xml:space="preserve"> </w:t>
      </w:r>
      <w:r w:rsidRPr="008E2FDD">
        <w:rPr>
          <w:spacing w:val="-1"/>
          <w:sz w:val="18"/>
          <w:szCs w:val="18"/>
        </w:rPr>
        <w:t>and</w:t>
      </w:r>
      <w:r w:rsidRPr="008E2FDD">
        <w:rPr>
          <w:spacing w:val="-5"/>
          <w:sz w:val="18"/>
          <w:szCs w:val="18"/>
        </w:rPr>
        <w:t xml:space="preserve"> </w:t>
      </w:r>
      <w:r w:rsidRPr="008E2FDD">
        <w:rPr>
          <w:spacing w:val="-1"/>
          <w:sz w:val="18"/>
          <w:szCs w:val="18"/>
        </w:rPr>
        <w:t>received</w:t>
      </w:r>
      <w:r w:rsidRPr="008E2FDD">
        <w:rPr>
          <w:spacing w:val="-5"/>
          <w:sz w:val="18"/>
          <w:szCs w:val="18"/>
        </w:rPr>
        <w:t xml:space="preserve"> </w:t>
      </w:r>
      <w:r w:rsidRPr="008E2FDD">
        <w:rPr>
          <w:sz w:val="18"/>
          <w:szCs w:val="18"/>
        </w:rPr>
        <w:t>as</w:t>
      </w:r>
      <w:r w:rsidRPr="008E2FDD">
        <w:rPr>
          <w:spacing w:val="-5"/>
          <w:sz w:val="18"/>
          <w:szCs w:val="18"/>
        </w:rPr>
        <w:t xml:space="preserve"> </w:t>
      </w:r>
      <w:r w:rsidRPr="008E2FDD">
        <w:rPr>
          <w:spacing w:val="-1"/>
          <w:sz w:val="18"/>
          <w:szCs w:val="18"/>
        </w:rPr>
        <w:t>evidence</w:t>
      </w:r>
      <w:r w:rsidRPr="008E2FDD">
        <w:rPr>
          <w:spacing w:val="51"/>
          <w:w w:val="99"/>
          <w:sz w:val="18"/>
          <w:szCs w:val="18"/>
        </w:rPr>
        <w:t xml:space="preserve"> </w:t>
      </w:r>
      <w:r w:rsidRPr="008E2FDD">
        <w:rPr>
          <w:sz w:val="18"/>
          <w:szCs w:val="18"/>
        </w:rPr>
        <w:t>thereof</w:t>
      </w:r>
      <w:r w:rsidRPr="008E2FDD">
        <w:rPr>
          <w:spacing w:val="38"/>
          <w:sz w:val="18"/>
          <w:szCs w:val="18"/>
        </w:rPr>
        <w:t xml:space="preserve"> </w:t>
      </w:r>
      <w:r w:rsidRPr="008E2FDD">
        <w:rPr>
          <w:sz w:val="18"/>
          <w:szCs w:val="18"/>
        </w:rPr>
        <w:t>any</w:t>
      </w:r>
      <w:r w:rsidRPr="008E2FDD">
        <w:rPr>
          <w:spacing w:val="38"/>
          <w:sz w:val="18"/>
          <w:szCs w:val="18"/>
        </w:rPr>
        <w:t xml:space="preserve"> </w:t>
      </w:r>
      <w:r w:rsidRPr="008E2FDD">
        <w:rPr>
          <w:sz w:val="18"/>
          <w:szCs w:val="18"/>
        </w:rPr>
        <w:t>particular</w:t>
      </w:r>
      <w:r w:rsidRPr="008E2FDD">
        <w:rPr>
          <w:spacing w:val="39"/>
          <w:sz w:val="18"/>
          <w:szCs w:val="18"/>
        </w:rPr>
        <w:t xml:space="preserve"> </w:t>
      </w:r>
      <w:r w:rsidRPr="008E2FDD">
        <w:rPr>
          <w:spacing w:val="-1"/>
          <w:sz w:val="18"/>
          <w:szCs w:val="18"/>
        </w:rPr>
        <w:t>document</w:t>
      </w:r>
      <w:r w:rsidRPr="008E2FDD">
        <w:rPr>
          <w:spacing w:val="39"/>
          <w:sz w:val="18"/>
          <w:szCs w:val="18"/>
        </w:rPr>
        <w:t xml:space="preserve"> </w:t>
      </w:r>
      <w:r w:rsidRPr="008E2FDD">
        <w:rPr>
          <w:sz w:val="18"/>
          <w:szCs w:val="18"/>
        </w:rPr>
        <w:t>which</w:t>
      </w:r>
      <w:r w:rsidRPr="008E2FDD">
        <w:rPr>
          <w:spacing w:val="39"/>
          <w:sz w:val="18"/>
          <w:szCs w:val="18"/>
        </w:rPr>
        <w:t xml:space="preserve"> </w:t>
      </w:r>
      <w:r w:rsidRPr="008E2FDD">
        <w:rPr>
          <w:spacing w:val="-1"/>
          <w:sz w:val="18"/>
          <w:szCs w:val="18"/>
        </w:rPr>
        <w:t>must</w:t>
      </w:r>
      <w:r w:rsidRPr="008E2FDD">
        <w:rPr>
          <w:spacing w:val="39"/>
          <w:sz w:val="18"/>
          <w:szCs w:val="18"/>
        </w:rPr>
        <w:t xml:space="preserve"> </w:t>
      </w:r>
      <w:r w:rsidRPr="008E2FDD">
        <w:rPr>
          <w:spacing w:val="-1"/>
          <w:sz w:val="18"/>
          <w:szCs w:val="18"/>
        </w:rPr>
        <w:t>be</w:t>
      </w:r>
      <w:r w:rsidRPr="008E2FDD">
        <w:rPr>
          <w:spacing w:val="40"/>
          <w:sz w:val="18"/>
          <w:szCs w:val="18"/>
        </w:rPr>
        <w:t xml:space="preserve"> </w:t>
      </w:r>
      <w:r w:rsidRPr="008E2FDD">
        <w:rPr>
          <w:sz w:val="18"/>
          <w:szCs w:val="18"/>
        </w:rPr>
        <w:t>issued</w:t>
      </w:r>
      <w:r w:rsidRPr="008E2FDD">
        <w:rPr>
          <w:spacing w:val="38"/>
          <w:sz w:val="18"/>
          <w:szCs w:val="18"/>
        </w:rPr>
        <w:t xml:space="preserve"> </w:t>
      </w:r>
      <w:r w:rsidRPr="008E2FDD">
        <w:rPr>
          <w:sz w:val="18"/>
          <w:szCs w:val="18"/>
        </w:rPr>
        <w:t>in</w:t>
      </w:r>
      <w:r w:rsidRPr="008E2FDD">
        <w:rPr>
          <w:spacing w:val="39"/>
          <w:sz w:val="18"/>
          <w:szCs w:val="18"/>
        </w:rPr>
        <w:t xml:space="preserve"> </w:t>
      </w:r>
      <w:r w:rsidRPr="008E2FDD">
        <w:rPr>
          <w:sz w:val="18"/>
          <w:szCs w:val="18"/>
        </w:rPr>
        <w:t>order</w:t>
      </w:r>
      <w:r w:rsidRPr="008E2FDD">
        <w:rPr>
          <w:spacing w:val="39"/>
          <w:sz w:val="18"/>
          <w:szCs w:val="18"/>
        </w:rPr>
        <w:t xml:space="preserve"> </w:t>
      </w:r>
      <w:r w:rsidRPr="008E2FDD">
        <w:rPr>
          <w:sz w:val="18"/>
          <w:szCs w:val="18"/>
        </w:rPr>
        <w:t>to</w:t>
      </w:r>
      <w:r w:rsidRPr="008E2FDD">
        <w:rPr>
          <w:spacing w:val="39"/>
          <w:sz w:val="18"/>
          <w:szCs w:val="18"/>
        </w:rPr>
        <w:t xml:space="preserve"> </w:t>
      </w:r>
      <w:r w:rsidRPr="008E2FDD">
        <w:rPr>
          <w:sz w:val="18"/>
          <w:szCs w:val="18"/>
        </w:rPr>
        <w:t>make</w:t>
      </w:r>
      <w:r w:rsidRPr="008E2FDD">
        <w:rPr>
          <w:spacing w:val="38"/>
          <w:sz w:val="18"/>
          <w:szCs w:val="18"/>
        </w:rPr>
        <w:t xml:space="preserve"> </w:t>
      </w:r>
      <w:r w:rsidRPr="008E2FDD">
        <w:rPr>
          <w:sz w:val="18"/>
          <w:szCs w:val="18"/>
        </w:rPr>
        <w:t>such</w:t>
      </w:r>
      <w:r w:rsidRPr="008E2FDD">
        <w:rPr>
          <w:spacing w:val="38"/>
          <w:sz w:val="18"/>
          <w:szCs w:val="18"/>
        </w:rPr>
        <w:t xml:space="preserve"> </w:t>
      </w:r>
      <w:r w:rsidRPr="008E2FDD">
        <w:rPr>
          <w:spacing w:val="-1"/>
          <w:sz w:val="18"/>
          <w:szCs w:val="18"/>
        </w:rPr>
        <w:t>international</w:t>
      </w:r>
      <w:r w:rsidRPr="008E2FDD">
        <w:rPr>
          <w:spacing w:val="23"/>
          <w:sz w:val="18"/>
          <w:szCs w:val="18"/>
        </w:rPr>
        <w:t xml:space="preserve"> </w:t>
      </w:r>
      <w:r w:rsidRPr="008E2FDD">
        <w:rPr>
          <w:spacing w:val="-1"/>
          <w:sz w:val="18"/>
          <w:szCs w:val="18"/>
        </w:rPr>
        <w:t>convention or national</w:t>
      </w:r>
      <w:r w:rsidRPr="008E2FDD">
        <w:rPr>
          <w:sz w:val="18"/>
          <w:szCs w:val="18"/>
        </w:rPr>
        <w:t xml:space="preserve"> law</w:t>
      </w:r>
      <w:r w:rsidRPr="008E2FDD">
        <w:rPr>
          <w:spacing w:val="-1"/>
          <w:sz w:val="18"/>
          <w:szCs w:val="18"/>
        </w:rPr>
        <w:t xml:space="preserve"> </w:t>
      </w:r>
      <w:proofErr w:type="gramStart"/>
      <w:r w:rsidRPr="008E2FDD">
        <w:rPr>
          <w:sz w:val="18"/>
          <w:szCs w:val="18"/>
        </w:rPr>
        <w:t>applicable;</w:t>
      </w:r>
      <w:proofErr w:type="gramEnd"/>
    </w:p>
    <w:p w14:paraId="17D57B03" w14:textId="77777777" w:rsidR="006E53FA" w:rsidRPr="008E2FDD" w:rsidRDefault="006E53FA" w:rsidP="006E53FA">
      <w:pPr>
        <w:pStyle w:val="BodyText"/>
        <w:widowControl w:val="0"/>
        <w:numPr>
          <w:ilvl w:val="0"/>
          <w:numId w:val="11"/>
        </w:numPr>
        <w:tabs>
          <w:tab w:val="left" w:pos="1560"/>
        </w:tabs>
        <w:ind w:right="119"/>
        <w:rPr>
          <w:sz w:val="18"/>
          <w:szCs w:val="18"/>
        </w:rPr>
      </w:pPr>
      <w:r w:rsidRPr="008E2FDD">
        <w:rPr>
          <w:sz w:val="18"/>
          <w:szCs w:val="18"/>
        </w:rPr>
        <w:t>where</w:t>
      </w:r>
      <w:r w:rsidRPr="008E2FDD">
        <w:rPr>
          <w:spacing w:val="-12"/>
          <w:sz w:val="18"/>
          <w:szCs w:val="18"/>
        </w:rPr>
        <w:t xml:space="preserve"> </w:t>
      </w:r>
      <w:r w:rsidRPr="008E2FDD">
        <w:rPr>
          <w:spacing w:val="-1"/>
          <w:sz w:val="18"/>
          <w:szCs w:val="18"/>
        </w:rPr>
        <w:t>(a)</w:t>
      </w:r>
      <w:r w:rsidRPr="008E2FDD">
        <w:rPr>
          <w:spacing w:val="-12"/>
          <w:sz w:val="18"/>
          <w:szCs w:val="18"/>
        </w:rPr>
        <w:t xml:space="preserve"> </w:t>
      </w:r>
      <w:r w:rsidRPr="008E2FDD">
        <w:rPr>
          <w:spacing w:val="-1"/>
          <w:sz w:val="18"/>
          <w:szCs w:val="18"/>
        </w:rPr>
        <w:t>or</w:t>
      </w:r>
      <w:r w:rsidRPr="008E2FDD">
        <w:rPr>
          <w:spacing w:val="-12"/>
          <w:sz w:val="18"/>
          <w:szCs w:val="18"/>
        </w:rPr>
        <w:t xml:space="preserve"> </w:t>
      </w:r>
      <w:r w:rsidRPr="008E2FDD">
        <w:rPr>
          <w:sz w:val="18"/>
          <w:szCs w:val="18"/>
        </w:rPr>
        <w:t>(b)</w:t>
      </w:r>
      <w:r w:rsidRPr="008E2FDD">
        <w:rPr>
          <w:spacing w:val="-12"/>
          <w:sz w:val="18"/>
          <w:szCs w:val="18"/>
        </w:rPr>
        <w:t xml:space="preserve"> </w:t>
      </w:r>
      <w:r w:rsidRPr="008E2FDD">
        <w:rPr>
          <w:spacing w:val="-1"/>
          <w:sz w:val="18"/>
          <w:szCs w:val="18"/>
        </w:rPr>
        <w:t>above</w:t>
      </w:r>
      <w:r w:rsidRPr="008E2FDD">
        <w:rPr>
          <w:spacing w:val="-11"/>
          <w:sz w:val="18"/>
          <w:szCs w:val="18"/>
        </w:rPr>
        <w:t xml:space="preserve"> </w:t>
      </w:r>
      <w:r w:rsidRPr="008E2FDD">
        <w:rPr>
          <w:spacing w:val="-1"/>
          <w:sz w:val="18"/>
          <w:szCs w:val="18"/>
        </w:rPr>
        <w:t>do</w:t>
      </w:r>
      <w:r w:rsidRPr="008E2FDD">
        <w:rPr>
          <w:spacing w:val="-13"/>
          <w:sz w:val="18"/>
          <w:szCs w:val="18"/>
        </w:rPr>
        <w:t xml:space="preserve"> </w:t>
      </w:r>
      <w:r w:rsidRPr="008E2FDD">
        <w:rPr>
          <w:spacing w:val="-1"/>
          <w:sz w:val="18"/>
          <w:szCs w:val="18"/>
        </w:rPr>
        <w:t>not</w:t>
      </w:r>
      <w:r w:rsidRPr="008E2FDD">
        <w:rPr>
          <w:spacing w:val="-11"/>
          <w:sz w:val="18"/>
          <w:szCs w:val="18"/>
        </w:rPr>
        <w:t xml:space="preserve"> </w:t>
      </w:r>
      <w:r w:rsidRPr="008E2FDD">
        <w:rPr>
          <w:sz w:val="18"/>
          <w:szCs w:val="18"/>
        </w:rPr>
        <w:t>apply,</w:t>
      </w:r>
      <w:r w:rsidRPr="008E2FDD">
        <w:rPr>
          <w:spacing w:val="-13"/>
          <w:sz w:val="18"/>
          <w:szCs w:val="18"/>
        </w:rPr>
        <w:t xml:space="preserve"> </w:t>
      </w:r>
      <w:r w:rsidRPr="008E2FDD">
        <w:rPr>
          <w:sz w:val="18"/>
          <w:szCs w:val="18"/>
        </w:rPr>
        <w:t>any</w:t>
      </w:r>
      <w:r w:rsidRPr="008E2FDD">
        <w:rPr>
          <w:spacing w:val="-11"/>
          <w:sz w:val="18"/>
          <w:szCs w:val="18"/>
        </w:rPr>
        <w:t xml:space="preserve"> </w:t>
      </w:r>
      <w:r w:rsidRPr="008E2FDD">
        <w:rPr>
          <w:spacing w:val="-1"/>
          <w:sz w:val="18"/>
          <w:szCs w:val="18"/>
        </w:rPr>
        <w:t>liability</w:t>
      </w:r>
      <w:r w:rsidRPr="008E2FDD">
        <w:rPr>
          <w:spacing w:val="-11"/>
          <w:sz w:val="18"/>
          <w:szCs w:val="18"/>
        </w:rPr>
        <w:t xml:space="preserve"> </w:t>
      </w:r>
      <w:r w:rsidRPr="008E2FDD">
        <w:rPr>
          <w:spacing w:val="-1"/>
          <w:sz w:val="18"/>
          <w:szCs w:val="18"/>
        </w:rPr>
        <w:t>of</w:t>
      </w:r>
      <w:r w:rsidRPr="008E2FDD">
        <w:rPr>
          <w:spacing w:val="-12"/>
          <w:sz w:val="18"/>
          <w:szCs w:val="18"/>
        </w:rPr>
        <w:t xml:space="preserve"> </w:t>
      </w:r>
      <w:r w:rsidRPr="008E2FDD">
        <w:rPr>
          <w:spacing w:val="-1"/>
          <w:sz w:val="18"/>
          <w:szCs w:val="18"/>
        </w:rPr>
        <w:t>Carrier</w:t>
      </w:r>
      <w:r w:rsidRPr="008E2FDD">
        <w:rPr>
          <w:spacing w:val="-11"/>
          <w:sz w:val="18"/>
          <w:szCs w:val="18"/>
        </w:rPr>
        <w:t xml:space="preserve"> </w:t>
      </w:r>
      <w:r w:rsidRPr="008E2FDD">
        <w:rPr>
          <w:spacing w:val="-1"/>
          <w:sz w:val="18"/>
          <w:szCs w:val="18"/>
        </w:rPr>
        <w:t>shall</w:t>
      </w:r>
      <w:r w:rsidRPr="008E2FDD">
        <w:rPr>
          <w:spacing w:val="-12"/>
          <w:sz w:val="18"/>
          <w:szCs w:val="18"/>
        </w:rPr>
        <w:t xml:space="preserve"> </w:t>
      </w:r>
      <w:r w:rsidRPr="008E2FDD">
        <w:rPr>
          <w:spacing w:val="-1"/>
          <w:sz w:val="18"/>
          <w:szCs w:val="18"/>
        </w:rPr>
        <w:t>be</w:t>
      </w:r>
      <w:r w:rsidRPr="008E2FDD">
        <w:rPr>
          <w:spacing w:val="-11"/>
          <w:sz w:val="18"/>
          <w:szCs w:val="18"/>
        </w:rPr>
        <w:t xml:space="preserve"> </w:t>
      </w:r>
      <w:r w:rsidRPr="008E2FDD">
        <w:rPr>
          <w:sz w:val="18"/>
          <w:szCs w:val="18"/>
        </w:rPr>
        <w:t>limited</w:t>
      </w:r>
      <w:r w:rsidRPr="008E2FDD">
        <w:rPr>
          <w:spacing w:val="-12"/>
          <w:sz w:val="18"/>
          <w:szCs w:val="18"/>
        </w:rPr>
        <w:t xml:space="preserve"> </w:t>
      </w:r>
      <w:r w:rsidRPr="008E2FDD">
        <w:rPr>
          <w:spacing w:val="-1"/>
          <w:sz w:val="18"/>
          <w:szCs w:val="18"/>
        </w:rPr>
        <w:t>to</w:t>
      </w:r>
      <w:r w:rsidRPr="008E2FDD">
        <w:rPr>
          <w:spacing w:val="-12"/>
          <w:sz w:val="18"/>
          <w:szCs w:val="18"/>
        </w:rPr>
        <w:t xml:space="preserve"> </w:t>
      </w:r>
      <w:r w:rsidRPr="008E2FDD">
        <w:rPr>
          <w:spacing w:val="-1"/>
          <w:sz w:val="18"/>
          <w:szCs w:val="18"/>
        </w:rPr>
        <w:t>the</w:t>
      </w:r>
      <w:r w:rsidRPr="008E2FDD">
        <w:rPr>
          <w:spacing w:val="-12"/>
          <w:sz w:val="18"/>
          <w:szCs w:val="18"/>
        </w:rPr>
        <w:t xml:space="preserve"> </w:t>
      </w:r>
      <w:r w:rsidRPr="008E2FDD">
        <w:rPr>
          <w:spacing w:val="-1"/>
          <w:sz w:val="18"/>
          <w:szCs w:val="18"/>
        </w:rPr>
        <w:t>amount</w:t>
      </w:r>
      <w:r w:rsidRPr="008E2FDD">
        <w:rPr>
          <w:spacing w:val="-12"/>
          <w:sz w:val="18"/>
          <w:szCs w:val="18"/>
        </w:rPr>
        <w:t xml:space="preserve"> </w:t>
      </w:r>
      <w:r w:rsidRPr="008E2FDD">
        <w:rPr>
          <w:sz w:val="18"/>
          <w:szCs w:val="18"/>
        </w:rPr>
        <w:t>set</w:t>
      </w:r>
      <w:r w:rsidRPr="008E2FDD">
        <w:rPr>
          <w:spacing w:val="-11"/>
          <w:sz w:val="18"/>
          <w:szCs w:val="18"/>
        </w:rPr>
        <w:t xml:space="preserve"> </w:t>
      </w:r>
      <w:r w:rsidRPr="008E2FDD">
        <w:rPr>
          <w:sz w:val="18"/>
          <w:szCs w:val="18"/>
        </w:rPr>
        <w:t>forth</w:t>
      </w:r>
      <w:r w:rsidRPr="008E2FDD">
        <w:rPr>
          <w:spacing w:val="35"/>
          <w:sz w:val="18"/>
          <w:szCs w:val="18"/>
        </w:rPr>
        <w:t xml:space="preserve"> </w:t>
      </w:r>
      <w:r w:rsidRPr="008E2FDD">
        <w:rPr>
          <w:sz w:val="18"/>
          <w:szCs w:val="18"/>
        </w:rPr>
        <w:t>in</w:t>
      </w:r>
      <w:r w:rsidRPr="008E2FDD">
        <w:rPr>
          <w:spacing w:val="-1"/>
          <w:sz w:val="18"/>
          <w:szCs w:val="18"/>
        </w:rPr>
        <w:t xml:space="preserve"> </w:t>
      </w:r>
      <w:r w:rsidRPr="008E2FDD">
        <w:rPr>
          <w:sz w:val="18"/>
          <w:szCs w:val="18"/>
        </w:rPr>
        <w:t>Section 7.4</w:t>
      </w:r>
      <w:r w:rsidRPr="008E2FDD">
        <w:rPr>
          <w:spacing w:val="-1"/>
          <w:sz w:val="18"/>
          <w:szCs w:val="18"/>
        </w:rPr>
        <w:t xml:space="preserve"> of </w:t>
      </w:r>
      <w:r w:rsidRPr="008E2FDD">
        <w:rPr>
          <w:sz w:val="18"/>
          <w:szCs w:val="18"/>
        </w:rPr>
        <w:t>this Bill</w:t>
      </w:r>
      <w:r w:rsidRPr="008E2FDD">
        <w:rPr>
          <w:spacing w:val="-1"/>
          <w:sz w:val="18"/>
          <w:szCs w:val="18"/>
        </w:rPr>
        <w:t xml:space="preserve"> of Lading.</w:t>
      </w:r>
    </w:p>
    <w:p w14:paraId="73DCD7A9" w14:textId="77777777" w:rsidR="006E53FA" w:rsidRPr="008E2FDD" w:rsidRDefault="006E53FA" w:rsidP="006E53FA">
      <w:pPr>
        <w:spacing w:before="12"/>
        <w:jc w:val="both"/>
        <w:rPr>
          <w:rFonts w:eastAsia="Calibri"/>
          <w:sz w:val="18"/>
          <w:szCs w:val="18"/>
        </w:rPr>
      </w:pPr>
    </w:p>
    <w:p w14:paraId="7A4A69B9" w14:textId="77777777" w:rsidR="006E53FA" w:rsidRPr="008E2FDD" w:rsidRDefault="006E53FA" w:rsidP="006E53FA">
      <w:pPr>
        <w:pStyle w:val="BodyText"/>
        <w:widowControl w:val="0"/>
        <w:numPr>
          <w:ilvl w:val="1"/>
          <w:numId w:val="12"/>
        </w:numPr>
        <w:tabs>
          <w:tab w:val="left" w:pos="840"/>
        </w:tabs>
        <w:ind w:right="116" w:firstLine="0"/>
        <w:rPr>
          <w:sz w:val="18"/>
          <w:szCs w:val="18"/>
        </w:rPr>
      </w:pPr>
      <w:r w:rsidRPr="008E2FDD">
        <w:rPr>
          <w:spacing w:val="-1"/>
          <w:sz w:val="18"/>
          <w:szCs w:val="18"/>
        </w:rPr>
        <w:t>If</w:t>
      </w:r>
      <w:r w:rsidRPr="008E2FDD">
        <w:rPr>
          <w:spacing w:val="-3"/>
          <w:sz w:val="18"/>
          <w:szCs w:val="18"/>
        </w:rPr>
        <w:t xml:space="preserve"> </w:t>
      </w:r>
      <w:r w:rsidRPr="008E2FDD">
        <w:rPr>
          <w:sz w:val="18"/>
          <w:szCs w:val="18"/>
        </w:rPr>
        <w:t>it</w:t>
      </w:r>
      <w:r w:rsidRPr="008E2FDD">
        <w:rPr>
          <w:spacing w:val="-1"/>
          <w:sz w:val="18"/>
          <w:szCs w:val="18"/>
        </w:rPr>
        <w:t xml:space="preserve"> </w:t>
      </w:r>
      <w:r w:rsidRPr="008E2FDD">
        <w:rPr>
          <w:sz w:val="18"/>
          <w:szCs w:val="18"/>
        </w:rPr>
        <w:t>cannot</w:t>
      </w:r>
      <w:r w:rsidRPr="008E2FDD">
        <w:rPr>
          <w:spacing w:val="-1"/>
          <w:sz w:val="18"/>
          <w:szCs w:val="18"/>
        </w:rPr>
        <w:t xml:space="preserve"> be determined</w:t>
      </w:r>
      <w:r w:rsidRPr="008E2FDD">
        <w:rPr>
          <w:spacing w:val="-2"/>
          <w:sz w:val="18"/>
          <w:szCs w:val="18"/>
        </w:rPr>
        <w:t xml:space="preserve"> </w:t>
      </w:r>
      <w:r w:rsidRPr="008E2FDD">
        <w:rPr>
          <w:sz w:val="18"/>
          <w:szCs w:val="18"/>
        </w:rPr>
        <w:t>when</w:t>
      </w:r>
      <w:r w:rsidRPr="008E2FDD">
        <w:rPr>
          <w:spacing w:val="-2"/>
          <w:sz w:val="18"/>
          <w:szCs w:val="18"/>
        </w:rPr>
        <w:t xml:space="preserve"> </w:t>
      </w:r>
      <w:r w:rsidRPr="008E2FDD">
        <w:rPr>
          <w:spacing w:val="-1"/>
          <w:sz w:val="18"/>
          <w:szCs w:val="18"/>
        </w:rPr>
        <w:t>the</w:t>
      </w:r>
      <w:r w:rsidRPr="008E2FDD">
        <w:rPr>
          <w:spacing w:val="-3"/>
          <w:sz w:val="18"/>
          <w:szCs w:val="18"/>
        </w:rPr>
        <w:t xml:space="preserve"> </w:t>
      </w:r>
      <w:r w:rsidRPr="008E2FDD">
        <w:rPr>
          <w:spacing w:val="-1"/>
          <w:sz w:val="18"/>
          <w:szCs w:val="18"/>
        </w:rPr>
        <w:t>loss</w:t>
      </w:r>
      <w:r w:rsidRPr="008E2FDD">
        <w:rPr>
          <w:sz w:val="18"/>
          <w:szCs w:val="18"/>
        </w:rPr>
        <w:t xml:space="preserve"> </w:t>
      </w:r>
      <w:r w:rsidRPr="008E2FDD">
        <w:rPr>
          <w:spacing w:val="-1"/>
          <w:sz w:val="18"/>
          <w:szCs w:val="18"/>
        </w:rPr>
        <w:t>of</w:t>
      </w:r>
      <w:r w:rsidRPr="008E2FDD">
        <w:rPr>
          <w:spacing w:val="-2"/>
          <w:sz w:val="18"/>
          <w:szCs w:val="18"/>
        </w:rPr>
        <w:t xml:space="preserve"> </w:t>
      </w:r>
      <w:r w:rsidRPr="008E2FDD">
        <w:rPr>
          <w:spacing w:val="-1"/>
          <w:sz w:val="18"/>
          <w:szCs w:val="18"/>
        </w:rPr>
        <w:t xml:space="preserve">or </w:t>
      </w:r>
      <w:r w:rsidRPr="008E2FDD">
        <w:rPr>
          <w:sz w:val="18"/>
          <w:szCs w:val="18"/>
        </w:rPr>
        <w:t>damage</w:t>
      </w:r>
      <w:r w:rsidRPr="008E2FDD">
        <w:rPr>
          <w:spacing w:val="-2"/>
          <w:sz w:val="18"/>
          <w:szCs w:val="18"/>
        </w:rPr>
        <w:t xml:space="preserve"> </w:t>
      </w:r>
      <w:r w:rsidRPr="008E2FDD">
        <w:rPr>
          <w:sz w:val="18"/>
          <w:szCs w:val="18"/>
        </w:rPr>
        <w:t>to</w:t>
      </w:r>
      <w:r w:rsidRPr="008E2FDD">
        <w:rPr>
          <w:spacing w:val="-2"/>
          <w:sz w:val="18"/>
          <w:szCs w:val="18"/>
        </w:rPr>
        <w:t xml:space="preserve"> </w:t>
      </w:r>
      <w:r w:rsidRPr="008E2FDD">
        <w:rPr>
          <w:spacing w:val="-1"/>
          <w:sz w:val="18"/>
          <w:szCs w:val="18"/>
        </w:rPr>
        <w:t>the</w:t>
      </w:r>
      <w:r w:rsidRPr="008E2FDD">
        <w:rPr>
          <w:spacing w:val="-2"/>
          <w:sz w:val="18"/>
          <w:szCs w:val="18"/>
        </w:rPr>
        <w:t xml:space="preserve"> </w:t>
      </w:r>
      <w:r w:rsidRPr="008E2FDD">
        <w:rPr>
          <w:spacing w:val="-1"/>
          <w:sz w:val="18"/>
          <w:szCs w:val="18"/>
        </w:rPr>
        <w:t xml:space="preserve">goods </w:t>
      </w:r>
      <w:r w:rsidRPr="008E2FDD">
        <w:rPr>
          <w:sz w:val="18"/>
          <w:szCs w:val="18"/>
        </w:rPr>
        <w:t>occurred,</w:t>
      </w:r>
      <w:r w:rsidRPr="008E2FDD">
        <w:rPr>
          <w:spacing w:val="-2"/>
          <w:sz w:val="18"/>
          <w:szCs w:val="18"/>
        </w:rPr>
        <w:t xml:space="preserve"> </w:t>
      </w:r>
      <w:r w:rsidRPr="008E2FDD">
        <w:rPr>
          <w:sz w:val="18"/>
          <w:szCs w:val="18"/>
        </w:rPr>
        <w:t>it</w:t>
      </w:r>
      <w:r w:rsidRPr="008E2FDD">
        <w:rPr>
          <w:spacing w:val="-1"/>
          <w:sz w:val="18"/>
          <w:szCs w:val="18"/>
        </w:rPr>
        <w:t xml:space="preserve"> shall</w:t>
      </w:r>
      <w:r w:rsidRPr="008E2FDD">
        <w:rPr>
          <w:spacing w:val="-2"/>
          <w:sz w:val="18"/>
          <w:szCs w:val="18"/>
        </w:rPr>
        <w:t xml:space="preserve"> </w:t>
      </w:r>
      <w:r w:rsidRPr="008E2FDD">
        <w:rPr>
          <w:spacing w:val="-1"/>
          <w:sz w:val="18"/>
          <w:szCs w:val="18"/>
        </w:rPr>
        <w:t xml:space="preserve">be </w:t>
      </w:r>
      <w:r w:rsidRPr="008E2FDD">
        <w:rPr>
          <w:sz w:val="18"/>
          <w:szCs w:val="18"/>
        </w:rPr>
        <w:t>presumed</w:t>
      </w:r>
      <w:r w:rsidRPr="008E2FDD">
        <w:rPr>
          <w:spacing w:val="-3"/>
          <w:sz w:val="18"/>
          <w:szCs w:val="18"/>
        </w:rPr>
        <w:t xml:space="preserve"> </w:t>
      </w:r>
      <w:r w:rsidRPr="008E2FDD">
        <w:rPr>
          <w:sz w:val="18"/>
          <w:szCs w:val="18"/>
        </w:rPr>
        <w:t>that</w:t>
      </w:r>
      <w:r w:rsidRPr="008E2FDD">
        <w:rPr>
          <w:spacing w:val="23"/>
          <w:sz w:val="18"/>
          <w:szCs w:val="18"/>
        </w:rPr>
        <w:t xml:space="preserve"> </w:t>
      </w:r>
      <w:r w:rsidRPr="008E2FDD">
        <w:rPr>
          <w:sz w:val="18"/>
          <w:szCs w:val="18"/>
        </w:rPr>
        <w:t>such</w:t>
      </w:r>
      <w:r w:rsidRPr="008E2FDD">
        <w:rPr>
          <w:spacing w:val="-16"/>
          <w:sz w:val="18"/>
          <w:szCs w:val="18"/>
        </w:rPr>
        <w:t xml:space="preserve"> </w:t>
      </w:r>
      <w:r w:rsidRPr="008E2FDD">
        <w:rPr>
          <w:spacing w:val="-1"/>
          <w:sz w:val="18"/>
          <w:szCs w:val="18"/>
        </w:rPr>
        <w:lastRenderedPageBreak/>
        <w:t>loss</w:t>
      </w:r>
      <w:r w:rsidRPr="008E2FDD">
        <w:rPr>
          <w:spacing w:val="-16"/>
          <w:sz w:val="18"/>
          <w:szCs w:val="18"/>
        </w:rPr>
        <w:t xml:space="preserve"> </w:t>
      </w:r>
      <w:r w:rsidRPr="008E2FDD">
        <w:rPr>
          <w:spacing w:val="-1"/>
          <w:sz w:val="18"/>
          <w:szCs w:val="18"/>
        </w:rPr>
        <w:t>or</w:t>
      </w:r>
      <w:r w:rsidRPr="008E2FDD">
        <w:rPr>
          <w:spacing w:val="-13"/>
          <w:sz w:val="18"/>
          <w:szCs w:val="18"/>
        </w:rPr>
        <w:t xml:space="preserve"> </w:t>
      </w:r>
      <w:r w:rsidRPr="008E2FDD">
        <w:rPr>
          <w:spacing w:val="-1"/>
          <w:sz w:val="18"/>
          <w:szCs w:val="18"/>
        </w:rPr>
        <w:t>damage</w:t>
      </w:r>
      <w:r w:rsidRPr="008E2FDD">
        <w:rPr>
          <w:spacing w:val="-14"/>
          <w:sz w:val="18"/>
          <w:szCs w:val="18"/>
        </w:rPr>
        <w:t xml:space="preserve"> </w:t>
      </w:r>
      <w:r w:rsidRPr="008E2FDD">
        <w:rPr>
          <w:spacing w:val="-1"/>
          <w:sz w:val="18"/>
          <w:szCs w:val="18"/>
        </w:rPr>
        <w:t>occurred</w:t>
      </w:r>
      <w:r w:rsidRPr="008E2FDD">
        <w:rPr>
          <w:spacing w:val="-15"/>
          <w:sz w:val="18"/>
          <w:szCs w:val="18"/>
        </w:rPr>
        <w:t xml:space="preserve"> </w:t>
      </w:r>
      <w:r w:rsidRPr="008E2FDD">
        <w:rPr>
          <w:spacing w:val="-1"/>
          <w:sz w:val="18"/>
          <w:szCs w:val="18"/>
        </w:rPr>
        <w:t>during</w:t>
      </w:r>
      <w:r w:rsidRPr="008E2FDD">
        <w:rPr>
          <w:spacing w:val="-16"/>
          <w:sz w:val="18"/>
          <w:szCs w:val="18"/>
        </w:rPr>
        <w:t xml:space="preserve"> </w:t>
      </w:r>
      <w:r w:rsidRPr="008E2FDD">
        <w:rPr>
          <w:sz w:val="18"/>
          <w:szCs w:val="18"/>
        </w:rPr>
        <w:t>sea</w:t>
      </w:r>
      <w:r w:rsidRPr="008E2FDD">
        <w:rPr>
          <w:spacing w:val="-15"/>
          <w:sz w:val="18"/>
          <w:szCs w:val="18"/>
        </w:rPr>
        <w:t xml:space="preserve"> </w:t>
      </w:r>
      <w:r w:rsidRPr="008E2FDD">
        <w:rPr>
          <w:spacing w:val="-1"/>
          <w:sz w:val="18"/>
          <w:szCs w:val="18"/>
        </w:rPr>
        <w:t>carriage</w:t>
      </w:r>
      <w:r w:rsidRPr="008E2FDD">
        <w:rPr>
          <w:spacing w:val="-16"/>
          <w:sz w:val="18"/>
          <w:szCs w:val="18"/>
        </w:rPr>
        <w:t xml:space="preserve"> </w:t>
      </w:r>
      <w:r w:rsidRPr="008E2FDD">
        <w:rPr>
          <w:sz w:val="18"/>
          <w:szCs w:val="18"/>
        </w:rPr>
        <w:t>and</w:t>
      </w:r>
      <w:r w:rsidRPr="008E2FDD">
        <w:rPr>
          <w:spacing w:val="-16"/>
          <w:sz w:val="18"/>
          <w:szCs w:val="18"/>
        </w:rPr>
        <w:t xml:space="preserve"> </w:t>
      </w:r>
      <w:r w:rsidRPr="008E2FDD">
        <w:rPr>
          <w:spacing w:val="-1"/>
          <w:sz w:val="18"/>
          <w:szCs w:val="18"/>
        </w:rPr>
        <w:t>liability</w:t>
      </w:r>
      <w:r w:rsidRPr="008E2FDD">
        <w:rPr>
          <w:spacing w:val="-16"/>
          <w:sz w:val="18"/>
          <w:szCs w:val="18"/>
        </w:rPr>
        <w:t xml:space="preserve"> </w:t>
      </w:r>
      <w:r w:rsidRPr="008E2FDD">
        <w:rPr>
          <w:spacing w:val="-1"/>
          <w:sz w:val="18"/>
          <w:szCs w:val="18"/>
        </w:rPr>
        <w:t>shall</w:t>
      </w:r>
      <w:r w:rsidRPr="008E2FDD">
        <w:rPr>
          <w:spacing w:val="-15"/>
          <w:sz w:val="18"/>
          <w:szCs w:val="18"/>
        </w:rPr>
        <w:t xml:space="preserve"> </w:t>
      </w:r>
      <w:r w:rsidRPr="008E2FDD">
        <w:rPr>
          <w:spacing w:val="-1"/>
          <w:sz w:val="18"/>
          <w:szCs w:val="18"/>
        </w:rPr>
        <w:t>be</w:t>
      </w:r>
      <w:r w:rsidRPr="008E2FDD">
        <w:rPr>
          <w:spacing w:val="-15"/>
          <w:sz w:val="18"/>
          <w:szCs w:val="18"/>
        </w:rPr>
        <w:t xml:space="preserve"> </w:t>
      </w:r>
      <w:r w:rsidRPr="008E2FDD">
        <w:rPr>
          <w:sz w:val="18"/>
          <w:szCs w:val="18"/>
        </w:rPr>
        <w:t>governed</w:t>
      </w:r>
      <w:r w:rsidRPr="008E2FDD">
        <w:rPr>
          <w:spacing w:val="-16"/>
          <w:sz w:val="18"/>
          <w:szCs w:val="18"/>
        </w:rPr>
        <w:t xml:space="preserve"> </w:t>
      </w:r>
      <w:r w:rsidRPr="008E2FDD">
        <w:rPr>
          <w:sz w:val="18"/>
          <w:szCs w:val="18"/>
        </w:rPr>
        <w:t>as</w:t>
      </w:r>
      <w:r w:rsidRPr="008E2FDD">
        <w:rPr>
          <w:spacing w:val="-16"/>
          <w:sz w:val="18"/>
          <w:szCs w:val="18"/>
        </w:rPr>
        <w:t xml:space="preserve"> </w:t>
      </w:r>
      <w:r w:rsidRPr="008E2FDD">
        <w:rPr>
          <w:spacing w:val="-1"/>
          <w:sz w:val="18"/>
          <w:szCs w:val="18"/>
        </w:rPr>
        <w:t>provided</w:t>
      </w:r>
      <w:r w:rsidRPr="008E2FDD">
        <w:rPr>
          <w:spacing w:val="-14"/>
          <w:sz w:val="18"/>
          <w:szCs w:val="18"/>
        </w:rPr>
        <w:t xml:space="preserve"> </w:t>
      </w:r>
      <w:r w:rsidRPr="008E2FDD">
        <w:rPr>
          <w:sz w:val="18"/>
          <w:szCs w:val="18"/>
        </w:rPr>
        <w:t>in</w:t>
      </w:r>
      <w:r w:rsidRPr="008E2FDD">
        <w:rPr>
          <w:spacing w:val="-16"/>
          <w:sz w:val="18"/>
          <w:szCs w:val="18"/>
        </w:rPr>
        <w:t xml:space="preserve"> </w:t>
      </w:r>
      <w:r w:rsidRPr="008E2FDD">
        <w:rPr>
          <w:spacing w:val="-1"/>
          <w:sz w:val="18"/>
          <w:szCs w:val="18"/>
        </w:rPr>
        <w:t>Section</w:t>
      </w:r>
      <w:r w:rsidRPr="008E2FDD">
        <w:rPr>
          <w:spacing w:val="-16"/>
          <w:sz w:val="18"/>
          <w:szCs w:val="18"/>
        </w:rPr>
        <w:t xml:space="preserve"> </w:t>
      </w:r>
      <w:r w:rsidRPr="008E2FDD">
        <w:rPr>
          <w:sz w:val="18"/>
          <w:szCs w:val="18"/>
        </w:rPr>
        <w:t>6.2</w:t>
      </w:r>
      <w:r w:rsidRPr="008E2FDD">
        <w:rPr>
          <w:spacing w:val="-15"/>
          <w:sz w:val="18"/>
          <w:szCs w:val="18"/>
        </w:rPr>
        <w:t xml:space="preserve"> </w:t>
      </w:r>
      <w:r w:rsidRPr="008E2FDD">
        <w:rPr>
          <w:sz w:val="18"/>
          <w:szCs w:val="18"/>
        </w:rPr>
        <w:t>above.</w:t>
      </w:r>
    </w:p>
    <w:p w14:paraId="13C6DDD0" w14:textId="77777777" w:rsidR="006E53FA" w:rsidRPr="008E2FDD" w:rsidRDefault="006E53FA" w:rsidP="006E53FA">
      <w:pPr>
        <w:spacing w:before="11"/>
        <w:jc w:val="both"/>
        <w:rPr>
          <w:rFonts w:eastAsia="Calibri"/>
          <w:sz w:val="18"/>
          <w:szCs w:val="18"/>
        </w:rPr>
      </w:pPr>
    </w:p>
    <w:p w14:paraId="4F3834ED" w14:textId="77777777" w:rsidR="006E53FA" w:rsidRPr="008E2FDD" w:rsidRDefault="006E53FA" w:rsidP="006E53FA">
      <w:pPr>
        <w:pStyle w:val="BodyText"/>
        <w:widowControl w:val="0"/>
        <w:numPr>
          <w:ilvl w:val="1"/>
          <w:numId w:val="12"/>
        </w:numPr>
        <w:tabs>
          <w:tab w:val="left" w:pos="840"/>
        </w:tabs>
        <w:ind w:right="118" w:firstLine="0"/>
        <w:rPr>
          <w:sz w:val="18"/>
          <w:szCs w:val="18"/>
        </w:rPr>
      </w:pPr>
      <w:r w:rsidRPr="008E2FDD">
        <w:rPr>
          <w:spacing w:val="-1"/>
          <w:sz w:val="18"/>
          <w:szCs w:val="18"/>
        </w:rPr>
        <w:t xml:space="preserve">Carrier </w:t>
      </w:r>
      <w:r w:rsidRPr="008E2FDD">
        <w:rPr>
          <w:sz w:val="18"/>
          <w:szCs w:val="18"/>
        </w:rPr>
        <w:t>does</w:t>
      </w:r>
      <w:r w:rsidRPr="008E2FDD">
        <w:rPr>
          <w:spacing w:val="-1"/>
          <w:sz w:val="18"/>
          <w:szCs w:val="18"/>
        </w:rPr>
        <w:t xml:space="preserve"> not</w:t>
      </w:r>
      <w:r w:rsidRPr="008E2FDD">
        <w:rPr>
          <w:spacing w:val="1"/>
          <w:sz w:val="18"/>
          <w:szCs w:val="18"/>
        </w:rPr>
        <w:t xml:space="preserve"> </w:t>
      </w:r>
      <w:r w:rsidRPr="008E2FDD">
        <w:rPr>
          <w:sz w:val="18"/>
          <w:szCs w:val="18"/>
        </w:rPr>
        <w:t>undertake</w:t>
      </w:r>
      <w:r w:rsidRPr="008E2FDD">
        <w:rPr>
          <w:spacing w:val="1"/>
          <w:sz w:val="18"/>
          <w:szCs w:val="18"/>
        </w:rPr>
        <w:t xml:space="preserve"> </w:t>
      </w:r>
      <w:r w:rsidRPr="008E2FDD">
        <w:rPr>
          <w:sz w:val="18"/>
          <w:szCs w:val="18"/>
        </w:rPr>
        <w:t>that</w:t>
      </w:r>
      <w:r w:rsidRPr="008E2FDD">
        <w:rPr>
          <w:spacing w:val="-1"/>
          <w:sz w:val="18"/>
          <w:szCs w:val="18"/>
        </w:rPr>
        <w:t xml:space="preserve"> the</w:t>
      </w:r>
      <w:r w:rsidRPr="008E2FDD">
        <w:rPr>
          <w:spacing w:val="1"/>
          <w:sz w:val="18"/>
          <w:szCs w:val="18"/>
        </w:rPr>
        <w:t xml:space="preserve"> </w:t>
      </w:r>
      <w:r w:rsidRPr="008E2FDD">
        <w:rPr>
          <w:spacing w:val="-1"/>
          <w:sz w:val="18"/>
          <w:szCs w:val="18"/>
        </w:rPr>
        <w:t>goods</w:t>
      </w:r>
      <w:r w:rsidRPr="008E2FDD">
        <w:rPr>
          <w:sz w:val="18"/>
          <w:szCs w:val="18"/>
        </w:rPr>
        <w:t xml:space="preserve"> </w:t>
      </w:r>
      <w:r w:rsidRPr="008E2FDD">
        <w:rPr>
          <w:spacing w:val="-1"/>
          <w:sz w:val="18"/>
          <w:szCs w:val="18"/>
        </w:rPr>
        <w:t>shall</w:t>
      </w:r>
      <w:r w:rsidRPr="008E2FDD">
        <w:rPr>
          <w:spacing w:val="1"/>
          <w:sz w:val="18"/>
          <w:szCs w:val="18"/>
        </w:rPr>
        <w:t xml:space="preserve"> </w:t>
      </w:r>
      <w:r w:rsidRPr="008E2FDD">
        <w:rPr>
          <w:spacing w:val="-1"/>
          <w:sz w:val="18"/>
          <w:szCs w:val="18"/>
        </w:rPr>
        <w:t>be</w:t>
      </w:r>
      <w:r w:rsidRPr="008E2FDD">
        <w:rPr>
          <w:sz w:val="18"/>
          <w:szCs w:val="18"/>
        </w:rPr>
        <w:t xml:space="preserve"> delivered</w:t>
      </w:r>
      <w:r w:rsidRPr="008E2FDD">
        <w:rPr>
          <w:spacing w:val="-1"/>
          <w:sz w:val="18"/>
          <w:szCs w:val="18"/>
        </w:rPr>
        <w:t xml:space="preserve"> </w:t>
      </w:r>
      <w:r w:rsidRPr="008E2FDD">
        <w:rPr>
          <w:sz w:val="18"/>
          <w:szCs w:val="18"/>
        </w:rPr>
        <w:t xml:space="preserve">at any </w:t>
      </w:r>
      <w:proofErr w:type="gramStart"/>
      <w:r w:rsidRPr="008E2FDD">
        <w:rPr>
          <w:sz w:val="18"/>
          <w:szCs w:val="18"/>
        </w:rPr>
        <w:t>particular</w:t>
      </w:r>
      <w:r w:rsidRPr="008E2FDD">
        <w:rPr>
          <w:spacing w:val="-1"/>
          <w:sz w:val="18"/>
          <w:szCs w:val="18"/>
        </w:rPr>
        <w:t xml:space="preserve"> </w:t>
      </w:r>
      <w:r w:rsidRPr="008E2FDD">
        <w:rPr>
          <w:sz w:val="18"/>
          <w:szCs w:val="18"/>
        </w:rPr>
        <w:t>time</w:t>
      </w:r>
      <w:proofErr w:type="gramEnd"/>
      <w:r w:rsidRPr="008E2FDD">
        <w:rPr>
          <w:sz w:val="18"/>
          <w:szCs w:val="18"/>
        </w:rPr>
        <w:t xml:space="preserve"> </w:t>
      </w:r>
      <w:r w:rsidRPr="008E2FDD">
        <w:rPr>
          <w:spacing w:val="-1"/>
          <w:sz w:val="18"/>
          <w:szCs w:val="18"/>
        </w:rPr>
        <w:t>or</w:t>
      </w:r>
      <w:r w:rsidRPr="008E2FDD">
        <w:rPr>
          <w:sz w:val="18"/>
          <w:szCs w:val="18"/>
        </w:rPr>
        <w:t xml:space="preserve"> </w:t>
      </w:r>
      <w:r w:rsidRPr="008E2FDD">
        <w:rPr>
          <w:spacing w:val="-1"/>
          <w:sz w:val="18"/>
          <w:szCs w:val="18"/>
        </w:rPr>
        <w:t>for</w:t>
      </w:r>
      <w:r w:rsidRPr="008E2FDD">
        <w:rPr>
          <w:sz w:val="18"/>
          <w:szCs w:val="18"/>
        </w:rPr>
        <w:t xml:space="preserve"> any</w:t>
      </w:r>
      <w:r w:rsidRPr="008E2FDD">
        <w:rPr>
          <w:spacing w:val="-1"/>
          <w:sz w:val="18"/>
          <w:szCs w:val="18"/>
        </w:rPr>
        <w:t xml:space="preserve"> particular</w:t>
      </w:r>
      <w:r w:rsidRPr="008E2FDD">
        <w:rPr>
          <w:spacing w:val="34"/>
          <w:sz w:val="18"/>
          <w:szCs w:val="18"/>
        </w:rPr>
        <w:t xml:space="preserve"> </w:t>
      </w:r>
      <w:r w:rsidRPr="008E2FDD">
        <w:rPr>
          <w:sz w:val="18"/>
          <w:szCs w:val="18"/>
        </w:rPr>
        <w:t>market</w:t>
      </w:r>
      <w:r w:rsidRPr="008E2FDD">
        <w:rPr>
          <w:spacing w:val="-3"/>
          <w:sz w:val="18"/>
          <w:szCs w:val="18"/>
        </w:rPr>
        <w:t xml:space="preserve"> </w:t>
      </w:r>
      <w:r w:rsidRPr="008E2FDD">
        <w:rPr>
          <w:sz w:val="18"/>
          <w:szCs w:val="18"/>
        </w:rPr>
        <w:t>and</w:t>
      </w:r>
      <w:r w:rsidRPr="008E2FDD">
        <w:rPr>
          <w:spacing w:val="-3"/>
          <w:sz w:val="18"/>
          <w:szCs w:val="18"/>
        </w:rPr>
        <w:t xml:space="preserve"> </w:t>
      </w:r>
      <w:r w:rsidRPr="008E2FDD">
        <w:rPr>
          <w:spacing w:val="-1"/>
          <w:sz w:val="18"/>
          <w:szCs w:val="18"/>
        </w:rPr>
        <w:t>shall not</w:t>
      </w:r>
      <w:r w:rsidRPr="008E2FDD">
        <w:rPr>
          <w:spacing w:val="-2"/>
          <w:sz w:val="18"/>
          <w:szCs w:val="18"/>
        </w:rPr>
        <w:t xml:space="preserve"> </w:t>
      </w:r>
      <w:r w:rsidRPr="008E2FDD">
        <w:rPr>
          <w:spacing w:val="-1"/>
          <w:sz w:val="18"/>
          <w:szCs w:val="18"/>
        </w:rPr>
        <w:t>be</w:t>
      </w:r>
      <w:r w:rsidRPr="008E2FDD">
        <w:rPr>
          <w:sz w:val="18"/>
          <w:szCs w:val="18"/>
        </w:rPr>
        <w:t xml:space="preserve"> </w:t>
      </w:r>
      <w:r w:rsidRPr="008E2FDD">
        <w:rPr>
          <w:spacing w:val="-1"/>
          <w:sz w:val="18"/>
          <w:szCs w:val="18"/>
        </w:rPr>
        <w:t xml:space="preserve">liable for </w:t>
      </w:r>
      <w:r w:rsidRPr="008E2FDD">
        <w:rPr>
          <w:sz w:val="18"/>
          <w:szCs w:val="18"/>
        </w:rPr>
        <w:t>any</w:t>
      </w:r>
      <w:r w:rsidRPr="008E2FDD">
        <w:rPr>
          <w:spacing w:val="-2"/>
          <w:sz w:val="18"/>
          <w:szCs w:val="18"/>
        </w:rPr>
        <w:t xml:space="preserve"> </w:t>
      </w:r>
      <w:r w:rsidRPr="008E2FDD">
        <w:rPr>
          <w:spacing w:val="-1"/>
          <w:sz w:val="18"/>
          <w:szCs w:val="18"/>
        </w:rPr>
        <w:t xml:space="preserve">direct or </w:t>
      </w:r>
      <w:r w:rsidRPr="008E2FDD">
        <w:rPr>
          <w:sz w:val="18"/>
          <w:szCs w:val="18"/>
        </w:rPr>
        <w:t>indirect</w:t>
      </w:r>
      <w:r w:rsidRPr="008E2FDD">
        <w:rPr>
          <w:spacing w:val="-1"/>
          <w:sz w:val="18"/>
          <w:szCs w:val="18"/>
        </w:rPr>
        <w:t xml:space="preserve"> losses </w:t>
      </w:r>
      <w:r w:rsidRPr="008E2FDD">
        <w:rPr>
          <w:sz w:val="18"/>
          <w:szCs w:val="18"/>
        </w:rPr>
        <w:t>caused</w:t>
      </w:r>
      <w:r w:rsidRPr="008E2FDD">
        <w:rPr>
          <w:spacing w:val="-2"/>
          <w:sz w:val="18"/>
          <w:szCs w:val="18"/>
        </w:rPr>
        <w:t xml:space="preserve"> </w:t>
      </w:r>
      <w:r w:rsidRPr="008E2FDD">
        <w:rPr>
          <w:spacing w:val="-1"/>
          <w:sz w:val="18"/>
          <w:szCs w:val="18"/>
        </w:rPr>
        <w:t>by</w:t>
      </w:r>
      <w:r w:rsidRPr="008E2FDD">
        <w:rPr>
          <w:spacing w:val="-2"/>
          <w:sz w:val="18"/>
          <w:szCs w:val="18"/>
        </w:rPr>
        <w:t xml:space="preserve"> </w:t>
      </w:r>
      <w:r w:rsidRPr="008E2FDD">
        <w:rPr>
          <w:sz w:val="18"/>
          <w:szCs w:val="18"/>
        </w:rPr>
        <w:t>any</w:t>
      </w:r>
      <w:r w:rsidRPr="008E2FDD">
        <w:rPr>
          <w:spacing w:val="-1"/>
          <w:sz w:val="18"/>
          <w:szCs w:val="18"/>
        </w:rPr>
        <w:t xml:space="preserve"> </w:t>
      </w:r>
      <w:r w:rsidRPr="008E2FDD">
        <w:rPr>
          <w:sz w:val="18"/>
          <w:szCs w:val="18"/>
        </w:rPr>
        <w:t>delay.</w:t>
      </w:r>
    </w:p>
    <w:p w14:paraId="3A534310" w14:textId="77777777" w:rsidR="006E53FA" w:rsidRPr="008E2FDD" w:rsidRDefault="006E53FA" w:rsidP="006E53FA">
      <w:pPr>
        <w:spacing w:before="12"/>
        <w:jc w:val="both"/>
        <w:rPr>
          <w:rFonts w:eastAsia="Calibri"/>
          <w:sz w:val="18"/>
          <w:szCs w:val="18"/>
        </w:rPr>
      </w:pPr>
    </w:p>
    <w:p w14:paraId="274083EC" w14:textId="77777777" w:rsidR="006E53FA" w:rsidRPr="008E2FDD" w:rsidRDefault="006E53FA" w:rsidP="006E53FA">
      <w:pPr>
        <w:pStyle w:val="BodyText"/>
        <w:widowControl w:val="0"/>
        <w:numPr>
          <w:ilvl w:val="1"/>
          <w:numId w:val="12"/>
        </w:numPr>
        <w:tabs>
          <w:tab w:val="left" w:pos="840"/>
        </w:tabs>
        <w:ind w:left="840"/>
        <w:rPr>
          <w:sz w:val="18"/>
          <w:szCs w:val="18"/>
        </w:rPr>
      </w:pPr>
      <w:r w:rsidRPr="008E2FDD">
        <w:rPr>
          <w:spacing w:val="-1"/>
          <w:sz w:val="18"/>
          <w:szCs w:val="18"/>
        </w:rPr>
        <w:t>Carrier</w:t>
      </w:r>
      <w:r w:rsidRPr="008E2FDD">
        <w:rPr>
          <w:spacing w:val="-4"/>
          <w:sz w:val="18"/>
          <w:szCs w:val="18"/>
        </w:rPr>
        <w:t xml:space="preserve"> </w:t>
      </w:r>
      <w:r w:rsidRPr="008E2FDD">
        <w:rPr>
          <w:spacing w:val="-1"/>
          <w:sz w:val="18"/>
          <w:szCs w:val="18"/>
        </w:rPr>
        <w:t>shall</w:t>
      </w:r>
      <w:r w:rsidRPr="008E2FDD">
        <w:rPr>
          <w:spacing w:val="-4"/>
          <w:sz w:val="18"/>
          <w:szCs w:val="18"/>
        </w:rPr>
        <w:t xml:space="preserve"> </w:t>
      </w:r>
      <w:r w:rsidRPr="008E2FDD">
        <w:rPr>
          <w:spacing w:val="-1"/>
          <w:sz w:val="18"/>
          <w:szCs w:val="18"/>
        </w:rPr>
        <w:t>not</w:t>
      </w:r>
      <w:r w:rsidRPr="008E2FDD">
        <w:rPr>
          <w:spacing w:val="-3"/>
          <w:sz w:val="18"/>
          <w:szCs w:val="18"/>
        </w:rPr>
        <w:t xml:space="preserve"> </w:t>
      </w:r>
      <w:r w:rsidRPr="008E2FDD">
        <w:rPr>
          <w:spacing w:val="-1"/>
          <w:sz w:val="18"/>
          <w:szCs w:val="18"/>
        </w:rPr>
        <w:t>be</w:t>
      </w:r>
      <w:r w:rsidRPr="008E2FDD">
        <w:rPr>
          <w:spacing w:val="-2"/>
          <w:sz w:val="18"/>
          <w:szCs w:val="18"/>
        </w:rPr>
        <w:t xml:space="preserve"> </w:t>
      </w:r>
      <w:r w:rsidRPr="008E2FDD">
        <w:rPr>
          <w:spacing w:val="-1"/>
          <w:sz w:val="18"/>
          <w:szCs w:val="18"/>
        </w:rPr>
        <w:t>liable</w:t>
      </w:r>
      <w:r w:rsidRPr="008E2FDD">
        <w:rPr>
          <w:spacing w:val="-2"/>
          <w:sz w:val="18"/>
          <w:szCs w:val="18"/>
        </w:rPr>
        <w:t xml:space="preserve"> </w:t>
      </w:r>
      <w:r w:rsidRPr="008E2FDD">
        <w:rPr>
          <w:spacing w:val="-1"/>
          <w:sz w:val="18"/>
          <w:szCs w:val="18"/>
        </w:rPr>
        <w:t>for</w:t>
      </w:r>
      <w:r w:rsidRPr="008E2FDD">
        <w:rPr>
          <w:spacing w:val="-3"/>
          <w:sz w:val="18"/>
          <w:szCs w:val="18"/>
        </w:rPr>
        <w:t xml:space="preserve"> </w:t>
      </w:r>
      <w:r w:rsidRPr="008E2FDD">
        <w:rPr>
          <w:sz w:val="18"/>
          <w:szCs w:val="18"/>
        </w:rPr>
        <w:t>any</w:t>
      </w:r>
      <w:r w:rsidRPr="008E2FDD">
        <w:rPr>
          <w:spacing w:val="-2"/>
          <w:sz w:val="18"/>
          <w:szCs w:val="18"/>
        </w:rPr>
        <w:t xml:space="preserve"> </w:t>
      </w:r>
      <w:r w:rsidRPr="008E2FDD">
        <w:rPr>
          <w:spacing w:val="-1"/>
          <w:sz w:val="18"/>
          <w:szCs w:val="18"/>
        </w:rPr>
        <w:t>loss or</w:t>
      </w:r>
      <w:r w:rsidRPr="008E2FDD">
        <w:rPr>
          <w:spacing w:val="-2"/>
          <w:sz w:val="18"/>
          <w:szCs w:val="18"/>
        </w:rPr>
        <w:t xml:space="preserve"> </w:t>
      </w:r>
      <w:r w:rsidRPr="008E2FDD">
        <w:rPr>
          <w:spacing w:val="-1"/>
          <w:sz w:val="18"/>
          <w:szCs w:val="18"/>
        </w:rPr>
        <w:t>damage</w:t>
      </w:r>
      <w:r w:rsidRPr="008E2FDD">
        <w:rPr>
          <w:spacing w:val="-2"/>
          <w:sz w:val="18"/>
          <w:szCs w:val="18"/>
        </w:rPr>
        <w:t xml:space="preserve"> </w:t>
      </w:r>
      <w:r w:rsidRPr="008E2FDD">
        <w:rPr>
          <w:spacing w:val="-1"/>
          <w:sz w:val="18"/>
          <w:szCs w:val="18"/>
        </w:rPr>
        <w:t>arising</w:t>
      </w:r>
      <w:r w:rsidRPr="008E2FDD">
        <w:rPr>
          <w:spacing w:val="-3"/>
          <w:sz w:val="18"/>
          <w:szCs w:val="18"/>
        </w:rPr>
        <w:t xml:space="preserve"> </w:t>
      </w:r>
      <w:r w:rsidRPr="008E2FDD">
        <w:rPr>
          <w:spacing w:val="-1"/>
          <w:sz w:val="18"/>
          <w:szCs w:val="18"/>
        </w:rPr>
        <w:t>from:</w:t>
      </w:r>
    </w:p>
    <w:p w14:paraId="7111B6AB" w14:textId="77777777" w:rsidR="006E53FA" w:rsidRPr="008E2FDD" w:rsidRDefault="006E53FA" w:rsidP="006E53FA">
      <w:pPr>
        <w:spacing w:before="11"/>
        <w:jc w:val="both"/>
        <w:rPr>
          <w:rFonts w:eastAsia="Calibri"/>
          <w:sz w:val="18"/>
          <w:szCs w:val="18"/>
        </w:rPr>
      </w:pPr>
    </w:p>
    <w:p w14:paraId="4F99B854" w14:textId="77777777" w:rsidR="006E53FA" w:rsidRPr="008E2FDD" w:rsidRDefault="006E53FA" w:rsidP="006E53FA">
      <w:pPr>
        <w:pStyle w:val="BodyText"/>
        <w:widowControl w:val="0"/>
        <w:numPr>
          <w:ilvl w:val="0"/>
          <w:numId w:val="10"/>
        </w:numPr>
        <w:ind w:left="1350" w:right="119" w:hanging="540"/>
        <w:rPr>
          <w:sz w:val="18"/>
          <w:szCs w:val="18"/>
        </w:rPr>
      </w:pPr>
      <w:r w:rsidRPr="008E2FDD">
        <w:rPr>
          <w:sz w:val="18"/>
          <w:szCs w:val="18"/>
        </w:rPr>
        <w:t>an</w:t>
      </w:r>
      <w:r w:rsidRPr="008E2FDD">
        <w:rPr>
          <w:spacing w:val="2"/>
          <w:sz w:val="18"/>
          <w:szCs w:val="18"/>
        </w:rPr>
        <w:t xml:space="preserve"> </w:t>
      </w:r>
      <w:r w:rsidRPr="008E2FDD">
        <w:rPr>
          <w:sz w:val="18"/>
          <w:szCs w:val="18"/>
        </w:rPr>
        <w:t>act</w:t>
      </w:r>
      <w:r w:rsidRPr="008E2FDD">
        <w:rPr>
          <w:spacing w:val="2"/>
          <w:sz w:val="18"/>
          <w:szCs w:val="18"/>
        </w:rPr>
        <w:t xml:space="preserve"> </w:t>
      </w:r>
      <w:r w:rsidRPr="008E2FDD">
        <w:rPr>
          <w:spacing w:val="-1"/>
          <w:sz w:val="18"/>
          <w:szCs w:val="18"/>
        </w:rPr>
        <w:t>or</w:t>
      </w:r>
      <w:r w:rsidRPr="008E2FDD">
        <w:rPr>
          <w:spacing w:val="3"/>
          <w:sz w:val="18"/>
          <w:szCs w:val="18"/>
        </w:rPr>
        <w:t xml:space="preserve"> </w:t>
      </w:r>
      <w:r w:rsidRPr="008E2FDD">
        <w:rPr>
          <w:spacing w:val="-1"/>
          <w:sz w:val="18"/>
          <w:szCs w:val="18"/>
        </w:rPr>
        <w:t>omission</w:t>
      </w:r>
      <w:r w:rsidRPr="008E2FDD">
        <w:rPr>
          <w:spacing w:val="4"/>
          <w:sz w:val="18"/>
          <w:szCs w:val="18"/>
        </w:rPr>
        <w:t xml:space="preserve"> </w:t>
      </w:r>
      <w:r w:rsidRPr="008E2FDD">
        <w:rPr>
          <w:spacing w:val="-1"/>
          <w:sz w:val="18"/>
          <w:szCs w:val="18"/>
        </w:rPr>
        <w:t>of</w:t>
      </w:r>
      <w:r w:rsidRPr="008E2FDD">
        <w:rPr>
          <w:spacing w:val="4"/>
          <w:sz w:val="18"/>
          <w:szCs w:val="18"/>
        </w:rPr>
        <w:t xml:space="preserve"> </w:t>
      </w:r>
      <w:r w:rsidRPr="008E2FDD">
        <w:rPr>
          <w:sz w:val="18"/>
          <w:szCs w:val="18"/>
        </w:rPr>
        <w:t>Merchant</w:t>
      </w:r>
      <w:r w:rsidRPr="008E2FDD">
        <w:rPr>
          <w:spacing w:val="3"/>
          <w:sz w:val="18"/>
          <w:szCs w:val="18"/>
        </w:rPr>
        <w:t xml:space="preserve"> </w:t>
      </w:r>
      <w:r w:rsidRPr="008E2FDD">
        <w:rPr>
          <w:spacing w:val="-1"/>
          <w:sz w:val="18"/>
          <w:szCs w:val="18"/>
        </w:rPr>
        <w:t>or</w:t>
      </w:r>
      <w:r w:rsidRPr="008E2FDD">
        <w:rPr>
          <w:spacing w:val="1"/>
          <w:sz w:val="18"/>
          <w:szCs w:val="18"/>
        </w:rPr>
        <w:t xml:space="preserve"> </w:t>
      </w:r>
      <w:r w:rsidRPr="008E2FDD">
        <w:rPr>
          <w:spacing w:val="-1"/>
          <w:sz w:val="18"/>
          <w:szCs w:val="18"/>
        </w:rPr>
        <w:t>person</w:t>
      </w:r>
      <w:r w:rsidRPr="008E2FDD">
        <w:rPr>
          <w:spacing w:val="3"/>
          <w:sz w:val="18"/>
          <w:szCs w:val="18"/>
        </w:rPr>
        <w:t xml:space="preserve"> </w:t>
      </w:r>
      <w:r w:rsidRPr="008E2FDD">
        <w:rPr>
          <w:spacing w:val="-1"/>
          <w:sz w:val="18"/>
          <w:szCs w:val="18"/>
        </w:rPr>
        <w:t>other</w:t>
      </w:r>
      <w:r w:rsidRPr="008E2FDD">
        <w:rPr>
          <w:spacing w:val="4"/>
          <w:sz w:val="18"/>
          <w:szCs w:val="18"/>
        </w:rPr>
        <w:t xml:space="preserve"> </w:t>
      </w:r>
      <w:r w:rsidRPr="008E2FDD">
        <w:rPr>
          <w:sz w:val="18"/>
          <w:szCs w:val="18"/>
        </w:rPr>
        <w:t>than</w:t>
      </w:r>
      <w:r w:rsidRPr="008E2FDD">
        <w:rPr>
          <w:spacing w:val="1"/>
          <w:sz w:val="18"/>
          <w:szCs w:val="18"/>
        </w:rPr>
        <w:t xml:space="preserve"> </w:t>
      </w:r>
      <w:r w:rsidRPr="008E2FDD">
        <w:rPr>
          <w:spacing w:val="-1"/>
          <w:sz w:val="18"/>
          <w:szCs w:val="18"/>
        </w:rPr>
        <w:t>Carrier</w:t>
      </w:r>
      <w:r w:rsidRPr="008E2FDD">
        <w:rPr>
          <w:spacing w:val="3"/>
          <w:sz w:val="18"/>
          <w:szCs w:val="18"/>
        </w:rPr>
        <w:t xml:space="preserve"> </w:t>
      </w:r>
      <w:r w:rsidRPr="008E2FDD">
        <w:rPr>
          <w:spacing w:val="-1"/>
          <w:sz w:val="18"/>
          <w:szCs w:val="18"/>
        </w:rPr>
        <w:t>acting</w:t>
      </w:r>
      <w:r w:rsidRPr="008E2FDD">
        <w:rPr>
          <w:spacing w:val="2"/>
          <w:sz w:val="18"/>
          <w:szCs w:val="18"/>
        </w:rPr>
        <w:t xml:space="preserve"> </w:t>
      </w:r>
      <w:r w:rsidRPr="008E2FDD">
        <w:rPr>
          <w:spacing w:val="-1"/>
          <w:sz w:val="18"/>
          <w:szCs w:val="18"/>
        </w:rPr>
        <w:t>on</w:t>
      </w:r>
      <w:r w:rsidRPr="008E2FDD">
        <w:rPr>
          <w:spacing w:val="3"/>
          <w:sz w:val="18"/>
          <w:szCs w:val="18"/>
        </w:rPr>
        <w:t xml:space="preserve"> </w:t>
      </w:r>
      <w:r w:rsidRPr="008E2FDD">
        <w:rPr>
          <w:sz w:val="18"/>
          <w:szCs w:val="18"/>
        </w:rPr>
        <w:t>behalf</w:t>
      </w:r>
      <w:r w:rsidRPr="008E2FDD">
        <w:rPr>
          <w:spacing w:val="3"/>
          <w:sz w:val="18"/>
          <w:szCs w:val="18"/>
        </w:rPr>
        <w:t xml:space="preserve"> </w:t>
      </w:r>
      <w:r w:rsidRPr="008E2FDD">
        <w:rPr>
          <w:spacing w:val="-1"/>
          <w:sz w:val="18"/>
          <w:szCs w:val="18"/>
        </w:rPr>
        <w:t>of</w:t>
      </w:r>
      <w:r w:rsidRPr="008E2FDD">
        <w:rPr>
          <w:spacing w:val="2"/>
          <w:sz w:val="18"/>
          <w:szCs w:val="18"/>
        </w:rPr>
        <w:t xml:space="preserve"> </w:t>
      </w:r>
      <w:r w:rsidRPr="008E2FDD">
        <w:rPr>
          <w:sz w:val="18"/>
          <w:szCs w:val="18"/>
        </w:rPr>
        <w:t>Merchant</w:t>
      </w:r>
      <w:r w:rsidRPr="008E2FDD">
        <w:rPr>
          <w:spacing w:val="2"/>
          <w:sz w:val="18"/>
          <w:szCs w:val="18"/>
        </w:rPr>
        <w:t xml:space="preserve"> </w:t>
      </w:r>
      <w:r w:rsidRPr="008E2FDD">
        <w:rPr>
          <w:spacing w:val="-1"/>
          <w:sz w:val="18"/>
          <w:szCs w:val="18"/>
        </w:rPr>
        <w:t>from</w:t>
      </w:r>
      <w:r w:rsidRPr="008E2FDD">
        <w:rPr>
          <w:spacing w:val="34"/>
          <w:sz w:val="18"/>
          <w:szCs w:val="18"/>
        </w:rPr>
        <w:t xml:space="preserve"> </w:t>
      </w:r>
      <w:r w:rsidRPr="008E2FDD">
        <w:rPr>
          <w:spacing w:val="-1"/>
          <w:sz w:val="18"/>
          <w:szCs w:val="18"/>
        </w:rPr>
        <w:t>whom</w:t>
      </w:r>
      <w:r w:rsidRPr="008E2FDD">
        <w:rPr>
          <w:spacing w:val="-3"/>
          <w:sz w:val="18"/>
          <w:szCs w:val="18"/>
        </w:rPr>
        <w:t xml:space="preserve"> </w:t>
      </w:r>
      <w:r w:rsidRPr="008E2FDD">
        <w:rPr>
          <w:spacing w:val="-1"/>
          <w:sz w:val="18"/>
          <w:szCs w:val="18"/>
        </w:rPr>
        <w:t>Carrier</w:t>
      </w:r>
      <w:r w:rsidRPr="008E2FDD">
        <w:rPr>
          <w:spacing w:val="-4"/>
          <w:sz w:val="18"/>
          <w:szCs w:val="18"/>
        </w:rPr>
        <w:t xml:space="preserve"> </w:t>
      </w:r>
      <w:r w:rsidRPr="008E2FDD">
        <w:rPr>
          <w:spacing w:val="-1"/>
          <w:sz w:val="18"/>
          <w:szCs w:val="18"/>
        </w:rPr>
        <w:t>took</w:t>
      </w:r>
      <w:r w:rsidRPr="008E2FDD">
        <w:rPr>
          <w:spacing w:val="-4"/>
          <w:sz w:val="18"/>
          <w:szCs w:val="18"/>
        </w:rPr>
        <w:t xml:space="preserve"> </w:t>
      </w:r>
      <w:r w:rsidRPr="008E2FDD">
        <w:rPr>
          <w:spacing w:val="-1"/>
          <w:sz w:val="18"/>
          <w:szCs w:val="18"/>
        </w:rPr>
        <w:t>the</w:t>
      </w:r>
      <w:r w:rsidRPr="008E2FDD">
        <w:rPr>
          <w:spacing w:val="-3"/>
          <w:sz w:val="18"/>
          <w:szCs w:val="18"/>
        </w:rPr>
        <w:t xml:space="preserve"> </w:t>
      </w:r>
      <w:r w:rsidRPr="008E2FDD">
        <w:rPr>
          <w:spacing w:val="-1"/>
          <w:sz w:val="18"/>
          <w:szCs w:val="18"/>
        </w:rPr>
        <w:t>goods</w:t>
      </w:r>
      <w:r w:rsidRPr="008E2FDD">
        <w:rPr>
          <w:spacing w:val="-3"/>
          <w:sz w:val="18"/>
          <w:szCs w:val="18"/>
        </w:rPr>
        <w:t xml:space="preserve"> </w:t>
      </w:r>
      <w:r w:rsidRPr="008E2FDD">
        <w:rPr>
          <w:sz w:val="18"/>
          <w:szCs w:val="18"/>
        </w:rPr>
        <w:t>in</w:t>
      </w:r>
      <w:r w:rsidRPr="008E2FDD">
        <w:rPr>
          <w:spacing w:val="-4"/>
          <w:sz w:val="18"/>
          <w:szCs w:val="18"/>
        </w:rPr>
        <w:t xml:space="preserve"> </w:t>
      </w:r>
      <w:r w:rsidRPr="008E2FDD">
        <w:rPr>
          <w:sz w:val="18"/>
          <w:szCs w:val="18"/>
        </w:rPr>
        <w:t>charge,</w:t>
      </w:r>
    </w:p>
    <w:p w14:paraId="5741523E" w14:textId="77777777" w:rsidR="006E53FA" w:rsidRPr="008E2FDD" w:rsidRDefault="006E53FA" w:rsidP="006E53FA">
      <w:pPr>
        <w:pStyle w:val="BodyText"/>
        <w:widowControl w:val="0"/>
        <w:numPr>
          <w:ilvl w:val="0"/>
          <w:numId w:val="10"/>
        </w:numPr>
        <w:ind w:left="1350" w:hanging="540"/>
        <w:rPr>
          <w:sz w:val="18"/>
          <w:szCs w:val="18"/>
        </w:rPr>
      </w:pPr>
      <w:r w:rsidRPr="008E2FDD">
        <w:rPr>
          <w:sz w:val="18"/>
          <w:szCs w:val="18"/>
        </w:rPr>
        <w:t>compliance</w:t>
      </w:r>
      <w:r w:rsidRPr="008E2FDD">
        <w:rPr>
          <w:spacing w:val="-4"/>
          <w:sz w:val="18"/>
          <w:szCs w:val="18"/>
        </w:rPr>
        <w:t xml:space="preserve"> </w:t>
      </w:r>
      <w:r w:rsidRPr="008E2FDD">
        <w:rPr>
          <w:sz w:val="18"/>
          <w:szCs w:val="18"/>
        </w:rPr>
        <w:t>with</w:t>
      </w:r>
      <w:r w:rsidRPr="008E2FDD">
        <w:rPr>
          <w:spacing w:val="-2"/>
          <w:sz w:val="18"/>
          <w:szCs w:val="18"/>
        </w:rPr>
        <w:t xml:space="preserve"> </w:t>
      </w:r>
      <w:r w:rsidRPr="008E2FDD">
        <w:rPr>
          <w:spacing w:val="-1"/>
          <w:sz w:val="18"/>
          <w:szCs w:val="18"/>
        </w:rPr>
        <w:t>the</w:t>
      </w:r>
      <w:r w:rsidRPr="008E2FDD">
        <w:rPr>
          <w:spacing w:val="-2"/>
          <w:sz w:val="18"/>
          <w:szCs w:val="18"/>
        </w:rPr>
        <w:t xml:space="preserve"> </w:t>
      </w:r>
      <w:r w:rsidRPr="008E2FDD">
        <w:rPr>
          <w:spacing w:val="-1"/>
          <w:sz w:val="18"/>
          <w:szCs w:val="18"/>
        </w:rPr>
        <w:t>instructions of</w:t>
      </w:r>
      <w:r w:rsidRPr="008E2FDD">
        <w:rPr>
          <w:spacing w:val="-2"/>
          <w:sz w:val="18"/>
          <w:szCs w:val="18"/>
        </w:rPr>
        <w:t xml:space="preserve"> </w:t>
      </w:r>
      <w:r w:rsidRPr="008E2FDD">
        <w:rPr>
          <w:sz w:val="18"/>
          <w:szCs w:val="18"/>
        </w:rPr>
        <w:t>any</w:t>
      </w:r>
      <w:r w:rsidRPr="008E2FDD">
        <w:rPr>
          <w:spacing w:val="-2"/>
          <w:sz w:val="18"/>
          <w:szCs w:val="18"/>
        </w:rPr>
        <w:t xml:space="preserve"> </w:t>
      </w:r>
      <w:r w:rsidRPr="008E2FDD">
        <w:rPr>
          <w:spacing w:val="-1"/>
          <w:sz w:val="18"/>
          <w:szCs w:val="18"/>
        </w:rPr>
        <w:t xml:space="preserve">person </w:t>
      </w:r>
      <w:r w:rsidRPr="008E2FDD">
        <w:rPr>
          <w:sz w:val="18"/>
          <w:szCs w:val="18"/>
        </w:rPr>
        <w:t>authorized</w:t>
      </w:r>
      <w:r w:rsidRPr="008E2FDD">
        <w:rPr>
          <w:spacing w:val="-3"/>
          <w:sz w:val="18"/>
          <w:szCs w:val="18"/>
        </w:rPr>
        <w:t xml:space="preserve"> </w:t>
      </w:r>
      <w:r w:rsidRPr="008E2FDD">
        <w:rPr>
          <w:sz w:val="18"/>
          <w:szCs w:val="18"/>
        </w:rPr>
        <w:t>to</w:t>
      </w:r>
      <w:r w:rsidRPr="008E2FDD">
        <w:rPr>
          <w:spacing w:val="-2"/>
          <w:sz w:val="18"/>
          <w:szCs w:val="18"/>
        </w:rPr>
        <w:t xml:space="preserve"> </w:t>
      </w:r>
      <w:r w:rsidRPr="008E2FDD">
        <w:rPr>
          <w:spacing w:val="-1"/>
          <w:sz w:val="18"/>
          <w:szCs w:val="18"/>
        </w:rPr>
        <w:t>give</w:t>
      </w:r>
      <w:r w:rsidRPr="008E2FDD">
        <w:rPr>
          <w:spacing w:val="-2"/>
          <w:sz w:val="18"/>
          <w:szCs w:val="18"/>
        </w:rPr>
        <w:t xml:space="preserve"> </w:t>
      </w:r>
      <w:r w:rsidRPr="008E2FDD">
        <w:rPr>
          <w:sz w:val="18"/>
          <w:szCs w:val="18"/>
        </w:rPr>
        <w:t>them,</w:t>
      </w:r>
    </w:p>
    <w:p w14:paraId="7FFD0BA8" w14:textId="77777777" w:rsidR="006E53FA" w:rsidRPr="008E2FDD" w:rsidRDefault="006E53FA" w:rsidP="006E53FA">
      <w:pPr>
        <w:pStyle w:val="BodyText"/>
        <w:widowControl w:val="0"/>
        <w:numPr>
          <w:ilvl w:val="0"/>
          <w:numId w:val="10"/>
        </w:numPr>
        <w:ind w:left="1350" w:hanging="540"/>
        <w:rPr>
          <w:sz w:val="18"/>
          <w:szCs w:val="18"/>
        </w:rPr>
      </w:pPr>
      <w:r w:rsidRPr="008E2FDD">
        <w:rPr>
          <w:spacing w:val="-1"/>
          <w:sz w:val="18"/>
          <w:szCs w:val="18"/>
        </w:rPr>
        <w:t>handling,</w:t>
      </w:r>
      <w:r w:rsidRPr="008E2FDD">
        <w:rPr>
          <w:spacing w:val="-2"/>
          <w:sz w:val="18"/>
          <w:szCs w:val="18"/>
        </w:rPr>
        <w:t xml:space="preserve"> </w:t>
      </w:r>
      <w:r w:rsidRPr="008E2FDD">
        <w:rPr>
          <w:spacing w:val="-1"/>
          <w:sz w:val="18"/>
          <w:szCs w:val="18"/>
        </w:rPr>
        <w:t>loading,</w:t>
      </w:r>
      <w:r w:rsidRPr="008E2FDD">
        <w:rPr>
          <w:spacing w:val="-2"/>
          <w:sz w:val="18"/>
          <w:szCs w:val="18"/>
        </w:rPr>
        <w:t xml:space="preserve"> </w:t>
      </w:r>
      <w:r w:rsidRPr="008E2FDD">
        <w:rPr>
          <w:spacing w:val="-1"/>
          <w:sz w:val="18"/>
          <w:szCs w:val="18"/>
        </w:rPr>
        <w:t>stowage</w:t>
      </w:r>
      <w:r w:rsidRPr="008E2FDD">
        <w:rPr>
          <w:spacing w:val="-2"/>
          <w:sz w:val="18"/>
          <w:szCs w:val="18"/>
        </w:rPr>
        <w:t xml:space="preserve"> </w:t>
      </w:r>
      <w:r w:rsidRPr="008E2FDD">
        <w:rPr>
          <w:spacing w:val="-1"/>
          <w:sz w:val="18"/>
          <w:szCs w:val="18"/>
        </w:rPr>
        <w:t>or unloading</w:t>
      </w:r>
      <w:r w:rsidRPr="008E2FDD">
        <w:rPr>
          <w:spacing w:val="-2"/>
          <w:sz w:val="18"/>
          <w:szCs w:val="18"/>
        </w:rPr>
        <w:t xml:space="preserve"> </w:t>
      </w:r>
      <w:r w:rsidRPr="008E2FDD">
        <w:rPr>
          <w:spacing w:val="-1"/>
          <w:sz w:val="18"/>
          <w:szCs w:val="18"/>
        </w:rPr>
        <w:t>of</w:t>
      </w:r>
      <w:r w:rsidRPr="008E2FDD">
        <w:rPr>
          <w:spacing w:val="-3"/>
          <w:sz w:val="18"/>
          <w:szCs w:val="18"/>
        </w:rPr>
        <w:t xml:space="preserve"> </w:t>
      </w:r>
      <w:r w:rsidRPr="008E2FDD">
        <w:rPr>
          <w:spacing w:val="-1"/>
          <w:sz w:val="18"/>
          <w:szCs w:val="18"/>
        </w:rPr>
        <w:t>the goods</w:t>
      </w:r>
      <w:r w:rsidRPr="008E2FDD">
        <w:rPr>
          <w:spacing w:val="-2"/>
          <w:sz w:val="18"/>
          <w:szCs w:val="18"/>
        </w:rPr>
        <w:t xml:space="preserve"> </w:t>
      </w:r>
      <w:r w:rsidRPr="008E2FDD">
        <w:rPr>
          <w:spacing w:val="-1"/>
          <w:sz w:val="18"/>
          <w:szCs w:val="18"/>
        </w:rPr>
        <w:t>by</w:t>
      </w:r>
      <w:r w:rsidRPr="008E2FDD">
        <w:rPr>
          <w:spacing w:val="-2"/>
          <w:sz w:val="18"/>
          <w:szCs w:val="18"/>
        </w:rPr>
        <w:t xml:space="preserve"> </w:t>
      </w:r>
      <w:r w:rsidRPr="008E2FDD">
        <w:rPr>
          <w:spacing w:val="-1"/>
          <w:sz w:val="18"/>
          <w:szCs w:val="18"/>
        </w:rPr>
        <w:t>or</w:t>
      </w:r>
      <w:r w:rsidRPr="008E2FDD">
        <w:rPr>
          <w:spacing w:val="-2"/>
          <w:sz w:val="18"/>
          <w:szCs w:val="18"/>
        </w:rPr>
        <w:t xml:space="preserve"> </w:t>
      </w:r>
      <w:r w:rsidRPr="008E2FDD">
        <w:rPr>
          <w:sz w:val="18"/>
          <w:szCs w:val="18"/>
        </w:rPr>
        <w:t>on</w:t>
      </w:r>
      <w:r w:rsidRPr="008E2FDD">
        <w:rPr>
          <w:spacing w:val="-2"/>
          <w:sz w:val="18"/>
          <w:szCs w:val="18"/>
        </w:rPr>
        <w:t xml:space="preserve"> </w:t>
      </w:r>
      <w:r w:rsidRPr="008E2FDD">
        <w:rPr>
          <w:sz w:val="18"/>
          <w:szCs w:val="18"/>
        </w:rPr>
        <w:t>behalf</w:t>
      </w:r>
      <w:r w:rsidRPr="008E2FDD">
        <w:rPr>
          <w:spacing w:val="-2"/>
          <w:sz w:val="18"/>
          <w:szCs w:val="18"/>
        </w:rPr>
        <w:t xml:space="preserve"> </w:t>
      </w:r>
      <w:r w:rsidRPr="008E2FDD">
        <w:rPr>
          <w:spacing w:val="-1"/>
          <w:sz w:val="18"/>
          <w:szCs w:val="18"/>
        </w:rPr>
        <w:t xml:space="preserve">of </w:t>
      </w:r>
      <w:r w:rsidRPr="008E2FDD">
        <w:rPr>
          <w:sz w:val="18"/>
          <w:szCs w:val="18"/>
        </w:rPr>
        <w:t>Merchant,</w:t>
      </w:r>
    </w:p>
    <w:p w14:paraId="29B524E4" w14:textId="77777777" w:rsidR="006E53FA" w:rsidRPr="008E2FDD" w:rsidRDefault="006E53FA" w:rsidP="006E53FA">
      <w:pPr>
        <w:pStyle w:val="BodyText"/>
        <w:widowControl w:val="0"/>
        <w:numPr>
          <w:ilvl w:val="0"/>
          <w:numId w:val="10"/>
        </w:numPr>
        <w:ind w:left="1350" w:hanging="540"/>
        <w:rPr>
          <w:sz w:val="18"/>
          <w:szCs w:val="18"/>
        </w:rPr>
      </w:pPr>
      <w:r w:rsidRPr="008E2FDD">
        <w:rPr>
          <w:sz w:val="18"/>
          <w:szCs w:val="18"/>
        </w:rPr>
        <w:t>inherent</w:t>
      </w:r>
      <w:r w:rsidRPr="008E2FDD">
        <w:rPr>
          <w:spacing w:val="-2"/>
          <w:sz w:val="18"/>
          <w:szCs w:val="18"/>
        </w:rPr>
        <w:t xml:space="preserve"> </w:t>
      </w:r>
      <w:r w:rsidRPr="008E2FDD">
        <w:rPr>
          <w:spacing w:val="-1"/>
          <w:sz w:val="18"/>
          <w:szCs w:val="18"/>
        </w:rPr>
        <w:t>vice</w:t>
      </w:r>
      <w:r w:rsidRPr="008E2FDD">
        <w:rPr>
          <w:spacing w:val="-2"/>
          <w:sz w:val="18"/>
          <w:szCs w:val="18"/>
        </w:rPr>
        <w:t xml:space="preserve"> </w:t>
      </w:r>
      <w:r w:rsidRPr="008E2FDD">
        <w:rPr>
          <w:spacing w:val="-1"/>
          <w:sz w:val="18"/>
          <w:szCs w:val="18"/>
        </w:rPr>
        <w:t>of</w:t>
      </w:r>
      <w:r w:rsidRPr="008E2FDD">
        <w:rPr>
          <w:spacing w:val="-3"/>
          <w:sz w:val="18"/>
          <w:szCs w:val="18"/>
        </w:rPr>
        <w:t xml:space="preserve"> </w:t>
      </w:r>
      <w:r w:rsidRPr="008E2FDD">
        <w:rPr>
          <w:spacing w:val="-1"/>
          <w:sz w:val="18"/>
          <w:szCs w:val="18"/>
        </w:rPr>
        <w:t>the</w:t>
      </w:r>
      <w:r w:rsidRPr="008E2FDD">
        <w:rPr>
          <w:spacing w:val="-2"/>
          <w:sz w:val="18"/>
          <w:szCs w:val="18"/>
        </w:rPr>
        <w:t xml:space="preserve"> </w:t>
      </w:r>
      <w:r w:rsidRPr="008E2FDD">
        <w:rPr>
          <w:spacing w:val="-1"/>
          <w:sz w:val="18"/>
          <w:szCs w:val="18"/>
        </w:rPr>
        <w:t>goods,</w:t>
      </w:r>
    </w:p>
    <w:p w14:paraId="25551838" w14:textId="77777777" w:rsidR="006E53FA" w:rsidRPr="008E2FDD" w:rsidRDefault="006E53FA" w:rsidP="006E53FA">
      <w:pPr>
        <w:pStyle w:val="BodyText"/>
        <w:widowControl w:val="0"/>
        <w:numPr>
          <w:ilvl w:val="0"/>
          <w:numId w:val="10"/>
        </w:numPr>
        <w:ind w:left="1350" w:right="118" w:hanging="540"/>
        <w:rPr>
          <w:sz w:val="18"/>
          <w:szCs w:val="18"/>
        </w:rPr>
      </w:pPr>
      <w:r w:rsidRPr="008E2FDD">
        <w:rPr>
          <w:sz w:val="18"/>
          <w:szCs w:val="18"/>
        </w:rPr>
        <w:t>lack</w:t>
      </w:r>
      <w:r w:rsidRPr="008E2FDD">
        <w:rPr>
          <w:spacing w:val="25"/>
          <w:sz w:val="18"/>
          <w:szCs w:val="18"/>
        </w:rPr>
        <w:t xml:space="preserve"> </w:t>
      </w:r>
      <w:r w:rsidRPr="008E2FDD">
        <w:rPr>
          <w:spacing w:val="-1"/>
          <w:sz w:val="18"/>
          <w:szCs w:val="18"/>
        </w:rPr>
        <w:t>or</w:t>
      </w:r>
      <w:r w:rsidRPr="008E2FDD">
        <w:rPr>
          <w:spacing w:val="26"/>
          <w:sz w:val="18"/>
          <w:szCs w:val="18"/>
        </w:rPr>
        <w:t xml:space="preserve"> </w:t>
      </w:r>
      <w:r w:rsidRPr="008E2FDD">
        <w:rPr>
          <w:spacing w:val="-1"/>
          <w:sz w:val="18"/>
          <w:szCs w:val="18"/>
        </w:rPr>
        <w:t>insufficiency</w:t>
      </w:r>
      <w:r w:rsidRPr="008E2FDD">
        <w:rPr>
          <w:spacing w:val="27"/>
          <w:sz w:val="18"/>
          <w:szCs w:val="18"/>
        </w:rPr>
        <w:t xml:space="preserve"> </w:t>
      </w:r>
      <w:r w:rsidRPr="008E2FDD">
        <w:rPr>
          <w:spacing w:val="-1"/>
          <w:sz w:val="18"/>
          <w:szCs w:val="18"/>
        </w:rPr>
        <w:t>of</w:t>
      </w:r>
      <w:r w:rsidRPr="008E2FDD">
        <w:rPr>
          <w:spacing w:val="26"/>
          <w:sz w:val="18"/>
          <w:szCs w:val="18"/>
        </w:rPr>
        <w:t xml:space="preserve"> </w:t>
      </w:r>
      <w:r w:rsidRPr="008E2FDD">
        <w:rPr>
          <w:spacing w:val="-1"/>
          <w:sz w:val="18"/>
          <w:szCs w:val="18"/>
        </w:rPr>
        <w:t>or</w:t>
      </w:r>
      <w:r w:rsidRPr="008E2FDD">
        <w:rPr>
          <w:spacing w:val="25"/>
          <w:sz w:val="18"/>
          <w:szCs w:val="18"/>
        </w:rPr>
        <w:t xml:space="preserve"> </w:t>
      </w:r>
      <w:r w:rsidRPr="008E2FDD">
        <w:rPr>
          <w:sz w:val="18"/>
          <w:szCs w:val="18"/>
        </w:rPr>
        <w:t>defective</w:t>
      </w:r>
      <w:r w:rsidRPr="008E2FDD">
        <w:rPr>
          <w:spacing w:val="26"/>
          <w:sz w:val="18"/>
          <w:szCs w:val="18"/>
        </w:rPr>
        <w:t xml:space="preserve"> </w:t>
      </w:r>
      <w:r w:rsidRPr="008E2FDD">
        <w:rPr>
          <w:spacing w:val="-1"/>
          <w:sz w:val="18"/>
          <w:szCs w:val="18"/>
        </w:rPr>
        <w:t>condition</w:t>
      </w:r>
      <w:r w:rsidRPr="008E2FDD">
        <w:rPr>
          <w:spacing w:val="25"/>
          <w:sz w:val="18"/>
          <w:szCs w:val="18"/>
        </w:rPr>
        <w:t xml:space="preserve"> </w:t>
      </w:r>
      <w:r w:rsidRPr="008E2FDD">
        <w:rPr>
          <w:sz w:val="18"/>
          <w:szCs w:val="18"/>
        </w:rPr>
        <w:t>of</w:t>
      </w:r>
      <w:r w:rsidRPr="008E2FDD">
        <w:rPr>
          <w:spacing w:val="26"/>
          <w:sz w:val="18"/>
          <w:szCs w:val="18"/>
        </w:rPr>
        <w:t xml:space="preserve"> </w:t>
      </w:r>
      <w:r w:rsidRPr="008E2FDD">
        <w:rPr>
          <w:sz w:val="18"/>
          <w:szCs w:val="18"/>
        </w:rPr>
        <w:t>packing</w:t>
      </w:r>
      <w:r w:rsidRPr="008E2FDD">
        <w:rPr>
          <w:spacing w:val="25"/>
          <w:sz w:val="18"/>
          <w:szCs w:val="18"/>
        </w:rPr>
        <w:t xml:space="preserve"> </w:t>
      </w:r>
      <w:r w:rsidRPr="008E2FDD">
        <w:rPr>
          <w:sz w:val="18"/>
          <w:szCs w:val="18"/>
        </w:rPr>
        <w:t>in</w:t>
      </w:r>
      <w:r w:rsidRPr="008E2FDD">
        <w:rPr>
          <w:spacing w:val="26"/>
          <w:sz w:val="18"/>
          <w:szCs w:val="18"/>
        </w:rPr>
        <w:t xml:space="preserve"> </w:t>
      </w:r>
      <w:r w:rsidRPr="008E2FDD">
        <w:rPr>
          <w:spacing w:val="-1"/>
          <w:sz w:val="18"/>
          <w:szCs w:val="18"/>
        </w:rPr>
        <w:t>the</w:t>
      </w:r>
      <w:r w:rsidRPr="008E2FDD">
        <w:rPr>
          <w:spacing w:val="25"/>
          <w:sz w:val="18"/>
          <w:szCs w:val="18"/>
        </w:rPr>
        <w:t xml:space="preserve"> </w:t>
      </w:r>
      <w:r w:rsidRPr="008E2FDD">
        <w:rPr>
          <w:sz w:val="18"/>
          <w:szCs w:val="18"/>
        </w:rPr>
        <w:t>case</w:t>
      </w:r>
      <w:r w:rsidRPr="008E2FDD">
        <w:rPr>
          <w:spacing w:val="26"/>
          <w:sz w:val="18"/>
          <w:szCs w:val="18"/>
        </w:rPr>
        <w:t xml:space="preserve"> </w:t>
      </w:r>
      <w:r w:rsidRPr="008E2FDD">
        <w:rPr>
          <w:spacing w:val="-1"/>
          <w:sz w:val="18"/>
          <w:szCs w:val="18"/>
        </w:rPr>
        <w:t>of</w:t>
      </w:r>
      <w:r w:rsidRPr="008E2FDD">
        <w:rPr>
          <w:spacing w:val="26"/>
          <w:sz w:val="18"/>
          <w:szCs w:val="18"/>
        </w:rPr>
        <w:t xml:space="preserve"> </w:t>
      </w:r>
      <w:r w:rsidRPr="008E2FDD">
        <w:rPr>
          <w:spacing w:val="-1"/>
          <w:sz w:val="18"/>
          <w:szCs w:val="18"/>
        </w:rPr>
        <w:t>goods,</w:t>
      </w:r>
      <w:r w:rsidRPr="008E2FDD">
        <w:rPr>
          <w:spacing w:val="25"/>
          <w:sz w:val="18"/>
          <w:szCs w:val="18"/>
        </w:rPr>
        <w:t xml:space="preserve"> </w:t>
      </w:r>
      <w:r w:rsidRPr="008E2FDD">
        <w:rPr>
          <w:sz w:val="18"/>
          <w:szCs w:val="18"/>
        </w:rPr>
        <w:t>which</w:t>
      </w:r>
      <w:r w:rsidRPr="008E2FDD">
        <w:rPr>
          <w:spacing w:val="26"/>
          <w:sz w:val="18"/>
          <w:szCs w:val="18"/>
        </w:rPr>
        <w:t xml:space="preserve"> </w:t>
      </w:r>
      <w:r w:rsidRPr="008E2FDD">
        <w:rPr>
          <w:spacing w:val="-1"/>
          <w:sz w:val="18"/>
          <w:szCs w:val="18"/>
        </w:rPr>
        <w:t>by</w:t>
      </w:r>
      <w:r w:rsidRPr="008E2FDD">
        <w:rPr>
          <w:spacing w:val="25"/>
          <w:sz w:val="18"/>
          <w:szCs w:val="18"/>
        </w:rPr>
        <w:t xml:space="preserve"> </w:t>
      </w:r>
      <w:r w:rsidRPr="008E2FDD">
        <w:rPr>
          <w:sz w:val="18"/>
          <w:szCs w:val="18"/>
        </w:rPr>
        <w:t>their</w:t>
      </w:r>
      <w:r w:rsidRPr="008E2FDD">
        <w:rPr>
          <w:spacing w:val="23"/>
          <w:sz w:val="18"/>
          <w:szCs w:val="18"/>
        </w:rPr>
        <w:t xml:space="preserve"> </w:t>
      </w:r>
      <w:r w:rsidRPr="008E2FDD">
        <w:rPr>
          <w:sz w:val="18"/>
          <w:szCs w:val="18"/>
        </w:rPr>
        <w:t>nature</w:t>
      </w:r>
      <w:r w:rsidRPr="008E2FDD">
        <w:rPr>
          <w:spacing w:val="47"/>
          <w:sz w:val="18"/>
          <w:szCs w:val="18"/>
        </w:rPr>
        <w:t xml:space="preserve"> </w:t>
      </w:r>
      <w:r w:rsidRPr="008E2FDD">
        <w:rPr>
          <w:sz w:val="18"/>
          <w:szCs w:val="18"/>
        </w:rPr>
        <w:t>are</w:t>
      </w:r>
      <w:r w:rsidRPr="008E2FDD">
        <w:rPr>
          <w:spacing w:val="-3"/>
          <w:sz w:val="18"/>
          <w:szCs w:val="18"/>
        </w:rPr>
        <w:t xml:space="preserve"> </w:t>
      </w:r>
      <w:r w:rsidRPr="008E2FDD">
        <w:rPr>
          <w:spacing w:val="-1"/>
          <w:sz w:val="18"/>
          <w:szCs w:val="18"/>
        </w:rPr>
        <w:t>liable</w:t>
      </w:r>
      <w:r w:rsidRPr="008E2FDD">
        <w:rPr>
          <w:spacing w:val="-3"/>
          <w:sz w:val="18"/>
          <w:szCs w:val="18"/>
        </w:rPr>
        <w:t xml:space="preserve"> </w:t>
      </w:r>
      <w:r w:rsidRPr="008E2FDD">
        <w:rPr>
          <w:sz w:val="18"/>
          <w:szCs w:val="18"/>
        </w:rPr>
        <w:t>to</w:t>
      </w:r>
      <w:r w:rsidRPr="008E2FDD">
        <w:rPr>
          <w:spacing w:val="-4"/>
          <w:sz w:val="18"/>
          <w:szCs w:val="18"/>
        </w:rPr>
        <w:t xml:space="preserve"> </w:t>
      </w:r>
      <w:r w:rsidRPr="008E2FDD">
        <w:rPr>
          <w:sz w:val="18"/>
          <w:szCs w:val="18"/>
        </w:rPr>
        <w:t>wastage</w:t>
      </w:r>
      <w:r w:rsidRPr="008E2FDD">
        <w:rPr>
          <w:spacing w:val="-3"/>
          <w:sz w:val="18"/>
          <w:szCs w:val="18"/>
        </w:rPr>
        <w:t xml:space="preserve"> </w:t>
      </w:r>
      <w:r w:rsidRPr="008E2FDD">
        <w:rPr>
          <w:spacing w:val="-1"/>
          <w:sz w:val="18"/>
          <w:szCs w:val="18"/>
        </w:rPr>
        <w:t>or</w:t>
      </w:r>
      <w:r w:rsidRPr="008E2FDD">
        <w:rPr>
          <w:spacing w:val="-4"/>
          <w:sz w:val="18"/>
          <w:szCs w:val="18"/>
        </w:rPr>
        <w:t xml:space="preserve"> </w:t>
      </w:r>
      <w:r w:rsidRPr="008E2FDD">
        <w:rPr>
          <w:spacing w:val="-1"/>
          <w:sz w:val="18"/>
          <w:szCs w:val="18"/>
        </w:rPr>
        <w:t>damage</w:t>
      </w:r>
      <w:r w:rsidRPr="008E2FDD">
        <w:rPr>
          <w:spacing w:val="-2"/>
          <w:sz w:val="18"/>
          <w:szCs w:val="18"/>
        </w:rPr>
        <w:t xml:space="preserve"> </w:t>
      </w:r>
      <w:r w:rsidRPr="008E2FDD">
        <w:rPr>
          <w:sz w:val="18"/>
          <w:szCs w:val="18"/>
        </w:rPr>
        <w:t>when</w:t>
      </w:r>
      <w:r w:rsidRPr="008E2FDD">
        <w:rPr>
          <w:spacing w:val="-4"/>
          <w:sz w:val="18"/>
          <w:szCs w:val="18"/>
        </w:rPr>
        <w:t xml:space="preserve"> </w:t>
      </w:r>
      <w:r w:rsidRPr="008E2FDD">
        <w:rPr>
          <w:spacing w:val="-1"/>
          <w:sz w:val="18"/>
          <w:szCs w:val="18"/>
        </w:rPr>
        <w:t>not</w:t>
      </w:r>
      <w:r w:rsidRPr="008E2FDD">
        <w:rPr>
          <w:spacing w:val="-4"/>
          <w:sz w:val="18"/>
          <w:szCs w:val="18"/>
        </w:rPr>
        <w:t xml:space="preserve"> </w:t>
      </w:r>
      <w:r w:rsidRPr="008E2FDD">
        <w:rPr>
          <w:sz w:val="18"/>
          <w:szCs w:val="18"/>
        </w:rPr>
        <w:t>packed</w:t>
      </w:r>
      <w:r w:rsidRPr="008E2FDD">
        <w:rPr>
          <w:spacing w:val="-4"/>
          <w:sz w:val="18"/>
          <w:szCs w:val="18"/>
        </w:rPr>
        <w:t xml:space="preserve"> </w:t>
      </w:r>
      <w:r w:rsidRPr="008E2FDD">
        <w:rPr>
          <w:spacing w:val="-1"/>
          <w:sz w:val="18"/>
          <w:szCs w:val="18"/>
        </w:rPr>
        <w:t>or</w:t>
      </w:r>
      <w:r w:rsidRPr="008E2FDD">
        <w:rPr>
          <w:spacing w:val="-4"/>
          <w:sz w:val="18"/>
          <w:szCs w:val="18"/>
        </w:rPr>
        <w:t xml:space="preserve"> </w:t>
      </w:r>
      <w:r w:rsidRPr="008E2FDD">
        <w:rPr>
          <w:sz w:val="18"/>
          <w:szCs w:val="18"/>
        </w:rPr>
        <w:t>when</w:t>
      </w:r>
      <w:r w:rsidRPr="008E2FDD">
        <w:rPr>
          <w:spacing w:val="-4"/>
          <w:sz w:val="18"/>
          <w:szCs w:val="18"/>
        </w:rPr>
        <w:t xml:space="preserve"> </w:t>
      </w:r>
      <w:r w:rsidRPr="008E2FDD">
        <w:rPr>
          <w:spacing w:val="-1"/>
          <w:sz w:val="18"/>
          <w:szCs w:val="18"/>
        </w:rPr>
        <w:t>not</w:t>
      </w:r>
      <w:r w:rsidRPr="008E2FDD">
        <w:rPr>
          <w:spacing w:val="-4"/>
          <w:sz w:val="18"/>
          <w:szCs w:val="18"/>
        </w:rPr>
        <w:t xml:space="preserve"> </w:t>
      </w:r>
      <w:r w:rsidRPr="008E2FDD">
        <w:rPr>
          <w:spacing w:val="-1"/>
          <w:sz w:val="18"/>
          <w:szCs w:val="18"/>
        </w:rPr>
        <w:t>properly</w:t>
      </w:r>
      <w:r w:rsidRPr="008E2FDD">
        <w:rPr>
          <w:spacing w:val="-3"/>
          <w:sz w:val="18"/>
          <w:szCs w:val="18"/>
        </w:rPr>
        <w:t xml:space="preserve"> </w:t>
      </w:r>
      <w:r w:rsidRPr="008E2FDD">
        <w:rPr>
          <w:spacing w:val="-1"/>
          <w:sz w:val="18"/>
          <w:szCs w:val="18"/>
        </w:rPr>
        <w:t>packed,</w:t>
      </w:r>
    </w:p>
    <w:p w14:paraId="4C8EEA92" w14:textId="77777777" w:rsidR="006E53FA" w:rsidRPr="008E2FDD" w:rsidRDefault="006E53FA" w:rsidP="006E53FA">
      <w:pPr>
        <w:pStyle w:val="BodyText"/>
        <w:widowControl w:val="0"/>
        <w:numPr>
          <w:ilvl w:val="0"/>
          <w:numId w:val="10"/>
        </w:numPr>
        <w:ind w:left="1350" w:hanging="540"/>
        <w:rPr>
          <w:sz w:val="18"/>
          <w:szCs w:val="18"/>
        </w:rPr>
      </w:pPr>
      <w:r w:rsidRPr="008E2FDD">
        <w:rPr>
          <w:spacing w:val="-1"/>
          <w:sz w:val="18"/>
          <w:szCs w:val="18"/>
        </w:rPr>
        <w:t>insufficiency</w:t>
      </w:r>
      <w:r w:rsidRPr="008E2FDD">
        <w:rPr>
          <w:spacing w:val="-2"/>
          <w:sz w:val="18"/>
          <w:szCs w:val="18"/>
        </w:rPr>
        <w:t xml:space="preserve"> </w:t>
      </w:r>
      <w:r w:rsidRPr="008E2FDD">
        <w:rPr>
          <w:spacing w:val="-1"/>
          <w:sz w:val="18"/>
          <w:szCs w:val="18"/>
        </w:rPr>
        <w:t>or</w:t>
      </w:r>
      <w:r w:rsidRPr="008E2FDD">
        <w:rPr>
          <w:spacing w:val="-2"/>
          <w:sz w:val="18"/>
          <w:szCs w:val="18"/>
        </w:rPr>
        <w:t xml:space="preserve"> </w:t>
      </w:r>
      <w:r w:rsidRPr="008E2FDD">
        <w:rPr>
          <w:sz w:val="18"/>
          <w:szCs w:val="18"/>
        </w:rPr>
        <w:t>inadequacy</w:t>
      </w:r>
      <w:r w:rsidRPr="008E2FDD">
        <w:rPr>
          <w:spacing w:val="-1"/>
          <w:sz w:val="18"/>
          <w:szCs w:val="18"/>
        </w:rPr>
        <w:t xml:space="preserve"> of</w:t>
      </w:r>
      <w:r w:rsidRPr="008E2FDD">
        <w:rPr>
          <w:spacing w:val="-3"/>
          <w:sz w:val="18"/>
          <w:szCs w:val="18"/>
        </w:rPr>
        <w:t xml:space="preserve"> </w:t>
      </w:r>
      <w:r w:rsidRPr="008E2FDD">
        <w:rPr>
          <w:sz w:val="18"/>
          <w:szCs w:val="18"/>
        </w:rPr>
        <w:t>marks</w:t>
      </w:r>
      <w:r w:rsidRPr="008E2FDD">
        <w:rPr>
          <w:spacing w:val="-3"/>
          <w:sz w:val="18"/>
          <w:szCs w:val="18"/>
        </w:rPr>
        <w:t xml:space="preserve"> </w:t>
      </w:r>
      <w:r w:rsidRPr="008E2FDD">
        <w:rPr>
          <w:spacing w:val="-1"/>
          <w:sz w:val="18"/>
          <w:szCs w:val="18"/>
        </w:rPr>
        <w:t>or</w:t>
      </w:r>
      <w:r w:rsidRPr="008E2FDD">
        <w:rPr>
          <w:spacing w:val="-2"/>
          <w:sz w:val="18"/>
          <w:szCs w:val="18"/>
        </w:rPr>
        <w:t xml:space="preserve"> </w:t>
      </w:r>
      <w:r w:rsidRPr="008E2FDD">
        <w:rPr>
          <w:sz w:val="18"/>
          <w:szCs w:val="18"/>
        </w:rPr>
        <w:t>numbers</w:t>
      </w:r>
      <w:r w:rsidRPr="008E2FDD">
        <w:rPr>
          <w:spacing w:val="-3"/>
          <w:sz w:val="18"/>
          <w:szCs w:val="18"/>
        </w:rPr>
        <w:t xml:space="preserve"> </w:t>
      </w:r>
      <w:r w:rsidRPr="008E2FDD">
        <w:rPr>
          <w:spacing w:val="-1"/>
          <w:sz w:val="18"/>
          <w:szCs w:val="18"/>
        </w:rPr>
        <w:t>on</w:t>
      </w:r>
      <w:r w:rsidRPr="008E2FDD">
        <w:rPr>
          <w:spacing w:val="-3"/>
          <w:sz w:val="18"/>
          <w:szCs w:val="18"/>
        </w:rPr>
        <w:t xml:space="preserve"> </w:t>
      </w:r>
      <w:r w:rsidRPr="008E2FDD">
        <w:rPr>
          <w:spacing w:val="-1"/>
          <w:sz w:val="18"/>
          <w:szCs w:val="18"/>
        </w:rPr>
        <w:t>the</w:t>
      </w:r>
      <w:r w:rsidRPr="008E2FDD">
        <w:rPr>
          <w:spacing w:val="-2"/>
          <w:sz w:val="18"/>
          <w:szCs w:val="18"/>
        </w:rPr>
        <w:t xml:space="preserve"> </w:t>
      </w:r>
      <w:r w:rsidRPr="008E2FDD">
        <w:rPr>
          <w:spacing w:val="-1"/>
          <w:sz w:val="18"/>
          <w:szCs w:val="18"/>
        </w:rPr>
        <w:t>goods,</w:t>
      </w:r>
      <w:r w:rsidRPr="008E2FDD">
        <w:rPr>
          <w:spacing w:val="-2"/>
          <w:sz w:val="18"/>
          <w:szCs w:val="18"/>
        </w:rPr>
        <w:t xml:space="preserve"> </w:t>
      </w:r>
      <w:r w:rsidRPr="008E2FDD">
        <w:rPr>
          <w:sz w:val="18"/>
          <w:szCs w:val="18"/>
        </w:rPr>
        <w:t>coverings</w:t>
      </w:r>
      <w:r w:rsidRPr="008E2FDD">
        <w:rPr>
          <w:spacing w:val="-3"/>
          <w:sz w:val="18"/>
          <w:szCs w:val="18"/>
        </w:rPr>
        <w:t xml:space="preserve"> </w:t>
      </w:r>
      <w:r w:rsidRPr="008E2FDD">
        <w:rPr>
          <w:spacing w:val="-1"/>
          <w:sz w:val="18"/>
          <w:szCs w:val="18"/>
        </w:rPr>
        <w:t>or</w:t>
      </w:r>
      <w:r w:rsidRPr="008E2FDD">
        <w:rPr>
          <w:spacing w:val="-2"/>
          <w:sz w:val="18"/>
          <w:szCs w:val="18"/>
        </w:rPr>
        <w:t xml:space="preserve"> </w:t>
      </w:r>
      <w:r w:rsidRPr="008E2FDD">
        <w:rPr>
          <w:spacing w:val="-1"/>
          <w:sz w:val="18"/>
          <w:szCs w:val="18"/>
        </w:rPr>
        <w:t>unit</w:t>
      </w:r>
      <w:r w:rsidRPr="008E2FDD">
        <w:rPr>
          <w:spacing w:val="-2"/>
          <w:sz w:val="18"/>
          <w:szCs w:val="18"/>
        </w:rPr>
        <w:t xml:space="preserve"> </w:t>
      </w:r>
      <w:r w:rsidRPr="008E2FDD">
        <w:rPr>
          <w:sz w:val="18"/>
          <w:szCs w:val="18"/>
        </w:rPr>
        <w:t>loads,</w:t>
      </w:r>
    </w:p>
    <w:p w14:paraId="21C9AECB" w14:textId="77777777" w:rsidR="006E53FA" w:rsidRPr="008E2FDD" w:rsidRDefault="006E53FA" w:rsidP="006E53FA">
      <w:pPr>
        <w:pStyle w:val="BodyText"/>
        <w:widowControl w:val="0"/>
        <w:numPr>
          <w:ilvl w:val="0"/>
          <w:numId w:val="10"/>
        </w:numPr>
        <w:ind w:left="1350" w:hanging="540"/>
        <w:rPr>
          <w:sz w:val="18"/>
          <w:szCs w:val="18"/>
        </w:rPr>
      </w:pPr>
      <w:r w:rsidRPr="008E2FDD">
        <w:rPr>
          <w:sz w:val="18"/>
          <w:szCs w:val="18"/>
        </w:rPr>
        <w:t>fire,</w:t>
      </w:r>
      <w:r w:rsidRPr="008E2FDD">
        <w:rPr>
          <w:spacing w:val="-3"/>
          <w:sz w:val="18"/>
          <w:szCs w:val="18"/>
        </w:rPr>
        <w:t xml:space="preserve"> </w:t>
      </w:r>
      <w:r w:rsidRPr="008E2FDD">
        <w:rPr>
          <w:spacing w:val="-1"/>
          <w:sz w:val="18"/>
          <w:szCs w:val="18"/>
        </w:rPr>
        <w:t>unless</w:t>
      </w:r>
      <w:r w:rsidRPr="008E2FDD">
        <w:rPr>
          <w:spacing w:val="-3"/>
          <w:sz w:val="18"/>
          <w:szCs w:val="18"/>
        </w:rPr>
        <w:t xml:space="preserve"> </w:t>
      </w:r>
      <w:r w:rsidRPr="008E2FDD">
        <w:rPr>
          <w:spacing w:val="-1"/>
          <w:sz w:val="18"/>
          <w:szCs w:val="18"/>
        </w:rPr>
        <w:t>caused</w:t>
      </w:r>
      <w:r w:rsidRPr="008E2FDD">
        <w:rPr>
          <w:spacing w:val="-4"/>
          <w:sz w:val="18"/>
          <w:szCs w:val="18"/>
        </w:rPr>
        <w:t xml:space="preserve"> </w:t>
      </w:r>
      <w:r w:rsidRPr="008E2FDD">
        <w:rPr>
          <w:spacing w:val="-1"/>
          <w:sz w:val="18"/>
          <w:szCs w:val="18"/>
        </w:rPr>
        <w:t>by</w:t>
      </w:r>
      <w:r w:rsidRPr="008E2FDD">
        <w:rPr>
          <w:spacing w:val="-2"/>
          <w:sz w:val="18"/>
          <w:szCs w:val="18"/>
        </w:rPr>
        <w:t xml:space="preserve"> </w:t>
      </w:r>
      <w:r w:rsidRPr="008E2FDD">
        <w:rPr>
          <w:spacing w:val="-1"/>
          <w:sz w:val="18"/>
          <w:szCs w:val="18"/>
        </w:rPr>
        <w:t>actual</w:t>
      </w:r>
      <w:r w:rsidRPr="008E2FDD">
        <w:rPr>
          <w:spacing w:val="-3"/>
          <w:sz w:val="18"/>
          <w:szCs w:val="18"/>
        </w:rPr>
        <w:t xml:space="preserve"> </w:t>
      </w:r>
      <w:r w:rsidRPr="008E2FDD">
        <w:rPr>
          <w:sz w:val="18"/>
          <w:szCs w:val="18"/>
        </w:rPr>
        <w:t>fault</w:t>
      </w:r>
      <w:r w:rsidRPr="008E2FDD">
        <w:rPr>
          <w:spacing w:val="-3"/>
          <w:sz w:val="18"/>
          <w:szCs w:val="18"/>
        </w:rPr>
        <w:t xml:space="preserve"> </w:t>
      </w:r>
      <w:r w:rsidRPr="008E2FDD">
        <w:rPr>
          <w:spacing w:val="-1"/>
          <w:sz w:val="18"/>
          <w:szCs w:val="18"/>
        </w:rPr>
        <w:t>or</w:t>
      </w:r>
      <w:r w:rsidRPr="008E2FDD">
        <w:rPr>
          <w:spacing w:val="-2"/>
          <w:sz w:val="18"/>
          <w:szCs w:val="18"/>
        </w:rPr>
        <w:t xml:space="preserve"> </w:t>
      </w:r>
      <w:r w:rsidRPr="008E2FDD">
        <w:rPr>
          <w:spacing w:val="-1"/>
          <w:sz w:val="18"/>
          <w:szCs w:val="18"/>
        </w:rPr>
        <w:t>privity</w:t>
      </w:r>
      <w:r w:rsidRPr="008E2FDD">
        <w:rPr>
          <w:spacing w:val="-3"/>
          <w:sz w:val="18"/>
          <w:szCs w:val="18"/>
        </w:rPr>
        <w:t xml:space="preserve"> </w:t>
      </w:r>
      <w:r w:rsidRPr="008E2FDD">
        <w:rPr>
          <w:spacing w:val="-1"/>
          <w:sz w:val="18"/>
          <w:szCs w:val="18"/>
        </w:rPr>
        <w:t>of</w:t>
      </w:r>
      <w:r w:rsidRPr="008E2FDD">
        <w:rPr>
          <w:spacing w:val="-3"/>
          <w:sz w:val="18"/>
          <w:szCs w:val="18"/>
        </w:rPr>
        <w:t xml:space="preserve"> </w:t>
      </w:r>
      <w:r w:rsidRPr="008E2FDD">
        <w:rPr>
          <w:sz w:val="18"/>
          <w:szCs w:val="18"/>
        </w:rPr>
        <w:t>Carrier,</w:t>
      </w:r>
    </w:p>
    <w:p w14:paraId="51436DB9" w14:textId="77777777" w:rsidR="006E53FA" w:rsidRPr="008E2FDD" w:rsidRDefault="006E53FA" w:rsidP="006E53FA">
      <w:pPr>
        <w:pStyle w:val="BodyText"/>
        <w:widowControl w:val="0"/>
        <w:numPr>
          <w:ilvl w:val="0"/>
          <w:numId w:val="10"/>
        </w:numPr>
        <w:ind w:left="1350" w:right="119" w:hanging="540"/>
        <w:rPr>
          <w:sz w:val="18"/>
          <w:szCs w:val="18"/>
        </w:rPr>
      </w:pPr>
      <w:r w:rsidRPr="008E2FDD">
        <w:rPr>
          <w:sz w:val="18"/>
          <w:szCs w:val="18"/>
        </w:rPr>
        <w:t>any</w:t>
      </w:r>
      <w:r w:rsidRPr="008E2FDD">
        <w:rPr>
          <w:spacing w:val="11"/>
          <w:sz w:val="18"/>
          <w:szCs w:val="18"/>
        </w:rPr>
        <w:t xml:space="preserve"> </w:t>
      </w:r>
      <w:r w:rsidRPr="008E2FDD">
        <w:rPr>
          <w:sz w:val="18"/>
          <w:szCs w:val="18"/>
        </w:rPr>
        <w:t>cause</w:t>
      </w:r>
      <w:r w:rsidRPr="008E2FDD">
        <w:rPr>
          <w:spacing w:val="11"/>
          <w:sz w:val="18"/>
          <w:szCs w:val="18"/>
        </w:rPr>
        <w:t xml:space="preserve"> </w:t>
      </w:r>
      <w:r w:rsidRPr="008E2FDD">
        <w:rPr>
          <w:spacing w:val="-1"/>
          <w:sz w:val="18"/>
          <w:szCs w:val="18"/>
        </w:rPr>
        <w:t>or</w:t>
      </w:r>
      <w:r w:rsidRPr="008E2FDD">
        <w:rPr>
          <w:spacing w:val="12"/>
          <w:sz w:val="18"/>
          <w:szCs w:val="18"/>
        </w:rPr>
        <w:t xml:space="preserve"> </w:t>
      </w:r>
      <w:r w:rsidRPr="008E2FDD">
        <w:rPr>
          <w:sz w:val="18"/>
          <w:szCs w:val="18"/>
        </w:rPr>
        <w:t>event</w:t>
      </w:r>
      <w:r w:rsidRPr="008E2FDD">
        <w:rPr>
          <w:spacing w:val="10"/>
          <w:sz w:val="18"/>
          <w:szCs w:val="18"/>
        </w:rPr>
        <w:t xml:space="preserve"> </w:t>
      </w:r>
      <w:r w:rsidRPr="008E2FDD">
        <w:rPr>
          <w:spacing w:val="-1"/>
          <w:sz w:val="18"/>
          <w:szCs w:val="18"/>
        </w:rPr>
        <w:t>which</w:t>
      </w:r>
      <w:r w:rsidRPr="008E2FDD">
        <w:rPr>
          <w:spacing w:val="11"/>
          <w:sz w:val="18"/>
          <w:szCs w:val="18"/>
        </w:rPr>
        <w:t xml:space="preserve"> </w:t>
      </w:r>
      <w:r w:rsidRPr="008E2FDD">
        <w:rPr>
          <w:spacing w:val="-1"/>
          <w:sz w:val="18"/>
          <w:szCs w:val="18"/>
        </w:rPr>
        <w:t>Carrier</w:t>
      </w:r>
      <w:r w:rsidRPr="008E2FDD">
        <w:rPr>
          <w:spacing w:val="11"/>
          <w:sz w:val="18"/>
          <w:szCs w:val="18"/>
        </w:rPr>
        <w:t xml:space="preserve"> </w:t>
      </w:r>
      <w:r w:rsidRPr="008E2FDD">
        <w:rPr>
          <w:spacing w:val="-1"/>
          <w:sz w:val="18"/>
          <w:szCs w:val="18"/>
        </w:rPr>
        <w:t>could</w:t>
      </w:r>
      <w:r w:rsidRPr="008E2FDD">
        <w:rPr>
          <w:spacing w:val="10"/>
          <w:sz w:val="18"/>
          <w:szCs w:val="18"/>
        </w:rPr>
        <w:t xml:space="preserve"> </w:t>
      </w:r>
      <w:r w:rsidRPr="008E2FDD">
        <w:rPr>
          <w:spacing w:val="-1"/>
          <w:sz w:val="18"/>
          <w:szCs w:val="18"/>
        </w:rPr>
        <w:t>not</w:t>
      </w:r>
      <w:r w:rsidRPr="008E2FDD">
        <w:rPr>
          <w:spacing w:val="12"/>
          <w:sz w:val="18"/>
          <w:szCs w:val="18"/>
        </w:rPr>
        <w:t xml:space="preserve"> </w:t>
      </w:r>
      <w:r w:rsidRPr="008E2FDD">
        <w:rPr>
          <w:sz w:val="18"/>
          <w:szCs w:val="18"/>
        </w:rPr>
        <w:t>avoid</w:t>
      </w:r>
      <w:r w:rsidRPr="008E2FDD">
        <w:rPr>
          <w:spacing w:val="10"/>
          <w:sz w:val="18"/>
          <w:szCs w:val="18"/>
        </w:rPr>
        <w:t xml:space="preserve"> </w:t>
      </w:r>
      <w:r w:rsidRPr="008E2FDD">
        <w:rPr>
          <w:sz w:val="18"/>
          <w:szCs w:val="18"/>
        </w:rPr>
        <w:t>and</w:t>
      </w:r>
      <w:r w:rsidRPr="008E2FDD">
        <w:rPr>
          <w:spacing w:val="11"/>
          <w:sz w:val="18"/>
          <w:szCs w:val="18"/>
        </w:rPr>
        <w:t xml:space="preserve"> </w:t>
      </w:r>
      <w:r w:rsidRPr="008E2FDD">
        <w:rPr>
          <w:spacing w:val="-1"/>
          <w:sz w:val="18"/>
          <w:szCs w:val="18"/>
        </w:rPr>
        <w:t>the</w:t>
      </w:r>
      <w:r w:rsidRPr="008E2FDD">
        <w:rPr>
          <w:spacing w:val="11"/>
          <w:sz w:val="18"/>
          <w:szCs w:val="18"/>
        </w:rPr>
        <w:t xml:space="preserve"> </w:t>
      </w:r>
      <w:r w:rsidRPr="008E2FDD">
        <w:rPr>
          <w:spacing w:val="-1"/>
          <w:sz w:val="18"/>
          <w:szCs w:val="18"/>
        </w:rPr>
        <w:t>consequences</w:t>
      </w:r>
      <w:r w:rsidRPr="008E2FDD">
        <w:rPr>
          <w:spacing w:val="10"/>
          <w:sz w:val="18"/>
          <w:szCs w:val="18"/>
        </w:rPr>
        <w:t xml:space="preserve"> </w:t>
      </w:r>
      <w:r w:rsidRPr="008E2FDD">
        <w:rPr>
          <w:spacing w:val="-1"/>
          <w:sz w:val="18"/>
          <w:szCs w:val="18"/>
        </w:rPr>
        <w:t>of</w:t>
      </w:r>
      <w:r w:rsidRPr="008E2FDD">
        <w:rPr>
          <w:spacing w:val="12"/>
          <w:sz w:val="18"/>
          <w:szCs w:val="18"/>
        </w:rPr>
        <w:t xml:space="preserve"> </w:t>
      </w:r>
      <w:r w:rsidRPr="008E2FDD">
        <w:rPr>
          <w:sz w:val="18"/>
          <w:szCs w:val="18"/>
        </w:rPr>
        <w:t>which</w:t>
      </w:r>
      <w:r w:rsidRPr="008E2FDD">
        <w:rPr>
          <w:spacing w:val="10"/>
          <w:sz w:val="18"/>
          <w:szCs w:val="18"/>
        </w:rPr>
        <w:t xml:space="preserve"> </w:t>
      </w:r>
      <w:r w:rsidRPr="008E2FDD">
        <w:rPr>
          <w:spacing w:val="-1"/>
          <w:sz w:val="18"/>
          <w:szCs w:val="18"/>
        </w:rPr>
        <w:t>he</w:t>
      </w:r>
      <w:r w:rsidRPr="008E2FDD">
        <w:rPr>
          <w:spacing w:val="12"/>
          <w:sz w:val="18"/>
          <w:szCs w:val="18"/>
        </w:rPr>
        <w:t xml:space="preserve"> </w:t>
      </w:r>
      <w:r w:rsidRPr="008E2FDD">
        <w:rPr>
          <w:sz w:val="18"/>
          <w:szCs w:val="18"/>
        </w:rPr>
        <w:t>could</w:t>
      </w:r>
      <w:r w:rsidRPr="008E2FDD">
        <w:rPr>
          <w:spacing w:val="10"/>
          <w:sz w:val="18"/>
          <w:szCs w:val="18"/>
        </w:rPr>
        <w:t xml:space="preserve"> </w:t>
      </w:r>
      <w:r w:rsidRPr="008E2FDD">
        <w:rPr>
          <w:spacing w:val="-1"/>
          <w:sz w:val="18"/>
          <w:szCs w:val="18"/>
        </w:rPr>
        <w:t>not</w:t>
      </w:r>
      <w:r w:rsidRPr="008E2FDD">
        <w:rPr>
          <w:spacing w:val="30"/>
          <w:sz w:val="18"/>
          <w:szCs w:val="18"/>
        </w:rPr>
        <w:t xml:space="preserve"> </w:t>
      </w:r>
      <w:r w:rsidRPr="008E2FDD">
        <w:rPr>
          <w:sz w:val="18"/>
          <w:szCs w:val="18"/>
        </w:rPr>
        <w:t>prevent</w:t>
      </w:r>
      <w:r w:rsidRPr="008E2FDD">
        <w:rPr>
          <w:spacing w:val="-4"/>
          <w:sz w:val="18"/>
          <w:szCs w:val="18"/>
        </w:rPr>
        <w:t xml:space="preserve"> </w:t>
      </w:r>
      <w:r w:rsidRPr="008E2FDD">
        <w:rPr>
          <w:spacing w:val="-1"/>
          <w:sz w:val="18"/>
          <w:szCs w:val="18"/>
        </w:rPr>
        <w:t>by</w:t>
      </w:r>
      <w:r w:rsidRPr="008E2FDD">
        <w:rPr>
          <w:spacing w:val="-3"/>
          <w:sz w:val="18"/>
          <w:szCs w:val="18"/>
        </w:rPr>
        <w:t xml:space="preserve"> </w:t>
      </w:r>
      <w:r w:rsidRPr="008E2FDD">
        <w:rPr>
          <w:spacing w:val="-1"/>
          <w:sz w:val="18"/>
          <w:szCs w:val="18"/>
        </w:rPr>
        <w:t>the</w:t>
      </w:r>
      <w:r w:rsidRPr="008E2FDD">
        <w:rPr>
          <w:spacing w:val="-3"/>
          <w:sz w:val="18"/>
          <w:szCs w:val="18"/>
        </w:rPr>
        <w:t xml:space="preserve"> </w:t>
      </w:r>
      <w:r w:rsidRPr="008E2FDD">
        <w:rPr>
          <w:spacing w:val="-1"/>
          <w:sz w:val="18"/>
          <w:szCs w:val="18"/>
        </w:rPr>
        <w:t>exercise</w:t>
      </w:r>
      <w:r w:rsidRPr="008E2FDD">
        <w:rPr>
          <w:spacing w:val="-3"/>
          <w:sz w:val="18"/>
          <w:szCs w:val="18"/>
        </w:rPr>
        <w:t xml:space="preserve"> </w:t>
      </w:r>
      <w:r w:rsidRPr="008E2FDD">
        <w:rPr>
          <w:spacing w:val="-1"/>
          <w:sz w:val="18"/>
          <w:szCs w:val="18"/>
        </w:rPr>
        <w:t>of</w:t>
      </w:r>
      <w:r w:rsidRPr="008E2FDD">
        <w:rPr>
          <w:spacing w:val="-4"/>
          <w:sz w:val="18"/>
          <w:szCs w:val="18"/>
        </w:rPr>
        <w:t xml:space="preserve"> </w:t>
      </w:r>
      <w:r w:rsidRPr="008E2FDD">
        <w:rPr>
          <w:spacing w:val="-1"/>
          <w:sz w:val="18"/>
          <w:szCs w:val="18"/>
        </w:rPr>
        <w:t>due</w:t>
      </w:r>
      <w:r w:rsidRPr="008E2FDD">
        <w:rPr>
          <w:spacing w:val="-3"/>
          <w:sz w:val="18"/>
          <w:szCs w:val="18"/>
        </w:rPr>
        <w:t xml:space="preserve"> </w:t>
      </w:r>
      <w:r w:rsidRPr="008E2FDD">
        <w:rPr>
          <w:sz w:val="18"/>
          <w:szCs w:val="18"/>
        </w:rPr>
        <w:t>diligence.</w:t>
      </w:r>
    </w:p>
    <w:p w14:paraId="22D53317" w14:textId="77777777" w:rsidR="006E53FA" w:rsidRPr="008E2FDD" w:rsidRDefault="006E53FA" w:rsidP="006E53FA">
      <w:pPr>
        <w:spacing w:before="12"/>
        <w:jc w:val="both"/>
        <w:rPr>
          <w:rFonts w:eastAsia="Calibri"/>
          <w:sz w:val="18"/>
          <w:szCs w:val="18"/>
        </w:rPr>
      </w:pPr>
    </w:p>
    <w:p w14:paraId="6815CDDF" w14:textId="77777777" w:rsidR="006E53FA" w:rsidRPr="008E2FDD" w:rsidRDefault="006E53FA" w:rsidP="006E53FA">
      <w:pPr>
        <w:pStyle w:val="BodyText"/>
        <w:widowControl w:val="0"/>
        <w:numPr>
          <w:ilvl w:val="1"/>
          <w:numId w:val="12"/>
        </w:numPr>
        <w:tabs>
          <w:tab w:val="left" w:pos="840"/>
        </w:tabs>
        <w:spacing w:before="39"/>
        <w:ind w:right="117" w:firstLine="0"/>
        <w:rPr>
          <w:sz w:val="18"/>
          <w:szCs w:val="18"/>
        </w:rPr>
      </w:pPr>
      <w:r w:rsidRPr="008E2FDD">
        <w:rPr>
          <w:sz w:val="18"/>
          <w:szCs w:val="18"/>
        </w:rPr>
        <w:t>When</w:t>
      </w:r>
      <w:r w:rsidRPr="008E2FDD">
        <w:rPr>
          <w:spacing w:val="-2"/>
          <w:sz w:val="18"/>
          <w:szCs w:val="18"/>
        </w:rPr>
        <w:t xml:space="preserve"> </w:t>
      </w:r>
      <w:r w:rsidRPr="008E2FDD">
        <w:rPr>
          <w:sz w:val="18"/>
          <w:szCs w:val="18"/>
        </w:rPr>
        <w:t>any</w:t>
      </w:r>
      <w:r w:rsidRPr="008E2FDD">
        <w:rPr>
          <w:spacing w:val="-1"/>
          <w:sz w:val="18"/>
          <w:szCs w:val="18"/>
        </w:rPr>
        <w:t xml:space="preserve"> claims</w:t>
      </w:r>
      <w:r w:rsidRPr="008E2FDD">
        <w:rPr>
          <w:spacing w:val="-2"/>
          <w:sz w:val="18"/>
          <w:szCs w:val="18"/>
        </w:rPr>
        <w:t xml:space="preserve"> </w:t>
      </w:r>
      <w:r w:rsidRPr="008E2FDD">
        <w:rPr>
          <w:sz w:val="18"/>
          <w:szCs w:val="18"/>
        </w:rPr>
        <w:t>are</w:t>
      </w:r>
      <w:r w:rsidRPr="008E2FDD">
        <w:rPr>
          <w:spacing w:val="-1"/>
          <w:sz w:val="18"/>
          <w:szCs w:val="18"/>
        </w:rPr>
        <w:t xml:space="preserve"> paid </w:t>
      </w:r>
      <w:r w:rsidRPr="008E2FDD">
        <w:rPr>
          <w:sz w:val="18"/>
          <w:szCs w:val="18"/>
        </w:rPr>
        <w:t>to</w:t>
      </w:r>
      <w:r w:rsidRPr="008E2FDD">
        <w:rPr>
          <w:spacing w:val="-2"/>
          <w:sz w:val="18"/>
          <w:szCs w:val="18"/>
        </w:rPr>
        <w:t xml:space="preserve"> </w:t>
      </w:r>
      <w:r w:rsidRPr="008E2FDD">
        <w:rPr>
          <w:sz w:val="18"/>
          <w:szCs w:val="18"/>
        </w:rPr>
        <w:t>Merchant</w:t>
      </w:r>
      <w:r w:rsidRPr="008E2FDD">
        <w:rPr>
          <w:spacing w:val="-1"/>
          <w:sz w:val="18"/>
          <w:szCs w:val="18"/>
        </w:rPr>
        <w:t xml:space="preserve"> by Carrier,</w:t>
      </w:r>
      <w:r w:rsidRPr="008E2FDD">
        <w:rPr>
          <w:spacing w:val="-2"/>
          <w:sz w:val="18"/>
          <w:szCs w:val="18"/>
        </w:rPr>
        <w:t xml:space="preserve"> </w:t>
      </w:r>
      <w:r w:rsidRPr="008E2FDD">
        <w:rPr>
          <w:spacing w:val="-1"/>
          <w:sz w:val="18"/>
          <w:szCs w:val="18"/>
        </w:rPr>
        <w:t xml:space="preserve">Carrier shall </w:t>
      </w:r>
      <w:r w:rsidRPr="008E2FDD">
        <w:rPr>
          <w:sz w:val="18"/>
          <w:szCs w:val="18"/>
        </w:rPr>
        <w:t>automatically</w:t>
      </w:r>
      <w:r w:rsidRPr="008E2FDD">
        <w:rPr>
          <w:spacing w:val="-1"/>
          <w:sz w:val="18"/>
          <w:szCs w:val="18"/>
        </w:rPr>
        <w:t xml:space="preserve"> be subrogated</w:t>
      </w:r>
      <w:r w:rsidRPr="008E2FDD">
        <w:rPr>
          <w:spacing w:val="-2"/>
          <w:sz w:val="18"/>
          <w:szCs w:val="18"/>
        </w:rPr>
        <w:t xml:space="preserve"> </w:t>
      </w:r>
      <w:r w:rsidRPr="008E2FDD">
        <w:rPr>
          <w:sz w:val="18"/>
          <w:szCs w:val="18"/>
        </w:rPr>
        <w:t>to</w:t>
      </w:r>
      <w:r w:rsidRPr="008E2FDD">
        <w:rPr>
          <w:spacing w:val="-2"/>
          <w:sz w:val="18"/>
          <w:szCs w:val="18"/>
        </w:rPr>
        <w:t xml:space="preserve"> </w:t>
      </w:r>
      <w:r w:rsidRPr="008E2FDD">
        <w:rPr>
          <w:sz w:val="18"/>
          <w:szCs w:val="18"/>
        </w:rPr>
        <w:t>all</w:t>
      </w:r>
      <w:r w:rsidRPr="008E2FDD">
        <w:rPr>
          <w:spacing w:val="-1"/>
          <w:sz w:val="18"/>
          <w:szCs w:val="18"/>
        </w:rPr>
        <w:t xml:space="preserve"> </w:t>
      </w:r>
      <w:r w:rsidRPr="008E2FDD">
        <w:rPr>
          <w:sz w:val="18"/>
          <w:szCs w:val="18"/>
        </w:rPr>
        <w:t>rights</w:t>
      </w:r>
      <w:r w:rsidRPr="008E2FDD">
        <w:rPr>
          <w:spacing w:val="45"/>
          <w:sz w:val="18"/>
          <w:szCs w:val="18"/>
        </w:rPr>
        <w:t xml:space="preserve"> </w:t>
      </w:r>
      <w:r w:rsidRPr="008E2FDD">
        <w:rPr>
          <w:spacing w:val="-1"/>
          <w:sz w:val="18"/>
          <w:szCs w:val="18"/>
        </w:rPr>
        <w:t>of</w:t>
      </w:r>
      <w:r w:rsidRPr="008E2FDD">
        <w:rPr>
          <w:spacing w:val="12"/>
          <w:sz w:val="18"/>
          <w:szCs w:val="18"/>
        </w:rPr>
        <w:t xml:space="preserve"> </w:t>
      </w:r>
      <w:r w:rsidRPr="008E2FDD">
        <w:rPr>
          <w:sz w:val="18"/>
          <w:szCs w:val="18"/>
        </w:rPr>
        <w:t>Merchant</w:t>
      </w:r>
      <w:r w:rsidRPr="008E2FDD">
        <w:rPr>
          <w:spacing w:val="12"/>
          <w:sz w:val="18"/>
          <w:szCs w:val="18"/>
        </w:rPr>
        <w:t xml:space="preserve"> </w:t>
      </w:r>
      <w:r w:rsidRPr="008E2FDD">
        <w:rPr>
          <w:sz w:val="18"/>
          <w:szCs w:val="18"/>
        </w:rPr>
        <w:t>against</w:t>
      </w:r>
      <w:r w:rsidRPr="008E2FDD">
        <w:rPr>
          <w:spacing w:val="13"/>
          <w:sz w:val="18"/>
          <w:szCs w:val="18"/>
        </w:rPr>
        <w:t xml:space="preserve"> </w:t>
      </w:r>
      <w:r w:rsidRPr="008E2FDD">
        <w:rPr>
          <w:sz w:val="18"/>
          <w:szCs w:val="18"/>
        </w:rPr>
        <w:t>all</w:t>
      </w:r>
      <w:r w:rsidRPr="008E2FDD">
        <w:rPr>
          <w:spacing w:val="12"/>
          <w:sz w:val="18"/>
          <w:szCs w:val="18"/>
        </w:rPr>
        <w:t xml:space="preserve"> </w:t>
      </w:r>
      <w:r w:rsidRPr="008E2FDD">
        <w:rPr>
          <w:spacing w:val="-1"/>
          <w:sz w:val="18"/>
          <w:szCs w:val="18"/>
        </w:rPr>
        <w:t>others,</w:t>
      </w:r>
      <w:r w:rsidRPr="008E2FDD">
        <w:rPr>
          <w:spacing w:val="13"/>
          <w:sz w:val="18"/>
          <w:szCs w:val="18"/>
        </w:rPr>
        <w:t xml:space="preserve"> </w:t>
      </w:r>
      <w:r w:rsidRPr="008E2FDD">
        <w:rPr>
          <w:spacing w:val="-1"/>
          <w:sz w:val="18"/>
          <w:szCs w:val="18"/>
        </w:rPr>
        <w:t>including</w:t>
      </w:r>
      <w:r w:rsidRPr="008E2FDD">
        <w:rPr>
          <w:spacing w:val="13"/>
          <w:sz w:val="18"/>
          <w:szCs w:val="18"/>
        </w:rPr>
        <w:t xml:space="preserve"> </w:t>
      </w:r>
      <w:r w:rsidRPr="008E2FDD">
        <w:rPr>
          <w:spacing w:val="-1"/>
          <w:sz w:val="18"/>
          <w:szCs w:val="18"/>
        </w:rPr>
        <w:t>Inland</w:t>
      </w:r>
      <w:r w:rsidRPr="008E2FDD">
        <w:rPr>
          <w:spacing w:val="13"/>
          <w:sz w:val="18"/>
          <w:szCs w:val="18"/>
        </w:rPr>
        <w:t xml:space="preserve"> </w:t>
      </w:r>
      <w:r w:rsidRPr="008E2FDD">
        <w:rPr>
          <w:spacing w:val="-1"/>
          <w:sz w:val="18"/>
          <w:szCs w:val="18"/>
        </w:rPr>
        <w:t>Carriers,</w:t>
      </w:r>
      <w:r w:rsidRPr="008E2FDD">
        <w:rPr>
          <w:spacing w:val="13"/>
          <w:sz w:val="18"/>
          <w:szCs w:val="18"/>
        </w:rPr>
        <w:t xml:space="preserve"> </w:t>
      </w:r>
      <w:r w:rsidRPr="008E2FDD">
        <w:rPr>
          <w:spacing w:val="-1"/>
          <w:sz w:val="18"/>
          <w:szCs w:val="18"/>
        </w:rPr>
        <w:t>on</w:t>
      </w:r>
      <w:r w:rsidRPr="008E2FDD">
        <w:rPr>
          <w:spacing w:val="12"/>
          <w:sz w:val="18"/>
          <w:szCs w:val="18"/>
        </w:rPr>
        <w:t xml:space="preserve"> </w:t>
      </w:r>
      <w:r w:rsidRPr="008E2FDD">
        <w:rPr>
          <w:sz w:val="18"/>
          <w:szCs w:val="18"/>
        </w:rPr>
        <w:t>account</w:t>
      </w:r>
      <w:r w:rsidRPr="008E2FDD">
        <w:rPr>
          <w:spacing w:val="13"/>
          <w:sz w:val="18"/>
          <w:szCs w:val="18"/>
        </w:rPr>
        <w:t xml:space="preserve"> </w:t>
      </w:r>
      <w:r w:rsidRPr="008E2FDD">
        <w:rPr>
          <w:spacing w:val="-1"/>
          <w:sz w:val="18"/>
          <w:szCs w:val="18"/>
        </w:rPr>
        <w:t>of</w:t>
      </w:r>
      <w:r w:rsidRPr="008E2FDD">
        <w:rPr>
          <w:spacing w:val="12"/>
          <w:sz w:val="18"/>
          <w:szCs w:val="18"/>
        </w:rPr>
        <w:t xml:space="preserve"> </w:t>
      </w:r>
      <w:r w:rsidRPr="008E2FDD">
        <w:rPr>
          <w:spacing w:val="-1"/>
          <w:sz w:val="18"/>
          <w:szCs w:val="18"/>
        </w:rPr>
        <w:t>the</w:t>
      </w:r>
      <w:r w:rsidRPr="008E2FDD">
        <w:rPr>
          <w:spacing w:val="13"/>
          <w:sz w:val="18"/>
          <w:szCs w:val="18"/>
        </w:rPr>
        <w:t xml:space="preserve"> </w:t>
      </w:r>
      <w:r w:rsidRPr="008E2FDD">
        <w:rPr>
          <w:spacing w:val="-1"/>
          <w:sz w:val="18"/>
          <w:szCs w:val="18"/>
        </w:rPr>
        <w:t>losses</w:t>
      </w:r>
      <w:r w:rsidRPr="008E2FDD">
        <w:rPr>
          <w:spacing w:val="13"/>
          <w:sz w:val="18"/>
          <w:szCs w:val="18"/>
        </w:rPr>
        <w:t xml:space="preserve"> </w:t>
      </w:r>
      <w:r w:rsidRPr="008E2FDD">
        <w:rPr>
          <w:spacing w:val="-1"/>
          <w:sz w:val="18"/>
          <w:szCs w:val="18"/>
        </w:rPr>
        <w:t>or</w:t>
      </w:r>
      <w:r w:rsidRPr="008E2FDD">
        <w:rPr>
          <w:spacing w:val="13"/>
          <w:sz w:val="18"/>
          <w:szCs w:val="18"/>
        </w:rPr>
        <w:t xml:space="preserve"> </w:t>
      </w:r>
      <w:r w:rsidRPr="008E2FDD">
        <w:rPr>
          <w:sz w:val="18"/>
          <w:szCs w:val="18"/>
        </w:rPr>
        <w:t>damages</w:t>
      </w:r>
      <w:r w:rsidRPr="008E2FDD">
        <w:rPr>
          <w:spacing w:val="13"/>
          <w:sz w:val="18"/>
          <w:szCs w:val="18"/>
        </w:rPr>
        <w:t xml:space="preserve"> </w:t>
      </w:r>
      <w:r w:rsidRPr="008E2FDD">
        <w:rPr>
          <w:spacing w:val="-1"/>
          <w:sz w:val="18"/>
          <w:szCs w:val="18"/>
        </w:rPr>
        <w:t>for</w:t>
      </w:r>
      <w:r w:rsidRPr="008E2FDD">
        <w:rPr>
          <w:spacing w:val="13"/>
          <w:sz w:val="18"/>
          <w:szCs w:val="18"/>
        </w:rPr>
        <w:t xml:space="preserve"> </w:t>
      </w:r>
      <w:r w:rsidRPr="008E2FDD">
        <w:rPr>
          <w:sz w:val="18"/>
          <w:szCs w:val="18"/>
        </w:rPr>
        <w:t>which</w:t>
      </w:r>
      <w:r w:rsidRPr="008E2FDD">
        <w:rPr>
          <w:spacing w:val="13"/>
          <w:sz w:val="18"/>
          <w:szCs w:val="18"/>
        </w:rPr>
        <w:t xml:space="preserve"> </w:t>
      </w:r>
      <w:r w:rsidRPr="008E2FDD">
        <w:rPr>
          <w:spacing w:val="-1"/>
          <w:sz w:val="18"/>
          <w:szCs w:val="18"/>
        </w:rPr>
        <w:t>such</w:t>
      </w:r>
      <w:r w:rsidRPr="008E2FDD">
        <w:rPr>
          <w:spacing w:val="46"/>
          <w:sz w:val="18"/>
          <w:szCs w:val="18"/>
        </w:rPr>
        <w:t xml:space="preserve"> </w:t>
      </w:r>
      <w:r w:rsidRPr="008E2FDD">
        <w:rPr>
          <w:sz w:val="18"/>
          <w:szCs w:val="18"/>
        </w:rPr>
        <w:t>claims</w:t>
      </w:r>
      <w:r w:rsidRPr="008E2FDD">
        <w:rPr>
          <w:spacing w:val="-3"/>
          <w:sz w:val="18"/>
          <w:szCs w:val="18"/>
        </w:rPr>
        <w:t xml:space="preserve"> </w:t>
      </w:r>
      <w:r w:rsidRPr="008E2FDD">
        <w:rPr>
          <w:spacing w:val="-1"/>
          <w:sz w:val="18"/>
          <w:szCs w:val="18"/>
        </w:rPr>
        <w:t>are</w:t>
      </w:r>
      <w:r w:rsidRPr="008E2FDD">
        <w:rPr>
          <w:spacing w:val="-2"/>
          <w:sz w:val="18"/>
          <w:szCs w:val="18"/>
        </w:rPr>
        <w:t xml:space="preserve"> </w:t>
      </w:r>
      <w:r w:rsidRPr="008E2FDD">
        <w:rPr>
          <w:spacing w:val="-1"/>
          <w:sz w:val="18"/>
          <w:szCs w:val="18"/>
        </w:rPr>
        <w:t xml:space="preserve">paid.    </w:t>
      </w:r>
    </w:p>
    <w:p w14:paraId="2787E005" w14:textId="77777777" w:rsidR="006E53FA" w:rsidRPr="008E2FDD" w:rsidRDefault="006E53FA" w:rsidP="006E53FA">
      <w:pPr>
        <w:pStyle w:val="BodyText"/>
        <w:widowControl w:val="0"/>
        <w:numPr>
          <w:ilvl w:val="1"/>
          <w:numId w:val="12"/>
        </w:numPr>
        <w:tabs>
          <w:tab w:val="left" w:pos="840"/>
        </w:tabs>
        <w:spacing w:before="39"/>
        <w:ind w:right="117" w:firstLine="0"/>
        <w:rPr>
          <w:sz w:val="18"/>
          <w:szCs w:val="18"/>
        </w:rPr>
      </w:pPr>
      <w:r w:rsidRPr="008E2FDD">
        <w:rPr>
          <w:spacing w:val="-1"/>
          <w:sz w:val="18"/>
          <w:szCs w:val="18"/>
        </w:rPr>
        <w:t>The</w:t>
      </w:r>
      <w:r w:rsidRPr="008E2FDD">
        <w:rPr>
          <w:spacing w:val="17"/>
          <w:sz w:val="18"/>
          <w:szCs w:val="18"/>
        </w:rPr>
        <w:t xml:space="preserve"> </w:t>
      </w:r>
      <w:r w:rsidRPr="008E2FDD">
        <w:rPr>
          <w:spacing w:val="-1"/>
          <w:sz w:val="18"/>
          <w:szCs w:val="18"/>
        </w:rPr>
        <w:t>defenses</w:t>
      </w:r>
      <w:r w:rsidRPr="008E2FDD">
        <w:rPr>
          <w:spacing w:val="17"/>
          <w:sz w:val="18"/>
          <w:szCs w:val="18"/>
        </w:rPr>
        <w:t xml:space="preserve"> </w:t>
      </w:r>
      <w:r w:rsidRPr="008E2FDD">
        <w:rPr>
          <w:sz w:val="18"/>
          <w:szCs w:val="18"/>
        </w:rPr>
        <w:t>and</w:t>
      </w:r>
      <w:r w:rsidRPr="008E2FDD">
        <w:rPr>
          <w:spacing w:val="17"/>
          <w:sz w:val="18"/>
          <w:szCs w:val="18"/>
        </w:rPr>
        <w:t xml:space="preserve"> </w:t>
      </w:r>
      <w:r w:rsidRPr="008E2FDD">
        <w:rPr>
          <w:sz w:val="18"/>
          <w:szCs w:val="18"/>
        </w:rPr>
        <w:t>limits</w:t>
      </w:r>
      <w:r w:rsidRPr="008E2FDD">
        <w:rPr>
          <w:spacing w:val="18"/>
          <w:sz w:val="18"/>
          <w:szCs w:val="18"/>
        </w:rPr>
        <w:t xml:space="preserve"> </w:t>
      </w:r>
      <w:r w:rsidRPr="008E2FDD">
        <w:rPr>
          <w:spacing w:val="-1"/>
          <w:sz w:val="18"/>
          <w:szCs w:val="18"/>
        </w:rPr>
        <w:t>of</w:t>
      </w:r>
      <w:r w:rsidRPr="008E2FDD">
        <w:rPr>
          <w:spacing w:val="17"/>
          <w:sz w:val="18"/>
          <w:szCs w:val="18"/>
        </w:rPr>
        <w:t xml:space="preserve"> </w:t>
      </w:r>
      <w:r w:rsidRPr="008E2FDD">
        <w:rPr>
          <w:spacing w:val="-1"/>
          <w:sz w:val="18"/>
          <w:szCs w:val="18"/>
        </w:rPr>
        <w:t>liability</w:t>
      </w:r>
      <w:r w:rsidRPr="008E2FDD">
        <w:rPr>
          <w:spacing w:val="18"/>
          <w:sz w:val="18"/>
          <w:szCs w:val="18"/>
        </w:rPr>
        <w:t xml:space="preserve"> </w:t>
      </w:r>
      <w:r w:rsidRPr="008E2FDD">
        <w:rPr>
          <w:spacing w:val="-1"/>
          <w:sz w:val="18"/>
          <w:szCs w:val="18"/>
        </w:rPr>
        <w:t>provided</w:t>
      </w:r>
      <w:r w:rsidRPr="008E2FDD">
        <w:rPr>
          <w:spacing w:val="17"/>
          <w:sz w:val="18"/>
          <w:szCs w:val="18"/>
        </w:rPr>
        <w:t xml:space="preserve"> </w:t>
      </w:r>
      <w:r w:rsidRPr="008E2FDD">
        <w:rPr>
          <w:spacing w:val="-1"/>
          <w:sz w:val="18"/>
          <w:szCs w:val="18"/>
        </w:rPr>
        <w:t>for</w:t>
      </w:r>
      <w:r w:rsidRPr="008E2FDD">
        <w:rPr>
          <w:spacing w:val="18"/>
          <w:sz w:val="18"/>
          <w:szCs w:val="18"/>
        </w:rPr>
        <w:t xml:space="preserve"> </w:t>
      </w:r>
      <w:r w:rsidRPr="008E2FDD">
        <w:rPr>
          <w:sz w:val="18"/>
          <w:szCs w:val="18"/>
        </w:rPr>
        <w:t>in</w:t>
      </w:r>
      <w:r w:rsidRPr="008E2FDD">
        <w:rPr>
          <w:spacing w:val="17"/>
          <w:sz w:val="18"/>
          <w:szCs w:val="18"/>
        </w:rPr>
        <w:t xml:space="preserve"> </w:t>
      </w:r>
      <w:r w:rsidRPr="008E2FDD">
        <w:rPr>
          <w:sz w:val="18"/>
          <w:szCs w:val="18"/>
        </w:rPr>
        <w:t>this</w:t>
      </w:r>
      <w:r w:rsidRPr="008E2FDD">
        <w:rPr>
          <w:spacing w:val="16"/>
          <w:sz w:val="18"/>
          <w:szCs w:val="18"/>
        </w:rPr>
        <w:t xml:space="preserve"> </w:t>
      </w:r>
      <w:r w:rsidRPr="008E2FDD">
        <w:rPr>
          <w:sz w:val="18"/>
          <w:szCs w:val="18"/>
        </w:rPr>
        <w:t>Bill</w:t>
      </w:r>
      <w:r w:rsidRPr="008E2FDD">
        <w:rPr>
          <w:spacing w:val="19"/>
          <w:sz w:val="18"/>
          <w:szCs w:val="18"/>
        </w:rPr>
        <w:t xml:space="preserve"> </w:t>
      </w:r>
      <w:r w:rsidRPr="008E2FDD">
        <w:rPr>
          <w:sz w:val="18"/>
          <w:szCs w:val="18"/>
        </w:rPr>
        <w:t>of</w:t>
      </w:r>
      <w:r w:rsidRPr="008E2FDD">
        <w:rPr>
          <w:spacing w:val="16"/>
          <w:sz w:val="18"/>
          <w:szCs w:val="18"/>
        </w:rPr>
        <w:t xml:space="preserve"> </w:t>
      </w:r>
      <w:r w:rsidRPr="008E2FDD">
        <w:rPr>
          <w:spacing w:val="-1"/>
          <w:sz w:val="18"/>
          <w:szCs w:val="18"/>
        </w:rPr>
        <w:t>Lading</w:t>
      </w:r>
      <w:r w:rsidRPr="008E2FDD">
        <w:rPr>
          <w:spacing w:val="18"/>
          <w:sz w:val="18"/>
          <w:szCs w:val="18"/>
        </w:rPr>
        <w:t xml:space="preserve"> </w:t>
      </w:r>
      <w:r w:rsidRPr="008E2FDD">
        <w:rPr>
          <w:spacing w:val="-1"/>
          <w:sz w:val="18"/>
          <w:szCs w:val="18"/>
        </w:rPr>
        <w:t>shall</w:t>
      </w:r>
      <w:r w:rsidRPr="008E2FDD">
        <w:rPr>
          <w:spacing w:val="17"/>
          <w:sz w:val="18"/>
          <w:szCs w:val="18"/>
        </w:rPr>
        <w:t xml:space="preserve"> </w:t>
      </w:r>
      <w:r w:rsidRPr="008E2FDD">
        <w:rPr>
          <w:sz w:val="18"/>
          <w:szCs w:val="18"/>
        </w:rPr>
        <w:t>apply</w:t>
      </w:r>
      <w:r w:rsidRPr="008E2FDD">
        <w:rPr>
          <w:spacing w:val="17"/>
          <w:sz w:val="18"/>
          <w:szCs w:val="18"/>
        </w:rPr>
        <w:t xml:space="preserve"> </w:t>
      </w:r>
      <w:r w:rsidRPr="008E2FDD">
        <w:rPr>
          <w:sz w:val="18"/>
          <w:szCs w:val="18"/>
        </w:rPr>
        <w:t>in</w:t>
      </w:r>
      <w:r w:rsidRPr="008E2FDD">
        <w:rPr>
          <w:spacing w:val="17"/>
          <w:sz w:val="18"/>
          <w:szCs w:val="18"/>
        </w:rPr>
        <w:t xml:space="preserve"> </w:t>
      </w:r>
      <w:r w:rsidRPr="008E2FDD">
        <w:rPr>
          <w:sz w:val="18"/>
          <w:szCs w:val="18"/>
        </w:rPr>
        <w:t>any</w:t>
      </w:r>
      <w:r w:rsidRPr="008E2FDD">
        <w:rPr>
          <w:spacing w:val="17"/>
          <w:sz w:val="18"/>
          <w:szCs w:val="18"/>
        </w:rPr>
        <w:t xml:space="preserve"> </w:t>
      </w:r>
      <w:r w:rsidRPr="008E2FDD">
        <w:rPr>
          <w:spacing w:val="-1"/>
          <w:sz w:val="18"/>
          <w:szCs w:val="18"/>
        </w:rPr>
        <w:t>action</w:t>
      </w:r>
      <w:r w:rsidRPr="008E2FDD">
        <w:rPr>
          <w:spacing w:val="18"/>
          <w:sz w:val="18"/>
          <w:szCs w:val="18"/>
        </w:rPr>
        <w:t xml:space="preserve"> </w:t>
      </w:r>
      <w:r w:rsidRPr="008E2FDD">
        <w:rPr>
          <w:spacing w:val="-1"/>
          <w:sz w:val="18"/>
          <w:szCs w:val="18"/>
        </w:rPr>
        <w:t>or</w:t>
      </w:r>
      <w:r w:rsidRPr="008E2FDD">
        <w:rPr>
          <w:spacing w:val="18"/>
          <w:sz w:val="18"/>
          <w:szCs w:val="18"/>
        </w:rPr>
        <w:t xml:space="preserve"> </w:t>
      </w:r>
      <w:r w:rsidRPr="008E2FDD">
        <w:rPr>
          <w:sz w:val="18"/>
          <w:szCs w:val="18"/>
        </w:rPr>
        <w:t>claim</w:t>
      </w:r>
      <w:r w:rsidRPr="008E2FDD">
        <w:rPr>
          <w:spacing w:val="27"/>
          <w:sz w:val="18"/>
          <w:szCs w:val="18"/>
        </w:rPr>
        <w:t xml:space="preserve"> </w:t>
      </w:r>
      <w:r w:rsidRPr="008E2FDD">
        <w:rPr>
          <w:sz w:val="18"/>
          <w:szCs w:val="18"/>
        </w:rPr>
        <w:t>against</w:t>
      </w:r>
      <w:r w:rsidRPr="008E2FDD">
        <w:rPr>
          <w:spacing w:val="13"/>
          <w:sz w:val="18"/>
          <w:szCs w:val="18"/>
        </w:rPr>
        <w:t xml:space="preserve"> </w:t>
      </w:r>
      <w:r w:rsidRPr="008E2FDD">
        <w:rPr>
          <w:spacing w:val="-1"/>
          <w:sz w:val="18"/>
          <w:szCs w:val="18"/>
        </w:rPr>
        <w:t>Carrier</w:t>
      </w:r>
      <w:r w:rsidRPr="008E2FDD">
        <w:rPr>
          <w:spacing w:val="14"/>
          <w:sz w:val="18"/>
          <w:szCs w:val="18"/>
        </w:rPr>
        <w:t xml:space="preserve"> </w:t>
      </w:r>
      <w:r w:rsidRPr="008E2FDD">
        <w:rPr>
          <w:spacing w:val="-1"/>
          <w:sz w:val="18"/>
          <w:szCs w:val="18"/>
        </w:rPr>
        <w:t>relating</w:t>
      </w:r>
      <w:r w:rsidRPr="008E2FDD">
        <w:rPr>
          <w:spacing w:val="13"/>
          <w:sz w:val="18"/>
          <w:szCs w:val="18"/>
        </w:rPr>
        <w:t xml:space="preserve"> </w:t>
      </w:r>
      <w:r w:rsidRPr="008E2FDD">
        <w:rPr>
          <w:sz w:val="18"/>
          <w:szCs w:val="18"/>
        </w:rPr>
        <w:t>to</w:t>
      </w:r>
      <w:r w:rsidRPr="008E2FDD">
        <w:rPr>
          <w:spacing w:val="13"/>
          <w:sz w:val="18"/>
          <w:szCs w:val="18"/>
        </w:rPr>
        <w:t xml:space="preserve"> </w:t>
      </w:r>
      <w:r w:rsidRPr="008E2FDD">
        <w:rPr>
          <w:spacing w:val="-1"/>
          <w:sz w:val="18"/>
          <w:szCs w:val="18"/>
        </w:rPr>
        <w:t>the</w:t>
      </w:r>
      <w:r w:rsidRPr="008E2FDD">
        <w:rPr>
          <w:spacing w:val="14"/>
          <w:sz w:val="18"/>
          <w:szCs w:val="18"/>
        </w:rPr>
        <w:t xml:space="preserve"> </w:t>
      </w:r>
      <w:r w:rsidRPr="008E2FDD">
        <w:rPr>
          <w:spacing w:val="-1"/>
          <w:sz w:val="18"/>
          <w:szCs w:val="18"/>
        </w:rPr>
        <w:t>goods,</w:t>
      </w:r>
      <w:r w:rsidRPr="008E2FDD">
        <w:rPr>
          <w:spacing w:val="15"/>
          <w:sz w:val="18"/>
          <w:szCs w:val="18"/>
        </w:rPr>
        <w:t xml:space="preserve"> </w:t>
      </w:r>
      <w:r w:rsidRPr="008E2FDD">
        <w:rPr>
          <w:spacing w:val="-1"/>
          <w:sz w:val="18"/>
          <w:szCs w:val="18"/>
        </w:rPr>
        <w:t>or</w:t>
      </w:r>
      <w:r w:rsidRPr="008E2FDD">
        <w:rPr>
          <w:spacing w:val="14"/>
          <w:sz w:val="18"/>
          <w:szCs w:val="18"/>
        </w:rPr>
        <w:t xml:space="preserve"> </w:t>
      </w:r>
      <w:r w:rsidRPr="008E2FDD">
        <w:rPr>
          <w:spacing w:val="-1"/>
          <w:sz w:val="18"/>
          <w:szCs w:val="18"/>
        </w:rPr>
        <w:t>the</w:t>
      </w:r>
      <w:r w:rsidRPr="008E2FDD">
        <w:rPr>
          <w:spacing w:val="14"/>
          <w:sz w:val="18"/>
          <w:szCs w:val="18"/>
        </w:rPr>
        <w:t xml:space="preserve"> </w:t>
      </w:r>
      <w:r w:rsidRPr="008E2FDD">
        <w:rPr>
          <w:sz w:val="18"/>
          <w:szCs w:val="18"/>
        </w:rPr>
        <w:t>receipt,</w:t>
      </w:r>
      <w:r w:rsidRPr="008E2FDD">
        <w:rPr>
          <w:spacing w:val="13"/>
          <w:sz w:val="18"/>
          <w:szCs w:val="18"/>
        </w:rPr>
        <w:t xml:space="preserve"> </w:t>
      </w:r>
      <w:r w:rsidRPr="008E2FDD">
        <w:rPr>
          <w:sz w:val="18"/>
          <w:szCs w:val="18"/>
        </w:rPr>
        <w:t>transportation,</w:t>
      </w:r>
      <w:r w:rsidRPr="008E2FDD">
        <w:rPr>
          <w:spacing w:val="13"/>
          <w:sz w:val="18"/>
          <w:szCs w:val="18"/>
        </w:rPr>
        <w:t xml:space="preserve"> </w:t>
      </w:r>
      <w:r w:rsidRPr="008E2FDD">
        <w:rPr>
          <w:sz w:val="18"/>
          <w:szCs w:val="18"/>
        </w:rPr>
        <w:t>storage</w:t>
      </w:r>
      <w:r w:rsidRPr="008E2FDD">
        <w:rPr>
          <w:spacing w:val="15"/>
          <w:sz w:val="18"/>
          <w:szCs w:val="18"/>
        </w:rPr>
        <w:t xml:space="preserve"> </w:t>
      </w:r>
      <w:r w:rsidRPr="008E2FDD">
        <w:rPr>
          <w:spacing w:val="-1"/>
          <w:sz w:val="18"/>
          <w:szCs w:val="18"/>
        </w:rPr>
        <w:t>or</w:t>
      </w:r>
      <w:r w:rsidRPr="008E2FDD">
        <w:rPr>
          <w:spacing w:val="14"/>
          <w:sz w:val="18"/>
          <w:szCs w:val="18"/>
        </w:rPr>
        <w:t xml:space="preserve"> </w:t>
      </w:r>
      <w:r w:rsidRPr="008E2FDD">
        <w:rPr>
          <w:sz w:val="18"/>
          <w:szCs w:val="18"/>
        </w:rPr>
        <w:t>delivery</w:t>
      </w:r>
      <w:r w:rsidRPr="008E2FDD">
        <w:rPr>
          <w:spacing w:val="15"/>
          <w:sz w:val="18"/>
          <w:szCs w:val="18"/>
        </w:rPr>
        <w:t xml:space="preserve"> </w:t>
      </w:r>
      <w:r w:rsidRPr="008E2FDD">
        <w:rPr>
          <w:spacing w:val="-1"/>
          <w:sz w:val="18"/>
          <w:szCs w:val="18"/>
        </w:rPr>
        <w:t>thereof,</w:t>
      </w:r>
      <w:r w:rsidRPr="008E2FDD">
        <w:rPr>
          <w:spacing w:val="13"/>
          <w:sz w:val="18"/>
          <w:szCs w:val="18"/>
        </w:rPr>
        <w:t xml:space="preserve"> </w:t>
      </w:r>
      <w:r w:rsidRPr="008E2FDD">
        <w:rPr>
          <w:sz w:val="18"/>
          <w:szCs w:val="18"/>
        </w:rPr>
        <w:t>whether</w:t>
      </w:r>
      <w:r w:rsidRPr="008E2FDD">
        <w:rPr>
          <w:spacing w:val="13"/>
          <w:sz w:val="18"/>
          <w:szCs w:val="18"/>
        </w:rPr>
        <w:t xml:space="preserve"> </w:t>
      </w:r>
      <w:r w:rsidRPr="008E2FDD">
        <w:rPr>
          <w:spacing w:val="-1"/>
          <w:sz w:val="18"/>
          <w:szCs w:val="18"/>
        </w:rPr>
        <w:t>the</w:t>
      </w:r>
      <w:r w:rsidRPr="008E2FDD">
        <w:rPr>
          <w:spacing w:val="50"/>
          <w:w w:val="99"/>
          <w:sz w:val="18"/>
          <w:szCs w:val="18"/>
        </w:rPr>
        <w:t xml:space="preserve"> </w:t>
      </w:r>
      <w:r w:rsidRPr="008E2FDD">
        <w:rPr>
          <w:spacing w:val="-1"/>
          <w:sz w:val="18"/>
          <w:szCs w:val="18"/>
        </w:rPr>
        <w:t>action</w:t>
      </w:r>
      <w:r w:rsidRPr="008E2FDD">
        <w:rPr>
          <w:spacing w:val="-3"/>
          <w:sz w:val="18"/>
          <w:szCs w:val="18"/>
        </w:rPr>
        <w:t xml:space="preserve"> </w:t>
      </w:r>
      <w:r w:rsidRPr="008E2FDD">
        <w:rPr>
          <w:spacing w:val="-1"/>
          <w:sz w:val="18"/>
          <w:szCs w:val="18"/>
        </w:rPr>
        <w:t>be</w:t>
      </w:r>
      <w:r w:rsidRPr="008E2FDD">
        <w:rPr>
          <w:spacing w:val="-2"/>
          <w:sz w:val="18"/>
          <w:szCs w:val="18"/>
        </w:rPr>
        <w:t xml:space="preserve"> </w:t>
      </w:r>
      <w:r w:rsidRPr="008E2FDD">
        <w:rPr>
          <w:spacing w:val="-1"/>
          <w:sz w:val="18"/>
          <w:szCs w:val="18"/>
        </w:rPr>
        <w:t>founded</w:t>
      </w:r>
      <w:r w:rsidRPr="008E2FDD">
        <w:rPr>
          <w:spacing w:val="-4"/>
          <w:sz w:val="18"/>
          <w:szCs w:val="18"/>
        </w:rPr>
        <w:t xml:space="preserve"> </w:t>
      </w:r>
      <w:r w:rsidRPr="008E2FDD">
        <w:rPr>
          <w:sz w:val="18"/>
          <w:szCs w:val="18"/>
        </w:rPr>
        <w:t>in</w:t>
      </w:r>
      <w:r w:rsidRPr="008E2FDD">
        <w:rPr>
          <w:spacing w:val="-3"/>
          <w:sz w:val="18"/>
          <w:szCs w:val="18"/>
        </w:rPr>
        <w:t xml:space="preserve"> </w:t>
      </w:r>
      <w:r w:rsidRPr="008E2FDD">
        <w:rPr>
          <w:sz w:val="18"/>
          <w:szCs w:val="18"/>
        </w:rPr>
        <w:t>contract,</w:t>
      </w:r>
      <w:r w:rsidRPr="008E2FDD">
        <w:rPr>
          <w:spacing w:val="-4"/>
          <w:sz w:val="18"/>
          <w:szCs w:val="18"/>
        </w:rPr>
        <w:t xml:space="preserve"> </w:t>
      </w:r>
      <w:r w:rsidRPr="008E2FDD">
        <w:rPr>
          <w:sz w:val="18"/>
          <w:szCs w:val="18"/>
        </w:rPr>
        <w:t>tort</w:t>
      </w:r>
      <w:r w:rsidRPr="008E2FDD">
        <w:rPr>
          <w:spacing w:val="-3"/>
          <w:sz w:val="18"/>
          <w:szCs w:val="18"/>
        </w:rPr>
        <w:t xml:space="preserve"> </w:t>
      </w:r>
      <w:r w:rsidRPr="008E2FDD">
        <w:rPr>
          <w:spacing w:val="-1"/>
          <w:sz w:val="18"/>
          <w:szCs w:val="18"/>
        </w:rPr>
        <w:t>or</w:t>
      </w:r>
      <w:r w:rsidRPr="008E2FDD">
        <w:rPr>
          <w:spacing w:val="-2"/>
          <w:sz w:val="18"/>
          <w:szCs w:val="18"/>
        </w:rPr>
        <w:t xml:space="preserve"> </w:t>
      </w:r>
      <w:r w:rsidRPr="008E2FDD">
        <w:rPr>
          <w:sz w:val="18"/>
          <w:szCs w:val="18"/>
        </w:rPr>
        <w:t>otherwise.</w:t>
      </w:r>
    </w:p>
    <w:p w14:paraId="22A9EAE6" w14:textId="77777777" w:rsidR="006E53FA" w:rsidRPr="008E2FDD" w:rsidRDefault="006E53FA" w:rsidP="006E53FA">
      <w:pPr>
        <w:spacing w:before="12"/>
        <w:jc w:val="both"/>
        <w:rPr>
          <w:rFonts w:eastAsia="Calibri"/>
          <w:sz w:val="18"/>
          <w:szCs w:val="18"/>
        </w:rPr>
      </w:pPr>
    </w:p>
    <w:p w14:paraId="6BA52D2E" w14:textId="77777777" w:rsidR="006E53FA" w:rsidRPr="008E2FDD" w:rsidRDefault="006E53FA" w:rsidP="006E53FA">
      <w:pPr>
        <w:pStyle w:val="Heading1"/>
        <w:keepNext w:val="0"/>
        <w:widowControl w:val="0"/>
        <w:numPr>
          <w:ilvl w:val="0"/>
          <w:numId w:val="9"/>
        </w:numPr>
        <w:tabs>
          <w:tab w:val="left" w:pos="840"/>
        </w:tabs>
        <w:jc w:val="both"/>
        <w:rPr>
          <w:b w:val="0"/>
          <w:bCs w:val="0"/>
          <w:sz w:val="18"/>
          <w:szCs w:val="18"/>
        </w:rPr>
      </w:pPr>
      <w:r w:rsidRPr="008E2FDD">
        <w:rPr>
          <w:b w:val="0"/>
          <w:spacing w:val="-1"/>
          <w:sz w:val="18"/>
          <w:szCs w:val="18"/>
        </w:rPr>
        <w:t>CO</w:t>
      </w:r>
      <w:r w:rsidRPr="008E2FDD">
        <w:rPr>
          <w:spacing w:val="-1"/>
          <w:sz w:val="18"/>
          <w:szCs w:val="18"/>
        </w:rPr>
        <w:t>MPENSATION</w:t>
      </w:r>
      <w:r w:rsidRPr="008E2FDD">
        <w:rPr>
          <w:spacing w:val="-7"/>
          <w:sz w:val="18"/>
          <w:szCs w:val="18"/>
        </w:rPr>
        <w:t xml:space="preserve"> </w:t>
      </w:r>
      <w:r w:rsidRPr="008E2FDD">
        <w:rPr>
          <w:spacing w:val="-1"/>
          <w:sz w:val="18"/>
          <w:szCs w:val="18"/>
        </w:rPr>
        <w:t>FOR</w:t>
      </w:r>
      <w:r w:rsidRPr="008E2FDD">
        <w:rPr>
          <w:spacing w:val="-5"/>
          <w:sz w:val="18"/>
          <w:szCs w:val="18"/>
        </w:rPr>
        <w:t xml:space="preserve"> </w:t>
      </w:r>
      <w:r w:rsidRPr="008E2FDD">
        <w:rPr>
          <w:sz w:val="18"/>
          <w:szCs w:val="18"/>
        </w:rPr>
        <w:t>LOSS</w:t>
      </w:r>
      <w:r w:rsidRPr="008E2FDD">
        <w:rPr>
          <w:spacing w:val="-6"/>
          <w:sz w:val="18"/>
          <w:szCs w:val="18"/>
        </w:rPr>
        <w:t xml:space="preserve"> </w:t>
      </w:r>
      <w:r w:rsidRPr="008E2FDD">
        <w:rPr>
          <w:sz w:val="18"/>
          <w:szCs w:val="18"/>
        </w:rPr>
        <w:t>AND</w:t>
      </w:r>
      <w:r w:rsidRPr="008E2FDD">
        <w:rPr>
          <w:spacing w:val="-6"/>
          <w:sz w:val="18"/>
          <w:szCs w:val="18"/>
        </w:rPr>
        <w:t xml:space="preserve"> </w:t>
      </w:r>
      <w:r w:rsidRPr="008E2FDD">
        <w:rPr>
          <w:spacing w:val="-1"/>
          <w:sz w:val="18"/>
          <w:szCs w:val="18"/>
        </w:rPr>
        <w:t>DAMAGE:</w:t>
      </w:r>
    </w:p>
    <w:p w14:paraId="3AC31D52" w14:textId="77777777" w:rsidR="006E53FA" w:rsidRPr="008E2FDD" w:rsidRDefault="006E53FA" w:rsidP="006E53FA">
      <w:pPr>
        <w:spacing w:before="11"/>
        <w:jc w:val="both"/>
        <w:rPr>
          <w:rFonts w:eastAsia="Calibri"/>
          <w:b/>
          <w:bCs/>
          <w:sz w:val="18"/>
          <w:szCs w:val="18"/>
        </w:rPr>
      </w:pPr>
    </w:p>
    <w:p w14:paraId="6A48A3EF" w14:textId="77777777" w:rsidR="006E53FA" w:rsidRPr="008E2FDD" w:rsidRDefault="006E53FA" w:rsidP="006E53FA">
      <w:pPr>
        <w:pStyle w:val="BodyText"/>
        <w:widowControl w:val="0"/>
        <w:numPr>
          <w:ilvl w:val="1"/>
          <w:numId w:val="9"/>
        </w:numPr>
        <w:tabs>
          <w:tab w:val="left" w:pos="840"/>
        </w:tabs>
        <w:ind w:right="116" w:firstLine="0"/>
        <w:rPr>
          <w:sz w:val="18"/>
          <w:szCs w:val="18"/>
        </w:rPr>
      </w:pPr>
      <w:r w:rsidRPr="008E2FDD">
        <w:rPr>
          <w:sz w:val="18"/>
          <w:szCs w:val="18"/>
        </w:rPr>
        <w:t>Unless</w:t>
      </w:r>
      <w:r w:rsidRPr="008E2FDD">
        <w:rPr>
          <w:spacing w:val="4"/>
          <w:sz w:val="18"/>
          <w:szCs w:val="18"/>
        </w:rPr>
        <w:t xml:space="preserve"> </w:t>
      </w:r>
      <w:r w:rsidRPr="008E2FDD">
        <w:rPr>
          <w:spacing w:val="-1"/>
          <w:sz w:val="18"/>
          <w:szCs w:val="18"/>
        </w:rPr>
        <w:t>otherwise</w:t>
      </w:r>
      <w:r w:rsidRPr="008E2FDD">
        <w:rPr>
          <w:spacing w:val="6"/>
          <w:sz w:val="18"/>
          <w:szCs w:val="18"/>
        </w:rPr>
        <w:t xml:space="preserve"> </w:t>
      </w:r>
      <w:r w:rsidRPr="008E2FDD">
        <w:rPr>
          <w:spacing w:val="-1"/>
          <w:sz w:val="18"/>
          <w:szCs w:val="18"/>
        </w:rPr>
        <w:t>mandated</w:t>
      </w:r>
      <w:r w:rsidRPr="008E2FDD">
        <w:rPr>
          <w:spacing w:val="5"/>
          <w:sz w:val="18"/>
          <w:szCs w:val="18"/>
        </w:rPr>
        <w:t xml:space="preserve"> </w:t>
      </w:r>
      <w:r w:rsidRPr="008E2FDD">
        <w:rPr>
          <w:spacing w:val="-1"/>
          <w:sz w:val="18"/>
          <w:szCs w:val="18"/>
        </w:rPr>
        <w:t>by</w:t>
      </w:r>
      <w:r w:rsidRPr="008E2FDD">
        <w:rPr>
          <w:spacing w:val="5"/>
          <w:sz w:val="18"/>
          <w:szCs w:val="18"/>
        </w:rPr>
        <w:t xml:space="preserve"> </w:t>
      </w:r>
      <w:r w:rsidRPr="008E2FDD">
        <w:rPr>
          <w:spacing w:val="-1"/>
          <w:sz w:val="18"/>
          <w:szCs w:val="18"/>
        </w:rPr>
        <w:t>compulsorily</w:t>
      </w:r>
      <w:r w:rsidRPr="008E2FDD">
        <w:rPr>
          <w:spacing w:val="4"/>
          <w:sz w:val="18"/>
          <w:szCs w:val="18"/>
        </w:rPr>
        <w:t xml:space="preserve"> </w:t>
      </w:r>
      <w:r w:rsidRPr="008E2FDD">
        <w:rPr>
          <w:sz w:val="18"/>
          <w:szCs w:val="18"/>
        </w:rPr>
        <w:t>applicable</w:t>
      </w:r>
      <w:r w:rsidRPr="008E2FDD">
        <w:rPr>
          <w:spacing w:val="5"/>
          <w:sz w:val="18"/>
          <w:szCs w:val="18"/>
        </w:rPr>
        <w:t xml:space="preserve"> </w:t>
      </w:r>
      <w:r w:rsidRPr="008E2FDD">
        <w:rPr>
          <w:spacing w:val="-1"/>
          <w:sz w:val="18"/>
          <w:szCs w:val="18"/>
        </w:rPr>
        <w:t>law,</w:t>
      </w:r>
      <w:r w:rsidRPr="008E2FDD">
        <w:rPr>
          <w:spacing w:val="4"/>
          <w:sz w:val="18"/>
          <w:szCs w:val="18"/>
        </w:rPr>
        <w:t xml:space="preserve"> </w:t>
      </w:r>
      <w:r w:rsidRPr="008E2FDD">
        <w:rPr>
          <w:spacing w:val="-1"/>
          <w:sz w:val="18"/>
          <w:szCs w:val="18"/>
        </w:rPr>
        <w:t>Carrier's</w:t>
      </w:r>
      <w:r w:rsidRPr="008E2FDD">
        <w:rPr>
          <w:spacing w:val="4"/>
          <w:sz w:val="18"/>
          <w:szCs w:val="18"/>
        </w:rPr>
        <w:t xml:space="preserve"> </w:t>
      </w:r>
      <w:r w:rsidRPr="008E2FDD">
        <w:rPr>
          <w:spacing w:val="-1"/>
          <w:sz w:val="18"/>
          <w:szCs w:val="18"/>
        </w:rPr>
        <w:t>liability</w:t>
      </w:r>
      <w:r w:rsidRPr="008E2FDD">
        <w:rPr>
          <w:spacing w:val="6"/>
          <w:sz w:val="18"/>
          <w:szCs w:val="18"/>
        </w:rPr>
        <w:t xml:space="preserve"> </w:t>
      </w:r>
      <w:r w:rsidRPr="008E2FDD">
        <w:rPr>
          <w:spacing w:val="-1"/>
          <w:sz w:val="18"/>
          <w:szCs w:val="18"/>
        </w:rPr>
        <w:t>for</w:t>
      </w:r>
      <w:r w:rsidRPr="008E2FDD">
        <w:rPr>
          <w:spacing w:val="5"/>
          <w:sz w:val="18"/>
          <w:szCs w:val="18"/>
        </w:rPr>
        <w:t xml:space="preserve"> </w:t>
      </w:r>
      <w:r w:rsidRPr="008E2FDD">
        <w:rPr>
          <w:sz w:val="18"/>
          <w:szCs w:val="18"/>
        </w:rPr>
        <w:t>compensation</w:t>
      </w:r>
      <w:r w:rsidRPr="008E2FDD">
        <w:rPr>
          <w:spacing w:val="4"/>
          <w:sz w:val="18"/>
          <w:szCs w:val="18"/>
        </w:rPr>
        <w:t xml:space="preserve"> </w:t>
      </w:r>
      <w:r w:rsidRPr="008E2FDD">
        <w:rPr>
          <w:spacing w:val="-1"/>
          <w:sz w:val="18"/>
          <w:szCs w:val="18"/>
        </w:rPr>
        <w:t>for</w:t>
      </w:r>
      <w:r w:rsidRPr="008E2FDD">
        <w:rPr>
          <w:spacing w:val="5"/>
          <w:sz w:val="18"/>
          <w:szCs w:val="18"/>
        </w:rPr>
        <w:t xml:space="preserve"> </w:t>
      </w:r>
      <w:r w:rsidRPr="008E2FDD">
        <w:rPr>
          <w:sz w:val="18"/>
          <w:szCs w:val="18"/>
        </w:rPr>
        <w:t>loss</w:t>
      </w:r>
      <w:r w:rsidRPr="008E2FDD">
        <w:rPr>
          <w:spacing w:val="43"/>
          <w:sz w:val="18"/>
          <w:szCs w:val="18"/>
        </w:rPr>
        <w:t xml:space="preserve"> </w:t>
      </w:r>
      <w:r w:rsidRPr="008E2FDD">
        <w:rPr>
          <w:spacing w:val="-1"/>
          <w:sz w:val="18"/>
          <w:szCs w:val="18"/>
        </w:rPr>
        <w:t>of</w:t>
      </w:r>
      <w:r w:rsidRPr="008E2FDD">
        <w:rPr>
          <w:spacing w:val="-8"/>
          <w:sz w:val="18"/>
          <w:szCs w:val="18"/>
        </w:rPr>
        <w:t xml:space="preserve"> </w:t>
      </w:r>
      <w:r w:rsidRPr="008E2FDD">
        <w:rPr>
          <w:spacing w:val="-1"/>
          <w:sz w:val="18"/>
          <w:szCs w:val="18"/>
        </w:rPr>
        <w:t>or</w:t>
      </w:r>
      <w:r w:rsidRPr="008E2FDD">
        <w:rPr>
          <w:spacing w:val="-7"/>
          <w:sz w:val="18"/>
          <w:szCs w:val="18"/>
        </w:rPr>
        <w:t xml:space="preserve"> </w:t>
      </w:r>
      <w:r w:rsidRPr="008E2FDD">
        <w:rPr>
          <w:spacing w:val="-1"/>
          <w:sz w:val="18"/>
          <w:szCs w:val="18"/>
        </w:rPr>
        <w:t>damage</w:t>
      </w:r>
      <w:r w:rsidRPr="008E2FDD">
        <w:rPr>
          <w:spacing w:val="-7"/>
          <w:sz w:val="18"/>
          <w:szCs w:val="18"/>
        </w:rPr>
        <w:t xml:space="preserve"> </w:t>
      </w:r>
      <w:r w:rsidRPr="008E2FDD">
        <w:rPr>
          <w:sz w:val="18"/>
          <w:szCs w:val="18"/>
        </w:rPr>
        <w:t>to</w:t>
      </w:r>
      <w:r w:rsidRPr="008E2FDD">
        <w:rPr>
          <w:spacing w:val="-8"/>
          <w:sz w:val="18"/>
          <w:szCs w:val="18"/>
        </w:rPr>
        <w:t xml:space="preserve"> </w:t>
      </w:r>
      <w:r w:rsidRPr="008E2FDD">
        <w:rPr>
          <w:spacing w:val="-1"/>
          <w:sz w:val="18"/>
          <w:szCs w:val="18"/>
        </w:rPr>
        <w:t>goods</w:t>
      </w:r>
      <w:r w:rsidRPr="008E2FDD">
        <w:rPr>
          <w:spacing w:val="-9"/>
          <w:sz w:val="18"/>
          <w:szCs w:val="18"/>
        </w:rPr>
        <w:t xml:space="preserve"> </w:t>
      </w:r>
      <w:r w:rsidRPr="008E2FDD">
        <w:rPr>
          <w:sz w:val="18"/>
          <w:szCs w:val="18"/>
        </w:rPr>
        <w:t>shall</w:t>
      </w:r>
      <w:r w:rsidRPr="008E2FDD">
        <w:rPr>
          <w:spacing w:val="-7"/>
          <w:sz w:val="18"/>
          <w:szCs w:val="18"/>
        </w:rPr>
        <w:t xml:space="preserve"> </w:t>
      </w:r>
      <w:r w:rsidRPr="008E2FDD">
        <w:rPr>
          <w:sz w:val="18"/>
          <w:szCs w:val="18"/>
        </w:rPr>
        <w:t>in</w:t>
      </w:r>
      <w:r w:rsidRPr="008E2FDD">
        <w:rPr>
          <w:spacing w:val="-8"/>
          <w:sz w:val="18"/>
          <w:szCs w:val="18"/>
        </w:rPr>
        <w:t xml:space="preserve"> </w:t>
      </w:r>
      <w:r w:rsidRPr="008E2FDD">
        <w:rPr>
          <w:spacing w:val="-1"/>
          <w:sz w:val="18"/>
          <w:szCs w:val="18"/>
        </w:rPr>
        <w:t>no</w:t>
      </w:r>
      <w:r w:rsidRPr="008E2FDD">
        <w:rPr>
          <w:spacing w:val="-8"/>
          <w:sz w:val="18"/>
          <w:szCs w:val="18"/>
        </w:rPr>
        <w:t xml:space="preserve"> </w:t>
      </w:r>
      <w:r w:rsidRPr="008E2FDD">
        <w:rPr>
          <w:spacing w:val="-1"/>
          <w:sz w:val="18"/>
          <w:szCs w:val="18"/>
        </w:rPr>
        <w:t>case</w:t>
      </w:r>
      <w:r w:rsidRPr="008E2FDD">
        <w:rPr>
          <w:spacing w:val="-7"/>
          <w:sz w:val="18"/>
          <w:szCs w:val="18"/>
        </w:rPr>
        <w:t xml:space="preserve"> </w:t>
      </w:r>
      <w:r w:rsidRPr="008E2FDD">
        <w:rPr>
          <w:spacing w:val="-1"/>
          <w:sz w:val="18"/>
          <w:szCs w:val="18"/>
        </w:rPr>
        <w:t>exceed</w:t>
      </w:r>
      <w:r w:rsidRPr="008E2FDD">
        <w:rPr>
          <w:spacing w:val="-9"/>
          <w:sz w:val="18"/>
          <w:szCs w:val="18"/>
        </w:rPr>
        <w:t xml:space="preserve"> </w:t>
      </w:r>
      <w:r w:rsidRPr="008E2FDD">
        <w:rPr>
          <w:spacing w:val="-1"/>
          <w:sz w:val="18"/>
          <w:szCs w:val="18"/>
        </w:rPr>
        <w:t>the</w:t>
      </w:r>
      <w:r w:rsidRPr="008E2FDD">
        <w:rPr>
          <w:spacing w:val="-7"/>
          <w:sz w:val="18"/>
          <w:szCs w:val="18"/>
        </w:rPr>
        <w:t xml:space="preserve"> </w:t>
      </w:r>
      <w:r w:rsidRPr="008E2FDD">
        <w:rPr>
          <w:spacing w:val="-1"/>
          <w:sz w:val="18"/>
          <w:szCs w:val="18"/>
        </w:rPr>
        <w:t>amount</w:t>
      </w:r>
      <w:r w:rsidRPr="008E2FDD">
        <w:rPr>
          <w:spacing w:val="-8"/>
          <w:sz w:val="18"/>
          <w:szCs w:val="18"/>
        </w:rPr>
        <w:t xml:space="preserve"> </w:t>
      </w:r>
      <w:r w:rsidRPr="008E2FDD">
        <w:rPr>
          <w:spacing w:val="-1"/>
          <w:sz w:val="18"/>
          <w:szCs w:val="18"/>
        </w:rPr>
        <w:t>of</w:t>
      </w:r>
      <w:r w:rsidRPr="008E2FDD">
        <w:rPr>
          <w:spacing w:val="-7"/>
          <w:sz w:val="18"/>
          <w:szCs w:val="18"/>
        </w:rPr>
        <w:t xml:space="preserve"> </w:t>
      </w:r>
      <w:r w:rsidRPr="008E2FDD">
        <w:rPr>
          <w:sz w:val="18"/>
          <w:szCs w:val="18"/>
        </w:rPr>
        <w:t>US $500</w:t>
      </w:r>
      <w:r w:rsidRPr="008E2FDD">
        <w:rPr>
          <w:spacing w:val="-9"/>
          <w:sz w:val="18"/>
          <w:szCs w:val="18"/>
        </w:rPr>
        <w:t xml:space="preserve"> </w:t>
      </w:r>
      <w:r w:rsidRPr="008E2FDD">
        <w:rPr>
          <w:sz w:val="18"/>
          <w:szCs w:val="18"/>
        </w:rPr>
        <w:t>per</w:t>
      </w:r>
      <w:r w:rsidRPr="008E2FDD">
        <w:rPr>
          <w:spacing w:val="-7"/>
          <w:sz w:val="18"/>
          <w:szCs w:val="18"/>
        </w:rPr>
        <w:t xml:space="preserve"> </w:t>
      </w:r>
      <w:r w:rsidRPr="008E2FDD">
        <w:rPr>
          <w:sz w:val="18"/>
          <w:szCs w:val="18"/>
        </w:rPr>
        <w:t>package</w:t>
      </w:r>
      <w:r w:rsidRPr="008E2FDD">
        <w:rPr>
          <w:spacing w:val="-7"/>
          <w:sz w:val="18"/>
          <w:szCs w:val="18"/>
        </w:rPr>
        <w:t xml:space="preserve"> </w:t>
      </w:r>
      <w:r w:rsidRPr="008E2FDD">
        <w:rPr>
          <w:spacing w:val="-1"/>
          <w:sz w:val="18"/>
          <w:szCs w:val="18"/>
        </w:rPr>
        <w:t>or</w:t>
      </w:r>
      <w:r w:rsidRPr="008E2FDD">
        <w:rPr>
          <w:spacing w:val="-8"/>
          <w:sz w:val="18"/>
          <w:szCs w:val="18"/>
        </w:rPr>
        <w:t xml:space="preserve"> </w:t>
      </w:r>
      <w:r w:rsidRPr="008E2FDD">
        <w:rPr>
          <w:sz w:val="18"/>
          <w:szCs w:val="18"/>
        </w:rPr>
        <w:t>per</w:t>
      </w:r>
      <w:r w:rsidRPr="008E2FDD">
        <w:rPr>
          <w:spacing w:val="-7"/>
          <w:sz w:val="18"/>
          <w:szCs w:val="18"/>
        </w:rPr>
        <w:t xml:space="preserve"> </w:t>
      </w:r>
      <w:r w:rsidRPr="008E2FDD">
        <w:rPr>
          <w:spacing w:val="-1"/>
          <w:sz w:val="18"/>
          <w:szCs w:val="18"/>
        </w:rPr>
        <w:t>customary</w:t>
      </w:r>
      <w:r w:rsidRPr="008E2FDD">
        <w:rPr>
          <w:spacing w:val="-8"/>
          <w:sz w:val="18"/>
          <w:szCs w:val="18"/>
        </w:rPr>
        <w:t xml:space="preserve"> </w:t>
      </w:r>
      <w:r w:rsidRPr="008E2FDD">
        <w:rPr>
          <w:spacing w:val="-1"/>
          <w:sz w:val="18"/>
          <w:szCs w:val="18"/>
        </w:rPr>
        <w:t>freight</w:t>
      </w:r>
      <w:r w:rsidRPr="008E2FDD">
        <w:rPr>
          <w:spacing w:val="-7"/>
          <w:sz w:val="18"/>
          <w:szCs w:val="18"/>
        </w:rPr>
        <w:t xml:space="preserve"> </w:t>
      </w:r>
      <w:r w:rsidRPr="008E2FDD">
        <w:rPr>
          <w:spacing w:val="-1"/>
          <w:sz w:val="18"/>
          <w:szCs w:val="18"/>
        </w:rPr>
        <w:t>unit,</w:t>
      </w:r>
      <w:r w:rsidRPr="008E2FDD">
        <w:rPr>
          <w:spacing w:val="50"/>
          <w:sz w:val="18"/>
          <w:szCs w:val="18"/>
        </w:rPr>
        <w:t xml:space="preserve"> </w:t>
      </w:r>
      <w:r w:rsidRPr="008E2FDD">
        <w:rPr>
          <w:spacing w:val="-1"/>
          <w:sz w:val="18"/>
          <w:szCs w:val="18"/>
        </w:rPr>
        <w:t>unless</w:t>
      </w:r>
      <w:r w:rsidRPr="008E2FDD">
        <w:rPr>
          <w:spacing w:val="5"/>
          <w:sz w:val="18"/>
          <w:szCs w:val="18"/>
        </w:rPr>
        <w:t xml:space="preserve"> </w:t>
      </w:r>
      <w:r w:rsidRPr="008E2FDD">
        <w:rPr>
          <w:sz w:val="18"/>
          <w:szCs w:val="18"/>
        </w:rPr>
        <w:t>Merchant,</w:t>
      </w:r>
      <w:r w:rsidRPr="008E2FDD">
        <w:rPr>
          <w:spacing w:val="6"/>
          <w:sz w:val="18"/>
          <w:szCs w:val="18"/>
        </w:rPr>
        <w:t xml:space="preserve"> </w:t>
      </w:r>
      <w:r w:rsidRPr="008E2FDD">
        <w:rPr>
          <w:sz w:val="18"/>
          <w:szCs w:val="18"/>
        </w:rPr>
        <w:t>with</w:t>
      </w:r>
      <w:r w:rsidRPr="008E2FDD">
        <w:rPr>
          <w:spacing w:val="5"/>
          <w:sz w:val="18"/>
          <w:szCs w:val="18"/>
        </w:rPr>
        <w:t xml:space="preserve"> </w:t>
      </w:r>
      <w:r w:rsidRPr="008E2FDD">
        <w:rPr>
          <w:sz w:val="18"/>
          <w:szCs w:val="18"/>
        </w:rPr>
        <w:t>the</w:t>
      </w:r>
      <w:r w:rsidRPr="008E2FDD">
        <w:rPr>
          <w:spacing w:val="6"/>
          <w:sz w:val="18"/>
          <w:szCs w:val="18"/>
        </w:rPr>
        <w:t xml:space="preserve"> </w:t>
      </w:r>
      <w:r w:rsidRPr="008E2FDD">
        <w:rPr>
          <w:sz w:val="18"/>
          <w:szCs w:val="18"/>
        </w:rPr>
        <w:t>consent</w:t>
      </w:r>
      <w:r w:rsidRPr="008E2FDD">
        <w:rPr>
          <w:spacing w:val="5"/>
          <w:sz w:val="18"/>
          <w:szCs w:val="18"/>
        </w:rPr>
        <w:t xml:space="preserve"> </w:t>
      </w:r>
      <w:r w:rsidRPr="008E2FDD">
        <w:rPr>
          <w:spacing w:val="-1"/>
          <w:sz w:val="18"/>
          <w:szCs w:val="18"/>
        </w:rPr>
        <w:t>of</w:t>
      </w:r>
      <w:r w:rsidRPr="008E2FDD">
        <w:rPr>
          <w:spacing w:val="6"/>
          <w:sz w:val="18"/>
          <w:szCs w:val="18"/>
        </w:rPr>
        <w:t xml:space="preserve"> </w:t>
      </w:r>
      <w:r w:rsidRPr="008E2FDD">
        <w:rPr>
          <w:sz w:val="18"/>
          <w:szCs w:val="18"/>
        </w:rPr>
        <w:t>Carrier,</w:t>
      </w:r>
      <w:r w:rsidRPr="008E2FDD">
        <w:rPr>
          <w:spacing w:val="6"/>
          <w:sz w:val="18"/>
          <w:szCs w:val="18"/>
        </w:rPr>
        <w:t xml:space="preserve"> </w:t>
      </w:r>
      <w:r w:rsidRPr="008E2FDD">
        <w:rPr>
          <w:spacing w:val="-1"/>
          <w:sz w:val="18"/>
          <w:szCs w:val="18"/>
        </w:rPr>
        <w:t>has</w:t>
      </w:r>
      <w:r w:rsidRPr="008E2FDD">
        <w:rPr>
          <w:spacing w:val="6"/>
          <w:sz w:val="18"/>
          <w:szCs w:val="18"/>
        </w:rPr>
        <w:t xml:space="preserve"> </w:t>
      </w:r>
      <w:r w:rsidRPr="008E2FDD">
        <w:rPr>
          <w:sz w:val="18"/>
          <w:szCs w:val="18"/>
        </w:rPr>
        <w:t>declared</w:t>
      </w:r>
      <w:r w:rsidRPr="008E2FDD">
        <w:rPr>
          <w:spacing w:val="5"/>
          <w:sz w:val="18"/>
          <w:szCs w:val="18"/>
        </w:rPr>
        <w:t xml:space="preserve"> </w:t>
      </w:r>
      <w:r w:rsidRPr="008E2FDD">
        <w:rPr>
          <w:sz w:val="18"/>
          <w:szCs w:val="18"/>
        </w:rPr>
        <w:t>a</w:t>
      </w:r>
      <w:r w:rsidRPr="008E2FDD">
        <w:rPr>
          <w:spacing w:val="6"/>
          <w:sz w:val="18"/>
          <w:szCs w:val="18"/>
        </w:rPr>
        <w:t xml:space="preserve"> </w:t>
      </w:r>
      <w:r w:rsidRPr="008E2FDD">
        <w:rPr>
          <w:sz w:val="18"/>
          <w:szCs w:val="18"/>
        </w:rPr>
        <w:t>higher</w:t>
      </w:r>
      <w:r w:rsidRPr="008E2FDD">
        <w:rPr>
          <w:spacing w:val="6"/>
          <w:sz w:val="18"/>
          <w:szCs w:val="18"/>
        </w:rPr>
        <w:t xml:space="preserve"> </w:t>
      </w:r>
      <w:r w:rsidRPr="008E2FDD">
        <w:rPr>
          <w:sz w:val="18"/>
          <w:szCs w:val="18"/>
        </w:rPr>
        <w:t>value</w:t>
      </w:r>
      <w:r w:rsidRPr="008E2FDD">
        <w:rPr>
          <w:spacing w:val="6"/>
          <w:sz w:val="18"/>
          <w:szCs w:val="18"/>
        </w:rPr>
        <w:t xml:space="preserve"> </w:t>
      </w:r>
      <w:r w:rsidRPr="008E2FDD">
        <w:rPr>
          <w:spacing w:val="-1"/>
          <w:sz w:val="18"/>
          <w:szCs w:val="18"/>
        </w:rPr>
        <w:t>for</w:t>
      </w:r>
      <w:r w:rsidRPr="008E2FDD">
        <w:rPr>
          <w:spacing w:val="6"/>
          <w:sz w:val="18"/>
          <w:szCs w:val="18"/>
        </w:rPr>
        <w:t xml:space="preserve"> </w:t>
      </w:r>
      <w:r w:rsidRPr="008E2FDD">
        <w:rPr>
          <w:spacing w:val="-1"/>
          <w:sz w:val="18"/>
          <w:szCs w:val="18"/>
        </w:rPr>
        <w:t>the</w:t>
      </w:r>
      <w:r w:rsidRPr="008E2FDD">
        <w:rPr>
          <w:spacing w:val="6"/>
          <w:sz w:val="18"/>
          <w:szCs w:val="18"/>
        </w:rPr>
        <w:t xml:space="preserve"> </w:t>
      </w:r>
      <w:r w:rsidRPr="008E2FDD">
        <w:rPr>
          <w:spacing w:val="-1"/>
          <w:sz w:val="18"/>
          <w:szCs w:val="18"/>
        </w:rPr>
        <w:t>goods</w:t>
      </w:r>
      <w:r w:rsidRPr="008E2FDD">
        <w:rPr>
          <w:spacing w:val="6"/>
          <w:sz w:val="18"/>
          <w:szCs w:val="18"/>
        </w:rPr>
        <w:t xml:space="preserve"> </w:t>
      </w:r>
      <w:r w:rsidRPr="008E2FDD">
        <w:rPr>
          <w:sz w:val="18"/>
          <w:szCs w:val="18"/>
        </w:rPr>
        <w:t>in</w:t>
      </w:r>
      <w:r w:rsidRPr="008E2FDD">
        <w:rPr>
          <w:spacing w:val="6"/>
          <w:sz w:val="18"/>
          <w:szCs w:val="18"/>
        </w:rPr>
        <w:t xml:space="preserve"> </w:t>
      </w:r>
      <w:r w:rsidRPr="008E2FDD">
        <w:rPr>
          <w:spacing w:val="-1"/>
          <w:sz w:val="18"/>
          <w:szCs w:val="18"/>
        </w:rPr>
        <w:t>the</w:t>
      </w:r>
      <w:r w:rsidRPr="008E2FDD">
        <w:rPr>
          <w:spacing w:val="7"/>
          <w:sz w:val="18"/>
          <w:szCs w:val="18"/>
        </w:rPr>
        <w:t xml:space="preserve"> </w:t>
      </w:r>
      <w:r w:rsidRPr="008E2FDD">
        <w:rPr>
          <w:sz w:val="18"/>
          <w:szCs w:val="18"/>
        </w:rPr>
        <w:t>space</w:t>
      </w:r>
      <w:r w:rsidRPr="008E2FDD">
        <w:rPr>
          <w:spacing w:val="6"/>
          <w:sz w:val="18"/>
          <w:szCs w:val="18"/>
        </w:rPr>
        <w:t xml:space="preserve"> </w:t>
      </w:r>
      <w:r w:rsidRPr="008E2FDD">
        <w:rPr>
          <w:spacing w:val="-1"/>
          <w:sz w:val="18"/>
          <w:szCs w:val="18"/>
        </w:rPr>
        <w:t>provided</w:t>
      </w:r>
      <w:r w:rsidRPr="008E2FDD">
        <w:rPr>
          <w:spacing w:val="29"/>
          <w:sz w:val="18"/>
          <w:szCs w:val="18"/>
        </w:rPr>
        <w:t xml:space="preserve"> </w:t>
      </w:r>
      <w:r w:rsidRPr="008E2FDD">
        <w:rPr>
          <w:spacing w:val="-1"/>
          <w:sz w:val="18"/>
          <w:szCs w:val="18"/>
        </w:rPr>
        <w:t>on</w:t>
      </w:r>
      <w:r w:rsidRPr="008E2FDD">
        <w:rPr>
          <w:sz w:val="18"/>
          <w:szCs w:val="18"/>
        </w:rPr>
        <w:t xml:space="preserve"> </w:t>
      </w:r>
      <w:r w:rsidRPr="008E2FDD">
        <w:rPr>
          <w:spacing w:val="-1"/>
          <w:sz w:val="18"/>
          <w:szCs w:val="18"/>
        </w:rPr>
        <w:t>the</w:t>
      </w:r>
      <w:r w:rsidRPr="008E2FDD">
        <w:rPr>
          <w:spacing w:val="1"/>
          <w:sz w:val="18"/>
          <w:szCs w:val="18"/>
        </w:rPr>
        <w:t xml:space="preserve"> </w:t>
      </w:r>
      <w:r w:rsidRPr="008E2FDD">
        <w:rPr>
          <w:spacing w:val="-1"/>
          <w:sz w:val="18"/>
          <w:szCs w:val="18"/>
        </w:rPr>
        <w:t>front</w:t>
      </w:r>
      <w:r w:rsidRPr="008E2FDD">
        <w:rPr>
          <w:spacing w:val="2"/>
          <w:sz w:val="18"/>
          <w:szCs w:val="18"/>
        </w:rPr>
        <w:t xml:space="preserve"> </w:t>
      </w:r>
      <w:r w:rsidRPr="008E2FDD">
        <w:rPr>
          <w:spacing w:val="-1"/>
          <w:sz w:val="18"/>
          <w:szCs w:val="18"/>
        </w:rPr>
        <w:t>of</w:t>
      </w:r>
      <w:r w:rsidRPr="008E2FDD">
        <w:rPr>
          <w:spacing w:val="1"/>
          <w:sz w:val="18"/>
          <w:szCs w:val="18"/>
        </w:rPr>
        <w:t xml:space="preserve"> </w:t>
      </w:r>
      <w:r w:rsidRPr="008E2FDD">
        <w:rPr>
          <w:sz w:val="18"/>
          <w:szCs w:val="18"/>
        </w:rPr>
        <w:t>this</w:t>
      </w:r>
      <w:r w:rsidRPr="008E2FDD">
        <w:rPr>
          <w:spacing w:val="-1"/>
          <w:sz w:val="18"/>
          <w:szCs w:val="18"/>
        </w:rPr>
        <w:t xml:space="preserve"> </w:t>
      </w:r>
      <w:r w:rsidRPr="008E2FDD">
        <w:rPr>
          <w:sz w:val="18"/>
          <w:szCs w:val="18"/>
        </w:rPr>
        <w:t>Bill</w:t>
      </w:r>
      <w:r w:rsidRPr="008E2FDD">
        <w:rPr>
          <w:spacing w:val="1"/>
          <w:sz w:val="18"/>
          <w:szCs w:val="18"/>
        </w:rPr>
        <w:t xml:space="preserve"> </w:t>
      </w:r>
      <w:r w:rsidRPr="008E2FDD">
        <w:rPr>
          <w:sz w:val="18"/>
          <w:szCs w:val="18"/>
        </w:rPr>
        <w:t>of</w:t>
      </w:r>
      <w:r w:rsidRPr="008E2FDD">
        <w:rPr>
          <w:spacing w:val="1"/>
          <w:sz w:val="18"/>
          <w:szCs w:val="18"/>
        </w:rPr>
        <w:t xml:space="preserve"> </w:t>
      </w:r>
      <w:r w:rsidRPr="008E2FDD">
        <w:rPr>
          <w:spacing w:val="-1"/>
          <w:sz w:val="18"/>
          <w:szCs w:val="18"/>
        </w:rPr>
        <w:t>Lading</w:t>
      </w:r>
      <w:r w:rsidRPr="008E2FDD">
        <w:rPr>
          <w:spacing w:val="1"/>
          <w:sz w:val="18"/>
          <w:szCs w:val="18"/>
        </w:rPr>
        <w:t xml:space="preserve"> </w:t>
      </w:r>
      <w:r w:rsidRPr="008E2FDD">
        <w:rPr>
          <w:sz w:val="18"/>
          <w:szCs w:val="18"/>
        </w:rPr>
        <w:t>and</w:t>
      </w:r>
      <w:r w:rsidRPr="008E2FDD">
        <w:rPr>
          <w:spacing w:val="1"/>
          <w:sz w:val="18"/>
          <w:szCs w:val="18"/>
        </w:rPr>
        <w:t xml:space="preserve"> </w:t>
      </w:r>
      <w:r w:rsidRPr="008E2FDD">
        <w:rPr>
          <w:sz w:val="18"/>
          <w:szCs w:val="18"/>
        </w:rPr>
        <w:t>paid extra</w:t>
      </w:r>
      <w:r w:rsidRPr="008E2FDD">
        <w:rPr>
          <w:spacing w:val="1"/>
          <w:sz w:val="18"/>
          <w:szCs w:val="18"/>
        </w:rPr>
        <w:t xml:space="preserve"> </w:t>
      </w:r>
      <w:r w:rsidRPr="008E2FDD">
        <w:rPr>
          <w:spacing w:val="-1"/>
          <w:sz w:val="18"/>
          <w:szCs w:val="18"/>
        </w:rPr>
        <w:t>freight</w:t>
      </w:r>
      <w:r w:rsidRPr="008E2FDD">
        <w:rPr>
          <w:spacing w:val="1"/>
          <w:sz w:val="18"/>
          <w:szCs w:val="18"/>
        </w:rPr>
        <w:t xml:space="preserve"> </w:t>
      </w:r>
      <w:r w:rsidRPr="008E2FDD">
        <w:rPr>
          <w:sz w:val="18"/>
          <w:szCs w:val="18"/>
        </w:rPr>
        <w:t xml:space="preserve">per </w:t>
      </w:r>
      <w:r w:rsidRPr="008E2FDD">
        <w:rPr>
          <w:spacing w:val="-1"/>
          <w:sz w:val="18"/>
          <w:szCs w:val="18"/>
        </w:rPr>
        <w:t>Carrier's</w:t>
      </w:r>
      <w:r w:rsidRPr="008E2FDD">
        <w:rPr>
          <w:spacing w:val="1"/>
          <w:sz w:val="18"/>
          <w:szCs w:val="18"/>
        </w:rPr>
        <w:t xml:space="preserve"> </w:t>
      </w:r>
      <w:r w:rsidRPr="008E2FDD">
        <w:rPr>
          <w:spacing w:val="-1"/>
          <w:sz w:val="18"/>
          <w:szCs w:val="18"/>
        </w:rPr>
        <w:t>tariff,</w:t>
      </w:r>
      <w:r w:rsidRPr="008E2FDD">
        <w:rPr>
          <w:sz w:val="18"/>
          <w:szCs w:val="18"/>
        </w:rPr>
        <w:t xml:space="preserve"> in</w:t>
      </w:r>
      <w:r w:rsidRPr="008E2FDD">
        <w:rPr>
          <w:spacing w:val="1"/>
          <w:sz w:val="18"/>
          <w:szCs w:val="18"/>
        </w:rPr>
        <w:t xml:space="preserve"> </w:t>
      </w:r>
      <w:r w:rsidRPr="008E2FDD">
        <w:rPr>
          <w:sz w:val="18"/>
          <w:szCs w:val="18"/>
        </w:rPr>
        <w:t xml:space="preserve">which </w:t>
      </w:r>
      <w:r w:rsidRPr="008E2FDD">
        <w:rPr>
          <w:spacing w:val="-1"/>
          <w:sz w:val="18"/>
          <w:szCs w:val="18"/>
        </w:rPr>
        <w:t>case</w:t>
      </w:r>
      <w:r w:rsidRPr="008E2FDD">
        <w:rPr>
          <w:spacing w:val="1"/>
          <w:sz w:val="18"/>
          <w:szCs w:val="18"/>
        </w:rPr>
        <w:t xml:space="preserve"> </w:t>
      </w:r>
      <w:r w:rsidRPr="008E2FDD">
        <w:rPr>
          <w:sz w:val="18"/>
          <w:szCs w:val="18"/>
        </w:rPr>
        <w:t>such</w:t>
      </w:r>
      <w:r w:rsidRPr="008E2FDD">
        <w:rPr>
          <w:spacing w:val="-1"/>
          <w:sz w:val="18"/>
          <w:szCs w:val="18"/>
        </w:rPr>
        <w:t xml:space="preserve"> </w:t>
      </w:r>
      <w:r w:rsidRPr="008E2FDD">
        <w:rPr>
          <w:sz w:val="18"/>
          <w:szCs w:val="18"/>
        </w:rPr>
        <w:t>higher</w:t>
      </w:r>
      <w:r w:rsidRPr="008E2FDD">
        <w:rPr>
          <w:spacing w:val="1"/>
          <w:sz w:val="18"/>
          <w:szCs w:val="18"/>
        </w:rPr>
        <w:t xml:space="preserve"> </w:t>
      </w:r>
      <w:r w:rsidRPr="008E2FDD">
        <w:rPr>
          <w:sz w:val="18"/>
          <w:szCs w:val="18"/>
        </w:rPr>
        <w:t>value</w:t>
      </w:r>
      <w:r w:rsidRPr="008E2FDD">
        <w:rPr>
          <w:spacing w:val="1"/>
          <w:sz w:val="18"/>
          <w:szCs w:val="18"/>
        </w:rPr>
        <w:t xml:space="preserve"> </w:t>
      </w:r>
      <w:r w:rsidRPr="008E2FDD">
        <w:rPr>
          <w:spacing w:val="-1"/>
          <w:sz w:val="18"/>
          <w:szCs w:val="18"/>
        </w:rPr>
        <w:t>shall</w:t>
      </w:r>
      <w:r w:rsidRPr="008E2FDD">
        <w:rPr>
          <w:spacing w:val="36"/>
          <w:sz w:val="18"/>
          <w:szCs w:val="18"/>
        </w:rPr>
        <w:t xml:space="preserve"> </w:t>
      </w:r>
      <w:r w:rsidRPr="008E2FDD">
        <w:rPr>
          <w:spacing w:val="-1"/>
          <w:sz w:val="18"/>
          <w:szCs w:val="18"/>
        </w:rPr>
        <w:t>be</w:t>
      </w:r>
      <w:r w:rsidRPr="008E2FDD">
        <w:rPr>
          <w:spacing w:val="23"/>
          <w:sz w:val="18"/>
          <w:szCs w:val="18"/>
        </w:rPr>
        <w:t xml:space="preserve"> </w:t>
      </w:r>
      <w:r w:rsidRPr="008E2FDD">
        <w:rPr>
          <w:spacing w:val="-1"/>
          <w:sz w:val="18"/>
          <w:szCs w:val="18"/>
        </w:rPr>
        <w:t>the</w:t>
      </w:r>
      <w:r w:rsidRPr="008E2FDD">
        <w:rPr>
          <w:spacing w:val="23"/>
          <w:sz w:val="18"/>
          <w:szCs w:val="18"/>
        </w:rPr>
        <w:t xml:space="preserve"> </w:t>
      </w:r>
      <w:r w:rsidRPr="008E2FDD">
        <w:rPr>
          <w:sz w:val="18"/>
          <w:szCs w:val="18"/>
        </w:rPr>
        <w:t>limit</w:t>
      </w:r>
      <w:r w:rsidRPr="008E2FDD">
        <w:rPr>
          <w:spacing w:val="22"/>
          <w:sz w:val="18"/>
          <w:szCs w:val="18"/>
        </w:rPr>
        <w:t xml:space="preserve"> </w:t>
      </w:r>
      <w:r w:rsidRPr="008E2FDD">
        <w:rPr>
          <w:spacing w:val="-1"/>
          <w:sz w:val="18"/>
          <w:szCs w:val="18"/>
        </w:rPr>
        <w:t>of</w:t>
      </w:r>
      <w:r w:rsidRPr="008E2FDD">
        <w:rPr>
          <w:spacing w:val="24"/>
          <w:sz w:val="18"/>
          <w:szCs w:val="18"/>
        </w:rPr>
        <w:t xml:space="preserve"> </w:t>
      </w:r>
      <w:r w:rsidRPr="008E2FDD">
        <w:rPr>
          <w:sz w:val="18"/>
          <w:szCs w:val="18"/>
        </w:rPr>
        <w:t>Carrier's</w:t>
      </w:r>
      <w:r w:rsidRPr="008E2FDD">
        <w:rPr>
          <w:spacing w:val="23"/>
          <w:sz w:val="18"/>
          <w:szCs w:val="18"/>
        </w:rPr>
        <w:t xml:space="preserve"> </w:t>
      </w:r>
      <w:r w:rsidRPr="008E2FDD">
        <w:rPr>
          <w:sz w:val="18"/>
          <w:szCs w:val="18"/>
        </w:rPr>
        <w:t>liability.</w:t>
      </w:r>
      <w:r w:rsidRPr="008E2FDD">
        <w:rPr>
          <w:spacing w:val="46"/>
          <w:sz w:val="18"/>
          <w:szCs w:val="18"/>
        </w:rPr>
        <w:t xml:space="preserve"> </w:t>
      </w:r>
      <w:r w:rsidRPr="008E2FDD">
        <w:rPr>
          <w:sz w:val="18"/>
          <w:szCs w:val="18"/>
        </w:rPr>
        <w:t>Any</w:t>
      </w:r>
      <w:r w:rsidRPr="008E2FDD">
        <w:rPr>
          <w:spacing w:val="23"/>
          <w:sz w:val="18"/>
          <w:szCs w:val="18"/>
        </w:rPr>
        <w:t xml:space="preserve"> </w:t>
      </w:r>
      <w:r w:rsidRPr="008E2FDD">
        <w:rPr>
          <w:sz w:val="18"/>
          <w:szCs w:val="18"/>
        </w:rPr>
        <w:t>partial</w:t>
      </w:r>
      <w:r w:rsidRPr="008E2FDD">
        <w:rPr>
          <w:spacing w:val="24"/>
          <w:sz w:val="18"/>
          <w:szCs w:val="18"/>
        </w:rPr>
        <w:t xml:space="preserve"> </w:t>
      </w:r>
      <w:r w:rsidRPr="008E2FDD">
        <w:rPr>
          <w:spacing w:val="-1"/>
          <w:sz w:val="18"/>
          <w:szCs w:val="18"/>
        </w:rPr>
        <w:t>loss</w:t>
      </w:r>
      <w:r w:rsidRPr="008E2FDD">
        <w:rPr>
          <w:spacing w:val="23"/>
          <w:sz w:val="18"/>
          <w:szCs w:val="18"/>
        </w:rPr>
        <w:t xml:space="preserve"> </w:t>
      </w:r>
      <w:r w:rsidRPr="008E2FDD">
        <w:rPr>
          <w:spacing w:val="-1"/>
          <w:sz w:val="18"/>
          <w:szCs w:val="18"/>
        </w:rPr>
        <w:t>or</w:t>
      </w:r>
      <w:r w:rsidRPr="008E2FDD">
        <w:rPr>
          <w:spacing w:val="23"/>
          <w:sz w:val="18"/>
          <w:szCs w:val="18"/>
        </w:rPr>
        <w:t xml:space="preserve"> </w:t>
      </w:r>
      <w:r w:rsidRPr="008E2FDD">
        <w:rPr>
          <w:sz w:val="18"/>
          <w:szCs w:val="18"/>
        </w:rPr>
        <w:t>damage</w:t>
      </w:r>
      <w:r w:rsidRPr="008E2FDD">
        <w:rPr>
          <w:spacing w:val="24"/>
          <w:sz w:val="18"/>
          <w:szCs w:val="18"/>
        </w:rPr>
        <w:t xml:space="preserve"> </w:t>
      </w:r>
      <w:r w:rsidRPr="008E2FDD">
        <w:rPr>
          <w:spacing w:val="-1"/>
          <w:sz w:val="18"/>
          <w:szCs w:val="18"/>
        </w:rPr>
        <w:t>shall</w:t>
      </w:r>
      <w:r w:rsidRPr="008E2FDD">
        <w:rPr>
          <w:spacing w:val="23"/>
          <w:sz w:val="18"/>
          <w:szCs w:val="18"/>
        </w:rPr>
        <w:t xml:space="preserve"> </w:t>
      </w:r>
      <w:r w:rsidRPr="008E2FDD">
        <w:rPr>
          <w:spacing w:val="-1"/>
          <w:sz w:val="18"/>
          <w:szCs w:val="18"/>
        </w:rPr>
        <w:t>be</w:t>
      </w:r>
      <w:r w:rsidRPr="008E2FDD">
        <w:rPr>
          <w:spacing w:val="23"/>
          <w:sz w:val="18"/>
          <w:szCs w:val="18"/>
        </w:rPr>
        <w:t xml:space="preserve"> </w:t>
      </w:r>
      <w:r w:rsidRPr="008E2FDD">
        <w:rPr>
          <w:sz w:val="18"/>
          <w:szCs w:val="18"/>
        </w:rPr>
        <w:t>adjusted</w:t>
      </w:r>
      <w:r w:rsidRPr="008E2FDD">
        <w:rPr>
          <w:spacing w:val="23"/>
          <w:sz w:val="18"/>
          <w:szCs w:val="18"/>
        </w:rPr>
        <w:t xml:space="preserve"> </w:t>
      </w:r>
      <w:r w:rsidRPr="008E2FDD">
        <w:rPr>
          <w:sz w:val="18"/>
          <w:szCs w:val="18"/>
        </w:rPr>
        <w:t>pro</w:t>
      </w:r>
      <w:r w:rsidRPr="008E2FDD">
        <w:rPr>
          <w:spacing w:val="23"/>
          <w:sz w:val="18"/>
          <w:szCs w:val="18"/>
        </w:rPr>
        <w:t xml:space="preserve"> </w:t>
      </w:r>
      <w:r w:rsidRPr="008E2FDD">
        <w:rPr>
          <w:sz w:val="18"/>
          <w:szCs w:val="18"/>
        </w:rPr>
        <w:t>rata</w:t>
      </w:r>
      <w:r w:rsidRPr="008E2FDD">
        <w:rPr>
          <w:spacing w:val="23"/>
          <w:sz w:val="18"/>
          <w:szCs w:val="18"/>
        </w:rPr>
        <w:t xml:space="preserve"> </w:t>
      </w:r>
      <w:proofErr w:type="gramStart"/>
      <w:r w:rsidRPr="008E2FDD">
        <w:rPr>
          <w:spacing w:val="-1"/>
          <w:sz w:val="18"/>
          <w:szCs w:val="18"/>
        </w:rPr>
        <w:t>on</w:t>
      </w:r>
      <w:r w:rsidRPr="008E2FDD">
        <w:rPr>
          <w:spacing w:val="22"/>
          <w:sz w:val="18"/>
          <w:szCs w:val="18"/>
        </w:rPr>
        <w:t xml:space="preserve"> </w:t>
      </w:r>
      <w:r w:rsidRPr="008E2FDD">
        <w:rPr>
          <w:spacing w:val="-1"/>
          <w:sz w:val="18"/>
          <w:szCs w:val="18"/>
        </w:rPr>
        <w:t>the</w:t>
      </w:r>
      <w:r w:rsidRPr="008E2FDD">
        <w:rPr>
          <w:spacing w:val="24"/>
          <w:sz w:val="18"/>
          <w:szCs w:val="18"/>
        </w:rPr>
        <w:t xml:space="preserve"> </w:t>
      </w:r>
      <w:r w:rsidRPr="008E2FDD">
        <w:rPr>
          <w:spacing w:val="-1"/>
          <w:sz w:val="18"/>
          <w:szCs w:val="18"/>
        </w:rPr>
        <w:t>basis</w:t>
      </w:r>
      <w:r w:rsidRPr="008E2FDD">
        <w:rPr>
          <w:spacing w:val="23"/>
          <w:sz w:val="18"/>
          <w:szCs w:val="18"/>
        </w:rPr>
        <w:t xml:space="preserve"> </w:t>
      </w:r>
      <w:r w:rsidRPr="008E2FDD">
        <w:rPr>
          <w:spacing w:val="-1"/>
          <w:sz w:val="18"/>
          <w:szCs w:val="18"/>
        </w:rPr>
        <w:t>of</w:t>
      </w:r>
      <w:proofErr w:type="gramEnd"/>
      <w:r w:rsidRPr="008E2FDD">
        <w:rPr>
          <w:spacing w:val="24"/>
          <w:sz w:val="18"/>
          <w:szCs w:val="18"/>
        </w:rPr>
        <w:t xml:space="preserve"> </w:t>
      </w:r>
      <w:r w:rsidRPr="008E2FDD">
        <w:rPr>
          <w:sz w:val="18"/>
          <w:szCs w:val="18"/>
        </w:rPr>
        <w:t>such</w:t>
      </w:r>
      <w:r w:rsidRPr="008E2FDD">
        <w:rPr>
          <w:spacing w:val="23"/>
          <w:sz w:val="18"/>
          <w:szCs w:val="18"/>
        </w:rPr>
        <w:t xml:space="preserve"> </w:t>
      </w:r>
      <w:r w:rsidRPr="008E2FDD">
        <w:rPr>
          <w:sz w:val="18"/>
          <w:szCs w:val="18"/>
        </w:rPr>
        <w:t>declared</w:t>
      </w:r>
      <w:r w:rsidRPr="008E2FDD">
        <w:rPr>
          <w:spacing w:val="23"/>
          <w:sz w:val="18"/>
          <w:szCs w:val="18"/>
        </w:rPr>
        <w:t xml:space="preserve"> </w:t>
      </w:r>
      <w:r w:rsidRPr="008E2FDD">
        <w:rPr>
          <w:sz w:val="18"/>
          <w:szCs w:val="18"/>
        </w:rPr>
        <w:t>value.</w:t>
      </w:r>
      <w:r w:rsidRPr="008E2FDD">
        <w:rPr>
          <w:spacing w:val="47"/>
          <w:sz w:val="18"/>
          <w:szCs w:val="18"/>
        </w:rPr>
        <w:t xml:space="preserve"> </w:t>
      </w:r>
      <w:r w:rsidRPr="008E2FDD">
        <w:rPr>
          <w:sz w:val="18"/>
          <w:szCs w:val="18"/>
        </w:rPr>
        <w:t>Where</w:t>
      </w:r>
      <w:r w:rsidRPr="008E2FDD">
        <w:rPr>
          <w:spacing w:val="24"/>
          <w:sz w:val="18"/>
          <w:szCs w:val="18"/>
        </w:rPr>
        <w:t xml:space="preserve"> </w:t>
      </w:r>
      <w:r w:rsidRPr="008E2FDD">
        <w:rPr>
          <w:sz w:val="18"/>
          <w:szCs w:val="18"/>
        </w:rPr>
        <w:t>a</w:t>
      </w:r>
      <w:r w:rsidRPr="008E2FDD">
        <w:rPr>
          <w:spacing w:val="24"/>
          <w:sz w:val="18"/>
          <w:szCs w:val="18"/>
        </w:rPr>
        <w:t xml:space="preserve"> </w:t>
      </w:r>
      <w:r w:rsidRPr="008E2FDD">
        <w:rPr>
          <w:sz w:val="18"/>
          <w:szCs w:val="18"/>
        </w:rPr>
        <w:t>container</w:t>
      </w:r>
      <w:r w:rsidRPr="008E2FDD">
        <w:rPr>
          <w:spacing w:val="23"/>
          <w:sz w:val="18"/>
          <w:szCs w:val="18"/>
        </w:rPr>
        <w:t xml:space="preserve"> </w:t>
      </w:r>
      <w:r w:rsidRPr="008E2FDD">
        <w:rPr>
          <w:sz w:val="18"/>
          <w:szCs w:val="18"/>
        </w:rPr>
        <w:t>is</w:t>
      </w:r>
      <w:r w:rsidRPr="008E2FDD">
        <w:rPr>
          <w:spacing w:val="23"/>
          <w:sz w:val="18"/>
          <w:szCs w:val="18"/>
        </w:rPr>
        <w:t xml:space="preserve"> </w:t>
      </w:r>
      <w:r w:rsidRPr="008E2FDD">
        <w:rPr>
          <w:sz w:val="18"/>
          <w:szCs w:val="18"/>
        </w:rPr>
        <w:t>stuffed</w:t>
      </w:r>
      <w:r w:rsidRPr="008E2FDD">
        <w:rPr>
          <w:spacing w:val="25"/>
          <w:sz w:val="18"/>
          <w:szCs w:val="18"/>
        </w:rPr>
        <w:t xml:space="preserve"> </w:t>
      </w:r>
      <w:r w:rsidRPr="008E2FDD">
        <w:rPr>
          <w:sz w:val="18"/>
          <w:szCs w:val="18"/>
        </w:rPr>
        <w:t>by</w:t>
      </w:r>
      <w:r w:rsidRPr="008E2FDD">
        <w:rPr>
          <w:spacing w:val="24"/>
          <w:sz w:val="18"/>
          <w:szCs w:val="18"/>
        </w:rPr>
        <w:t xml:space="preserve"> </w:t>
      </w:r>
      <w:r w:rsidRPr="008E2FDD">
        <w:rPr>
          <w:sz w:val="18"/>
          <w:szCs w:val="18"/>
        </w:rPr>
        <w:t>Shipper</w:t>
      </w:r>
      <w:r w:rsidRPr="008E2FDD">
        <w:rPr>
          <w:spacing w:val="24"/>
          <w:sz w:val="18"/>
          <w:szCs w:val="18"/>
        </w:rPr>
        <w:t xml:space="preserve"> </w:t>
      </w:r>
      <w:r w:rsidRPr="008E2FDD">
        <w:rPr>
          <w:spacing w:val="-1"/>
          <w:sz w:val="18"/>
          <w:szCs w:val="18"/>
        </w:rPr>
        <w:t>or</w:t>
      </w:r>
      <w:r w:rsidRPr="008E2FDD">
        <w:rPr>
          <w:spacing w:val="24"/>
          <w:sz w:val="18"/>
          <w:szCs w:val="18"/>
        </w:rPr>
        <w:t xml:space="preserve"> </w:t>
      </w:r>
      <w:r w:rsidRPr="008E2FDD">
        <w:rPr>
          <w:spacing w:val="-1"/>
          <w:sz w:val="18"/>
          <w:szCs w:val="18"/>
        </w:rPr>
        <w:t>on</w:t>
      </w:r>
      <w:r w:rsidRPr="008E2FDD">
        <w:rPr>
          <w:spacing w:val="25"/>
          <w:sz w:val="18"/>
          <w:szCs w:val="18"/>
        </w:rPr>
        <w:t xml:space="preserve"> </w:t>
      </w:r>
      <w:r w:rsidRPr="008E2FDD">
        <w:rPr>
          <w:spacing w:val="-1"/>
          <w:sz w:val="18"/>
          <w:szCs w:val="18"/>
        </w:rPr>
        <w:t>its</w:t>
      </w:r>
      <w:r w:rsidRPr="008E2FDD">
        <w:rPr>
          <w:spacing w:val="25"/>
          <w:sz w:val="18"/>
          <w:szCs w:val="18"/>
        </w:rPr>
        <w:t xml:space="preserve"> </w:t>
      </w:r>
      <w:r w:rsidRPr="008E2FDD">
        <w:rPr>
          <w:sz w:val="18"/>
          <w:szCs w:val="18"/>
        </w:rPr>
        <w:t>behalf,</w:t>
      </w:r>
      <w:r w:rsidRPr="008E2FDD">
        <w:rPr>
          <w:spacing w:val="23"/>
          <w:sz w:val="18"/>
          <w:szCs w:val="18"/>
        </w:rPr>
        <w:t xml:space="preserve"> </w:t>
      </w:r>
      <w:r w:rsidRPr="008E2FDD">
        <w:rPr>
          <w:sz w:val="18"/>
          <w:szCs w:val="18"/>
        </w:rPr>
        <w:t>and</w:t>
      </w:r>
      <w:r w:rsidRPr="008E2FDD">
        <w:rPr>
          <w:spacing w:val="23"/>
          <w:sz w:val="18"/>
          <w:szCs w:val="18"/>
        </w:rPr>
        <w:t xml:space="preserve"> </w:t>
      </w:r>
      <w:r w:rsidRPr="008E2FDD">
        <w:rPr>
          <w:spacing w:val="-1"/>
          <w:sz w:val="18"/>
          <w:szCs w:val="18"/>
        </w:rPr>
        <w:t>the</w:t>
      </w:r>
      <w:r w:rsidRPr="008E2FDD">
        <w:rPr>
          <w:spacing w:val="24"/>
          <w:sz w:val="18"/>
          <w:szCs w:val="18"/>
        </w:rPr>
        <w:t xml:space="preserve"> </w:t>
      </w:r>
      <w:r w:rsidRPr="008E2FDD">
        <w:rPr>
          <w:sz w:val="18"/>
          <w:szCs w:val="18"/>
        </w:rPr>
        <w:t>container</w:t>
      </w:r>
      <w:r w:rsidRPr="008E2FDD">
        <w:rPr>
          <w:spacing w:val="24"/>
          <w:sz w:val="18"/>
          <w:szCs w:val="18"/>
        </w:rPr>
        <w:t xml:space="preserve"> </w:t>
      </w:r>
      <w:r w:rsidRPr="008E2FDD">
        <w:rPr>
          <w:sz w:val="18"/>
          <w:szCs w:val="18"/>
        </w:rPr>
        <w:t>is</w:t>
      </w:r>
      <w:r w:rsidRPr="008E2FDD">
        <w:rPr>
          <w:spacing w:val="25"/>
          <w:sz w:val="18"/>
          <w:szCs w:val="18"/>
        </w:rPr>
        <w:t xml:space="preserve"> </w:t>
      </w:r>
      <w:r w:rsidRPr="008E2FDD">
        <w:rPr>
          <w:sz w:val="18"/>
          <w:szCs w:val="18"/>
        </w:rPr>
        <w:t>sealed</w:t>
      </w:r>
      <w:r w:rsidRPr="008E2FDD">
        <w:rPr>
          <w:spacing w:val="23"/>
          <w:sz w:val="18"/>
          <w:szCs w:val="18"/>
        </w:rPr>
        <w:t xml:space="preserve"> </w:t>
      </w:r>
      <w:r w:rsidRPr="008E2FDD">
        <w:rPr>
          <w:spacing w:val="-1"/>
          <w:sz w:val="18"/>
          <w:szCs w:val="18"/>
        </w:rPr>
        <w:t>when</w:t>
      </w:r>
      <w:r w:rsidRPr="008E2FDD">
        <w:rPr>
          <w:spacing w:val="25"/>
          <w:sz w:val="18"/>
          <w:szCs w:val="18"/>
        </w:rPr>
        <w:t xml:space="preserve"> </w:t>
      </w:r>
      <w:r w:rsidRPr="008E2FDD">
        <w:rPr>
          <w:sz w:val="18"/>
          <w:szCs w:val="18"/>
        </w:rPr>
        <w:t>received</w:t>
      </w:r>
      <w:r w:rsidRPr="008E2FDD">
        <w:rPr>
          <w:spacing w:val="-12"/>
          <w:sz w:val="18"/>
          <w:szCs w:val="18"/>
        </w:rPr>
        <w:t xml:space="preserve"> </w:t>
      </w:r>
      <w:r w:rsidRPr="008E2FDD">
        <w:rPr>
          <w:spacing w:val="-1"/>
          <w:sz w:val="18"/>
          <w:szCs w:val="18"/>
        </w:rPr>
        <w:t>by</w:t>
      </w:r>
      <w:r w:rsidRPr="008E2FDD">
        <w:rPr>
          <w:spacing w:val="-9"/>
          <w:sz w:val="18"/>
          <w:szCs w:val="18"/>
        </w:rPr>
        <w:t xml:space="preserve"> </w:t>
      </w:r>
      <w:r w:rsidRPr="008E2FDD">
        <w:rPr>
          <w:spacing w:val="-1"/>
          <w:sz w:val="18"/>
          <w:szCs w:val="18"/>
        </w:rPr>
        <w:t>Carrier</w:t>
      </w:r>
      <w:r w:rsidRPr="008E2FDD">
        <w:rPr>
          <w:spacing w:val="-10"/>
          <w:sz w:val="18"/>
          <w:szCs w:val="18"/>
        </w:rPr>
        <w:t xml:space="preserve"> </w:t>
      </w:r>
      <w:r w:rsidRPr="008E2FDD">
        <w:rPr>
          <w:spacing w:val="-1"/>
          <w:sz w:val="18"/>
          <w:szCs w:val="18"/>
        </w:rPr>
        <w:t>for</w:t>
      </w:r>
      <w:r w:rsidRPr="008E2FDD">
        <w:rPr>
          <w:spacing w:val="-10"/>
          <w:sz w:val="18"/>
          <w:szCs w:val="18"/>
        </w:rPr>
        <w:t xml:space="preserve"> </w:t>
      </w:r>
      <w:r w:rsidRPr="008E2FDD">
        <w:rPr>
          <w:sz w:val="18"/>
          <w:szCs w:val="18"/>
        </w:rPr>
        <w:t>shipment,</w:t>
      </w:r>
      <w:r w:rsidRPr="008E2FDD">
        <w:rPr>
          <w:spacing w:val="-10"/>
          <w:sz w:val="18"/>
          <w:szCs w:val="18"/>
        </w:rPr>
        <w:t xml:space="preserve"> </w:t>
      </w:r>
      <w:r w:rsidRPr="008E2FDD">
        <w:rPr>
          <w:spacing w:val="-1"/>
          <w:sz w:val="18"/>
          <w:szCs w:val="18"/>
        </w:rPr>
        <w:t>Carrier's</w:t>
      </w:r>
      <w:r w:rsidRPr="008E2FDD">
        <w:rPr>
          <w:spacing w:val="-10"/>
          <w:sz w:val="18"/>
          <w:szCs w:val="18"/>
        </w:rPr>
        <w:t xml:space="preserve"> </w:t>
      </w:r>
      <w:r w:rsidRPr="008E2FDD">
        <w:rPr>
          <w:spacing w:val="-1"/>
          <w:sz w:val="18"/>
          <w:szCs w:val="18"/>
        </w:rPr>
        <w:t>liability</w:t>
      </w:r>
      <w:r w:rsidRPr="008E2FDD">
        <w:rPr>
          <w:spacing w:val="-10"/>
          <w:sz w:val="18"/>
          <w:szCs w:val="18"/>
        </w:rPr>
        <w:t xml:space="preserve"> </w:t>
      </w:r>
      <w:r w:rsidRPr="008E2FDD">
        <w:rPr>
          <w:sz w:val="18"/>
          <w:szCs w:val="18"/>
        </w:rPr>
        <w:t>will</w:t>
      </w:r>
      <w:r w:rsidRPr="008E2FDD">
        <w:rPr>
          <w:spacing w:val="-10"/>
          <w:sz w:val="18"/>
          <w:szCs w:val="18"/>
        </w:rPr>
        <w:t xml:space="preserve"> </w:t>
      </w:r>
      <w:r w:rsidRPr="008E2FDD">
        <w:rPr>
          <w:spacing w:val="-1"/>
          <w:sz w:val="18"/>
          <w:szCs w:val="18"/>
        </w:rPr>
        <w:t>be</w:t>
      </w:r>
      <w:r w:rsidRPr="008E2FDD">
        <w:rPr>
          <w:spacing w:val="-9"/>
          <w:sz w:val="18"/>
          <w:szCs w:val="18"/>
        </w:rPr>
        <w:t xml:space="preserve"> </w:t>
      </w:r>
      <w:r w:rsidRPr="008E2FDD">
        <w:rPr>
          <w:spacing w:val="-1"/>
          <w:sz w:val="18"/>
          <w:szCs w:val="18"/>
        </w:rPr>
        <w:t>limited</w:t>
      </w:r>
      <w:r w:rsidRPr="008E2FDD">
        <w:rPr>
          <w:spacing w:val="-11"/>
          <w:sz w:val="18"/>
          <w:szCs w:val="18"/>
        </w:rPr>
        <w:t xml:space="preserve"> </w:t>
      </w:r>
      <w:r w:rsidRPr="008E2FDD">
        <w:rPr>
          <w:sz w:val="18"/>
          <w:szCs w:val="18"/>
        </w:rPr>
        <w:t>to</w:t>
      </w:r>
      <w:r w:rsidRPr="008E2FDD">
        <w:rPr>
          <w:spacing w:val="-10"/>
          <w:sz w:val="18"/>
          <w:szCs w:val="18"/>
        </w:rPr>
        <w:t xml:space="preserve"> </w:t>
      </w:r>
      <w:r w:rsidRPr="008E2FDD">
        <w:rPr>
          <w:sz w:val="18"/>
          <w:szCs w:val="18"/>
        </w:rPr>
        <w:t>US $500</w:t>
      </w:r>
      <w:r w:rsidRPr="008E2FDD">
        <w:rPr>
          <w:spacing w:val="-11"/>
          <w:sz w:val="18"/>
          <w:szCs w:val="18"/>
        </w:rPr>
        <w:t xml:space="preserve"> </w:t>
      </w:r>
      <w:r w:rsidRPr="008E2FDD">
        <w:rPr>
          <w:sz w:val="18"/>
          <w:szCs w:val="18"/>
        </w:rPr>
        <w:t>with</w:t>
      </w:r>
      <w:r w:rsidRPr="008E2FDD">
        <w:rPr>
          <w:spacing w:val="-9"/>
          <w:sz w:val="18"/>
          <w:szCs w:val="18"/>
        </w:rPr>
        <w:t xml:space="preserve"> </w:t>
      </w:r>
      <w:r w:rsidRPr="008E2FDD">
        <w:rPr>
          <w:sz w:val="18"/>
          <w:szCs w:val="18"/>
        </w:rPr>
        <w:t>respect</w:t>
      </w:r>
      <w:r w:rsidRPr="008E2FDD">
        <w:rPr>
          <w:spacing w:val="-11"/>
          <w:sz w:val="18"/>
          <w:szCs w:val="18"/>
        </w:rPr>
        <w:t xml:space="preserve"> </w:t>
      </w:r>
      <w:r w:rsidRPr="008E2FDD">
        <w:rPr>
          <w:sz w:val="18"/>
          <w:szCs w:val="18"/>
        </w:rPr>
        <w:t>to</w:t>
      </w:r>
      <w:r w:rsidRPr="008E2FDD">
        <w:rPr>
          <w:spacing w:val="-10"/>
          <w:sz w:val="18"/>
          <w:szCs w:val="18"/>
        </w:rPr>
        <w:t xml:space="preserve"> </w:t>
      </w:r>
      <w:r w:rsidRPr="008E2FDD">
        <w:rPr>
          <w:spacing w:val="-1"/>
          <w:sz w:val="18"/>
          <w:szCs w:val="18"/>
        </w:rPr>
        <w:t>the</w:t>
      </w:r>
      <w:r w:rsidRPr="008E2FDD">
        <w:rPr>
          <w:spacing w:val="-9"/>
          <w:sz w:val="18"/>
          <w:szCs w:val="18"/>
        </w:rPr>
        <w:t xml:space="preserve"> </w:t>
      </w:r>
      <w:r w:rsidRPr="008E2FDD">
        <w:rPr>
          <w:sz w:val="18"/>
          <w:szCs w:val="18"/>
        </w:rPr>
        <w:t>contents</w:t>
      </w:r>
      <w:r w:rsidRPr="008E2FDD">
        <w:rPr>
          <w:spacing w:val="-11"/>
          <w:sz w:val="18"/>
          <w:szCs w:val="18"/>
        </w:rPr>
        <w:t xml:space="preserve"> </w:t>
      </w:r>
      <w:r w:rsidRPr="008E2FDD">
        <w:rPr>
          <w:spacing w:val="-1"/>
          <w:sz w:val="18"/>
          <w:szCs w:val="18"/>
        </w:rPr>
        <w:t>of</w:t>
      </w:r>
      <w:r w:rsidRPr="008E2FDD">
        <w:rPr>
          <w:spacing w:val="-10"/>
          <w:sz w:val="18"/>
          <w:szCs w:val="18"/>
        </w:rPr>
        <w:t xml:space="preserve"> </w:t>
      </w:r>
      <w:r w:rsidRPr="008E2FDD">
        <w:rPr>
          <w:sz w:val="18"/>
          <w:szCs w:val="18"/>
        </w:rPr>
        <w:t>each</w:t>
      </w:r>
      <w:r w:rsidRPr="008E2FDD">
        <w:rPr>
          <w:spacing w:val="55"/>
          <w:w w:val="99"/>
          <w:sz w:val="18"/>
          <w:szCs w:val="18"/>
        </w:rPr>
        <w:t xml:space="preserve"> </w:t>
      </w:r>
      <w:r w:rsidRPr="008E2FDD">
        <w:rPr>
          <w:sz w:val="18"/>
          <w:szCs w:val="18"/>
        </w:rPr>
        <w:t>such</w:t>
      </w:r>
      <w:r w:rsidRPr="008E2FDD">
        <w:rPr>
          <w:spacing w:val="1"/>
          <w:sz w:val="18"/>
          <w:szCs w:val="18"/>
        </w:rPr>
        <w:t xml:space="preserve"> </w:t>
      </w:r>
      <w:r w:rsidRPr="008E2FDD">
        <w:rPr>
          <w:sz w:val="18"/>
          <w:szCs w:val="18"/>
        </w:rPr>
        <w:t>container,</w:t>
      </w:r>
      <w:r w:rsidRPr="008E2FDD">
        <w:rPr>
          <w:spacing w:val="2"/>
          <w:sz w:val="18"/>
          <w:szCs w:val="18"/>
        </w:rPr>
        <w:t xml:space="preserve"> </w:t>
      </w:r>
      <w:r w:rsidRPr="008E2FDD">
        <w:rPr>
          <w:sz w:val="18"/>
          <w:szCs w:val="18"/>
        </w:rPr>
        <w:t>except when</w:t>
      </w:r>
      <w:r w:rsidRPr="008E2FDD">
        <w:rPr>
          <w:spacing w:val="2"/>
          <w:sz w:val="18"/>
          <w:szCs w:val="18"/>
        </w:rPr>
        <w:t xml:space="preserve"> </w:t>
      </w:r>
      <w:r w:rsidRPr="008E2FDD">
        <w:rPr>
          <w:spacing w:val="-1"/>
          <w:sz w:val="18"/>
          <w:szCs w:val="18"/>
        </w:rPr>
        <w:t>the</w:t>
      </w:r>
      <w:r w:rsidRPr="008E2FDD">
        <w:rPr>
          <w:spacing w:val="2"/>
          <w:sz w:val="18"/>
          <w:szCs w:val="18"/>
        </w:rPr>
        <w:t xml:space="preserve"> </w:t>
      </w:r>
      <w:r w:rsidRPr="008E2FDD">
        <w:rPr>
          <w:spacing w:val="-1"/>
          <w:sz w:val="18"/>
          <w:szCs w:val="18"/>
        </w:rPr>
        <w:t>Shipper</w:t>
      </w:r>
      <w:r w:rsidRPr="008E2FDD">
        <w:rPr>
          <w:spacing w:val="3"/>
          <w:sz w:val="18"/>
          <w:szCs w:val="18"/>
        </w:rPr>
        <w:t xml:space="preserve"> </w:t>
      </w:r>
      <w:r w:rsidRPr="008E2FDD">
        <w:rPr>
          <w:spacing w:val="-1"/>
          <w:sz w:val="18"/>
          <w:szCs w:val="18"/>
        </w:rPr>
        <w:t>declares</w:t>
      </w:r>
      <w:r w:rsidRPr="008E2FDD">
        <w:rPr>
          <w:spacing w:val="2"/>
          <w:sz w:val="18"/>
          <w:szCs w:val="18"/>
        </w:rPr>
        <w:t xml:space="preserve"> </w:t>
      </w:r>
      <w:r w:rsidRPr="008E2FDD">
        <w:rPr>
          <w:spacing w:val="-1"/>
          <w:sz w:val="18"/>
          <w:szCs w:val="18"/>
        </w:rPr>
        <w:t>the</w:t>
      </w:r>
      <w:r w:rsidRPr="008E2FDD">
        <w:rPr>
          <w:spacing w:val="3"/>
          <w:sz w:val="18"/>
          <w:szCs w:val="18"/>
        </w:rPr>
        <w:t xml:space="preserve"> </w:t>
      </w:r>
      <w:r w:rsidRPr="008E2FDD">
        <w:rPr>
          <w:sz w:val="18"/>
          <w:szCs w:val="18"/>
        </w:rPr>
        <w:t xml:space="preserve">value </w:t>
      </w:r>
      <w:r w:rsidRPr="008E2FDD">
        <w:rPr>
          <w:spacing w:val="-1"/>
          <w:sz w:val="18"/>
          <w:szCs w:val="18"/>
        </w:rPr>
        <w:t>on</w:t>
      </w:r>
      <w:r w:rsidRPr="008E2FDD">
        <w:rPr>
          <w:spacing w:val="2"/>
          <w:sz w:val="18"/>
          <w:szCs w:val="18"/>
        </w:rPr>
        <w:t xml:space="preserve"> </w:t>
      </w:r>
      <w:r w:rsidRPr="008E2FDD">
        <w:rPr>
          <w:spacing w:val="-1"/>
          <w:sz w:val="18"/>
          <w:szCs w:val="18"/>
        </w:rPr>
        <w:t>the</w:t>
      </w:r>
      <w:r w:rsidRPr="008E2FDD">
        <w:rPr>
          <w:spacing w:val="3"/>
          <w:sz w:val="18"/>
          <w:szCs w:val="18"/>
        </w:rPr>
        <w:t xml:space="preserve"> </w:t>
      </w:r>
      <w:r w:rsidRPr="008E2FDD">
        <w:rPr>
          <w:sz w:val="18"/>
          <w:szCs w:val="18"/>
        </w:rPr>
        <w:t xml:space="preserve">face </w:t>
      </w:r>
      <w:r w:rsidRPr="008E2FDD">
        <w:rPr>
          <w:spacing w:val="-1"/>
          <w:sz w:val="18"/>
          <w:szCs w:val="18"/>
        </w:rPr>
        <w:t>hereof</w:t>
      </w:r>
      <w:r w:rsidRPr="008E2FDD">
        <w:rPr>
          <w:spacing w:val="2"/>
          <w:sz w:val="18"/>
          <w:szCs w:val="18"/>
        </w:rPr>
        <w:t xml:space="preserve"> </w:t>
      </w:r>
      <w:r w:rsidRPr="008E2FDD">
        <w:rPr>
          <w:sz w:val="18"/>
          <w:szCs w:val="18"/>
        </w:rPr>
        <w:t>and</w:t>
      </w:r>
      <w:r w:rsidRPr="008E2FDD">
        <w:rPr>
          <w:spacing w:val="1"/>
          <w:sz w:val="18"/>
          <w:szCs w:val="18"/>
        </w:rPr>
        <w:t xml:space="preserve"> </w:t>
      </w:r>
      <w:r w:rsidRPr="008E2FDD">
        <w:rPr>
          <w:sz w:val="18"/>
          <w:szCs w:val="18"/>
        </w:rPr>
        <w:t>pays</w:t>
      </w:r>
      <w:r w:rsidRPr="008E2FDD">
        <w:rPr>
          <w:spacing w:val="2"/>
          <w:sz w:val="18"/>
          <w:szCs w:val="18"/>
        </w:rPr>
        <w:t xml:space="preserve"> </w:t>
      </w:r>
      <w:r w:rsidRPr="008E2FDD">
        <w:rPr>
          <w:sz w:val="18"/>
          <w:szCs w:val="18"/>
        </w:rPr>
        <w:t>additional</w:t>
      </w:r>
      <w:r w:rsidRPr="008E2FDD">
        <w:rPr>
          <w:spacing w:val="2"/>
          <w:sz w:val="18"/>
          <w:szCs w:val="18"/>
        </w:rPr>
        <w:t xml:space="preserve"> </w:t>
      </w:r>
      <w:r w:rsidRPr="008E2FDD">
        <w:rPr>
          <w:spacing w:val="-1"/>
          <w:sz w:val="18"/>
          <w:szCs w:val="18"/>
        </w:rPr>
        <w:t>charges</w:t>
      </w:r>
      <w:r w:rsidRPr="008E2FDD">
        <w:rPr>
          <w:sz w:val="18"/>
          <w:szCs w:val="18"/>
        </w:rPr>
        <w:t xml:space="preserve"> </w:t>
      </w:r>
      <w:r w:rsidRPr="008E2FDD">
        <w:rPr>
          <w:spacing w:val="-1"/>
          <w:sz w:val="18"/>
          <w:szCs w:val="18"/>
        </w:rPr>
        <w:t>on</w:t>
      </w:r>
      <w:r w:rsidRPr="008E2FDD">
        <w:rPr>
          <w:spacing w:val="32"/>
          <w:sz w:val="18"/>
          <w:szCs w:val="18"/>
        </w:rPr>
        <w:t xml:space="preserve"> </w:t>
      </w:r>
      <w:r w:rsidRPr="008E2FDD">
        <w:rPr>
          <w:sz w:val="18"/>
          <w:szCs w:val="18"/>
        </w:rPr>
        <w:t>such</w:t>
      </w:r>
      <w:r w:rsidRPr="008E2FDD">
        <w:rPr>
          <w:spacing w:val="30"/>
          <w:sz w:val="18"/>
          <w:szCs w:val="18"/>
        </w:rPr>
        <w:t xml:space="preserve"> </w:t>
      </w:r>
      <w:r w:rsidRPr="008E2FDD">
        <w:rPr>
          <w:sz w:val="18"/>
          <w:szCs w:val="18"/>
        </w:rPr>
        <w:t>declared</w:t>
      </w:r>
      <w:r w:rsidRPr="008E2FDD">
        <w:rPr>
          <w:spacing w:val="31"/>
          <w:sz w:val="18"/>
          <w:szCs w:val="18"/>
        </w:rPr>
        <w:t xml:space="preserve"> </w:t>
      </w:r>
      <w:r w:rsidRPr="008E2FDD">
        <w:rPr>
          <w:sz w:val="18"/>
          <w:szCs w:val="18"/>
        </w:rPr>
        <w:t>value</w:t>
      </w:r>
      <w:r w:rsidRPr="008E2FDD">
        <w:rPr>
          <w:spacing w:val="31"/>
          <w:sz w:val="18"/>
          <w:szCs w:val="18"/>
        </w:rPr>
        <w:t xml:space="preserve"> </w:t>
      </w:r>
      <w:r w:rsidRPr="008E2FDD">
        <w:rPr>
          <w:sz w:val="18"/>
          <w:szCs w:val="18"/>
        </w:rPr>
        <w:t>as</w:t>
      </w:r>
      <w:r w:rsidRPr="008E2FDD">
        <w:rPr>
          <w:spacing w:val="30"/>
          <w:sz w:val="18"/>
          <w:szCs w:val="18"/>
        </w:rPr>
        <w:t xml:space="preserve"> </w:t>
      </w:r>
      <w:r w:rsidRPr="008E2FDD">
        <w:rPr>
          <w:sz w:val="18"/>
          <w:szCs w:val="18"/>
        </w:rPr>
        <w:t>stated</w:t>
      </w:r>
      <w:r w:rsidRPr="008E2FDD">
        <w:rPr>
          <w:spacing w:val="30"/>
          <w:sz w:val="18"/>
          <w:szCs w:val="18"/>
        </w:rPr>
        <w:t xml:space="preserve"> </w:t>
      </w:r>
      <w:r w:rsidRPr="008E2FDD">
        <w:rPr>
          <w:sz w:val="18"/>
          <w:szCs w:val="18"/>
        </w:rPr>
        <w:t>in</w:t>
      </w:r>
      <w:r w:rsidRPr="008E2FDD">
        <w:rPr>
          <w:spacing w:val="31"/>
          <w:sz w:val="18"/>
          <w:szCs w:val="18"/>
        </w:rPr>
        <w:t xml:space="preserve"> </w:t>
      </w:r>
      <w:r w:rsidRPr="008E2FDD">
        <w:rPr>
          <w:sz w:val="18"/>
          <w:szCs w:val="18"/>
        </w:rPr>
        <w:t>Carrier's</w:t>
      </w:r>
      <w:r w:rsidRPr="008E2FDD">
        <w:rPr>
          <w:spacing w:val="32"/>
          <w:sz w:val="18"/>
          <w:szCs w:val="18"/>
        </w:rPr>
        <w:t xml:space="preserve"> </w:t>
      </w:r>
      <w:r w:rsidRPr="008E2FDD">
        <w:rPr>
          <w:spacing w:val="-1"/>
          <w:sz w:val="18"/>
          <w:szCs w:val="18"/>
        </w:rPr>
        <w:t>tariff.</w:t>
      </w:r>
      <w:r w:rsidRPr="008E2FDD">
        <w:rPr>
          <w:spacing w:val="7"/>
          <w:sz w:val="18"/>
          <w:szCs w:val="18"/>
        </w:rPr>
        <w:t xml:space="preserve"> </w:t>
      </w:r>
      <w:r w:rsidRPr="008E2FDD">
        <w:rPr>
          <w:sz w:val="18"/>
          <w:szCs w:val="18"/>
        </w:rPr>
        <w:t>The</w:t>
      </w:r>
      <w:r w:rsidRPr="008E2FDD">
        <w:rPr>
          <w:spacing w:val="32"/>
          <w:sz w:val="18"/>
          <w:szCs w:val="18"/>
        </w:rPr>
        <w:t xml:space="preserve"> </w:t>
      </w:r>
      <w:r w:rsidRPr="008E2FDD">
        <w:rPr>
          <w:sz w:val="18"/>
          <w:szCs w:val="18"/>
        </w:rPr>
        <w:t>freight</w:t>
      </w:r>
      <w:r w:rsidRPr="008E2FDD">
        <w:rPr>
          <w:spacing w:val="31"/>
          <w:sz w:val="18"/>
          <w:szCs w:val="18"/>
        </w:rPr>
        <w:t xml:space="preserve"> </w:t>
      </w:r>
      <w:r w:rsidRPr="008E2FDD">
        <w:rPr>
          <w:sz w:val="18"/>
          <w:szCs w:val="18"/>
        </w:rPr>
        <w:t>charged</w:t>
      </w:r>
      <w:r w:rsidRPr="008E2FDD">
        <w:rPr>
          <w:spacing w:val="29"/>
          <w:sz w:val="18"/>
          <w:szCs w:val="18"/>
        </w:rPr>
        <w:t xml:space="preserve"> </w:t>
      </w:r>
      <w:r w:rsidRPr="008E2FDD">
        <w:rPr>
          <w:spacing w:val="-1"/>
          <w:sz w:val="18"/>
          <w:szCs w:val="18"/>
        </w:rPr>
        <w:t>on</w:t>
      </w:r>
      <w:r w:rsidRPr="008E2FDD">
        <w:rPr>
          <w:spacing w:val="31"/>
          <w:sz w:val="18"/>
          <w:szCs w:val="18"/>
        </w:rPr>
        <w:t xml:space="preserve"> </w:t>
      </w:r>
      <w:r w:rsidRPr="008E2FDD">
        <w:rPr>
          <w:sz w:val="18"/>
          <w:szCs w:val="18"/>
        </w:rPr>
        <w:t>sealed</w:t>
      </w:r>
      <w:r w:rsidRPr="008E2FDD">
        <w:rPr>
          <w:spacing w:val="30"/>
          <w:sz w:val="18"/>
          <w:szCs w:val="18"/>
        </w:rPr>
        <w:t xml:space="preserve"> </w:t>
      </w:r>
      <w:r w:rsidRPr="008E2FDD">
        <w:rPr>
          <w:sz w:val="18"/>
          <w:szCs w:val="18"/>
        </w:rPr>
        <w:t>containers</w:t>
      </w:r>
      <w:r w:rsidRPr="008E2FDD">
        <w:rPr>
          <w:spacing w:val="30"/>
          <w:sz w:val="18"/>
          <w:szCs w:val="18"/>
        </w:rPr>
        <w:t xml:space="preserve"> </w:t>
      </w:r>
      <w:r w:rsidRPr="008E2FDD">
        <w:rPr>
          <w:sz w:val="18"/>
          <w:szCs w:val="18"/>
        </w:rPr>
        <w:t>when</w:t>
      </w:r>
      <w:r w:rsidRPr="008E2FDD">
        <w:rPr>
          <w:spacing w:val="30"/>
          <w:sz w:val="18"/>
          <w:szCs w:val="18"/>
        </w:rPr>
        <w:t xml:space="preserve"> </w:t>
      </w:r>
      <w:r w:rsidRPr="008E2FDD">
        <w:rPr>
          <w:spacing w:val="-1"/>
          <w:sz w:val="18"/>
          <w:szCs w:val="18"/>
        </w:rPr>
        <w:t>no</w:t>
      </w:r>
      <w:r w:rsidRPr="008E2FDD">
        <w:rPr>
          <w:spacing w:val="31"/>
          <w:sz w:val="18"/>
          <w:szCs w:val="18"/>
        </w:rPr>
        <w:t xml:space="preserve"> </w:t>
      </w:r>
      <w:r w:rsidRPr="008E2FDD">
        <w:rPr>
          <w:sz w:val="18"/>
          <w:szCs w:val="18"/>
        </w:rPr>
        <w:t>higher</w:t>
      </w:r>
      <w:r w:rsidRPr="008E2FDD">
        <w:rPr>
          <w:spacing w:val="26"/>
          <w:sz w:val="18"/>
          <w:szCs w:val="18"/>
        </w:rPr>
        <w:t xml:space="preserve"> </w:t>
      </w:r>
      <w:r w:rsidRPr="008E2FDD">
        <w:rPr>
          <w:sz w:val="18"/>
          <w:szCs w:val="18"/>
        </w:rPr>
        <w:t>valuation</w:t>
      </w:r>
      <w:r w:rsidRPr="008E2FDD">
        <w:rPr>
          <w:spacing w:val="-5"/>
          <w:sz w:val="18"/>
          <w:szCs w:val="18"/>
        </w:rPr>
        <w:t xml:space="preserve"> </w:t>
      </w:r>
      <w:r w:rsidRPr="008E2FDD">
        <w:rPr>
          <w:sz w:val="18"/>
          <w:szCs w:val="18"/>
        </w:rPr>
        <w:t>is</w:t>
      </w:r>
      <w:r w:rsidRPr="008E2FDD">
        <w:rPr>
          <w:spacing w:val="-3"/>
          <w:sz w:val="18"/>
          <w:szCs w:val="18"/>
        </w:rPr>
        <w:t xml:space="preserve"> </w:t>
      </w:r>
      <w:r w:rsidRPr="008E2FDD">
        <w:rPr>
          <w:sz w:val="18"/>
          <w:szCs w:val="18"/>
        </w:rPr>
        <w:t>declared</w:t>
      </w:r>
      <w:r w:rsidRPr="008E2FDD">
        <w:rPr>
          <w:spacing w:val="-3"/>
          <w:sz w:val="18"/>
          <w:szCs w:val="18"/>
        </w:rPr>
        <w:t xml:space="preserve"> </w:t>
      </w:r>
      <w:r w:rsidRPr="008E2FDD">
        <w:rPr>
          <w:spacing w:val="-1"/>
          <w:sz w:val="18"/>
          <w:szCs w:val="18"/>
        </w:rPr>
        <w:t>by</w:t>
      </w:r>
      <w:r w:rsidRPr="008E2FDD">
        <w:rPr>
          <w:spacing w:val="-3"/>
          <w:sz w:val="18"/>
          <w:szCs w:val="18"/>
        </w:rPr>
        <w:t xml:space="preserve"> </w:t>
      </w:r>
      <w:r w:rsidRPr="008E2FDD">
        <w:rPr>
          <w:spacing w:val="-1"/>
          <w:sz w:val="18"/>
          <w:szCs w:val="18"/>
        </w:rPr>
        <w:t>the</w:t>
      </w:r>
      <w:r w:rsidRPr="008E2FDD">
        <w:rPr>
          <w:spacing w:val="-2"/>
          <w:sz w:val="18"/>
          <w:szCs w:val="18"/>
        </w:rPr>
        <w:t xml:space="preserve"> </w:t>
      </w:r>
      <w:r w:rsidRPr="008E2FDD">
        <w:rPr>
          <w:sz w:val="18"/>
          <w:szCs w:val="18"/>
        </w:rPr>
        <w:t>Shipper</w:t>
      </w:r>
      <w:r w:rsidRPr="008E2FDD">
        <w:rPr>
          <w:spacing w:val="-3"/>
          <w:sz w:val="18"/>
          <w:szCs w:val="18"/>
        </w:rPr>
        <w:t xml:space="preserve"> </w:t>
      </w:r>
      <w:r w:rsidRPr="008E2FDD">
        <w:rPr>
          <w:sz w:val="18"/>
          <w:szCs w:val="18"/>
        </w:rPr>
        <w:t>is</w:t>
      </w:r>
      <w:r w:rsidRPr="008E2FDD">
        <w:rPr>
          <w:spacing w:val="-4"/>
          <w:sz w:val="18"/>
          <w:szCs w:val="18"/>
        </w:rPr>
        <w:t xml:space="preserve"> </w:t>
      </w:r>
      <w:r w:rsidRPr="008E2FDD">
        <w:rPr>
          <w:sz w:val="18"/>
          <w:szCs w:val="18"/>
        </w:rPr>
        <w:t>based</w:t>
      </w:r>
      <w:r w:rsidRPr="008E2FDD">
        <w:rPr>
          <w:spacing w:val="-3"/>
          <w:sz w:val="18"/>
          <w:szCs w:val="18"/>
        </w:rPr>
        <w:t xml:space="preserve"> </w:t>
      </w:r>
      <w:r w:rsidRPr="008E2FDD">
        <w:rPr>
          <w:spacing w:val="-1"/>
          <w:sz w:val="18"/>
          <w:szCs w:val="18"/>
        </w:rPr>
        <w:t>on</w:t>
      </w:r>
      <w:r w:rsidRPr="008E2FDD">
        <w:rPr>
          <w:spacing w:val="-2"/>
          <w:sz w:val="18"/>
          <w:szCs w:val="18"/>
        </w:rPr>
        <w:t xml:space="preserve"> </w:t>
      </w:r>
      <w:r w:rsidRPr="008E2FDD">
        <w:rPr>
          <w:sz w:val="18"/>
          <w:szCs w:val="18"/>
        </w:rPr>
        <w:t>a</w:t>
      </w:r>
      <w:r w:rsidRPr="008E2FDD">
        <w:rPr>
          <w:spacing w:val="-3"/>
          <w:sz w:val="18"/>
          <w:szCs w:val="18"/>
        </w:rPr>
        <w:t xml:space="preserve"> </w:t>
      </w:r>
      <w:r w:rsidRPr="008E2FDD">
        <w:rPr>
          <w:sz w:val="18"/>
          <w:szCs w:val="18"/>
        </w:rPr>
        <w:t>value</w:t>
      </w:r>
      <w:r w:rsidRPr="008E2FDD">
        <w:rPr>
          <w:spacing w:val="-4"/>
          <w:sz w:val="18"/>
          <w:szCs w:val="18"/>
        </w:rPr>
        <w:t xml:space="preserve"> </w:t>
      </w:r>
      <w:r w:rsidRPr="008E2FDD">
        <w:rPr>
          <w:spacing w:val="-1"/>
          <w:sz w:val="18"/>
          <w:szCs w:val="18"/>
        </w:rPr>
        <w:t>of</w:t>
      </w:r>
      <w:r w:rsidRPr="008E2FDD">
        <w:rPr>
          <w:spacing w:val="-3"/>
          <w:sz w:val="18"/>
          <w:szCs w:val="18"/>
        </w:rPr>
        <w:t xml:space="preserve"> </w:t>
      </w:r>
      <w:r w:rsidRPr="008E2FDD">
        <w:rPr>
          <w:spacing w:val="-1"/>
          <w:sz w:val="18"/>
          <w:szCs w:val="18"/>
        </w:rPr>
        <w:t>US $500</w:t>
      </w:r>
      <w:r w:rsidRPr="008E2FDD">
        <w:rPr>
          <w:spacing w:val="-2"/>
          <w:sz w:val="18"/>
          <w:szCs w:val="18"/>
        </w:rPr>
        <w:t xml:space="preserve"> </w:t>
      </w:r>
      <w:r w:rsidRPr="008E2FDD">
        <w:rPr>
          <w:sz w:val="18"/>
          <w:szCs w:val="18"/>
        </w:rPr>
        <w:t>per</w:t>
      </w:r>
      <w:r w:rsidRPr="008E2FDD">
        <w:rPr>
          <w:spacing w:val="-3"/>
          <w:sz w:val="18"/>
          <w:szCs w:val="18"/>
        </w:rPr>
        <w:t xml:space="preserve"> </w:t>
      </w:r>
      <w:r w:rsidRPr="008E2FDD">
        <w:rPr>
          <w:sz w:val="18"/>
          <w:szCs w:val="18"/>
        </w:rPr>
        <w:t>container.</w:t>
      </w:r>
      <w:r w:rsidRPr="008E2FDD">
        <w:rPr>
          <w:spacing w:val="46"/>
          <w:sz w:val="18"/>
          <w:szCs w:val="18"/>
        </w:rPr>
        <w:t xml:space="preserve"> </w:t>
      </w:r>
      <w:r w:rsidRPr="008E2FDD">
        <w:rPr>
          <w:spacing w:val="-1"/>
          <w:sz w:val="18"/>
          <w:szCs w:val="18"/>
        </w:rPr>
        <w:t>However,</w:t>
      </w:r>
      <w:r w:rsidRPr="008E2FDD">
        <w:rPr>
          <w:spacing w:val="-3"/>
          <w:sz w:val="18"/>
          <w:szCs w:val="18"/>
        </w:rPr>
        <w:t xml:space="preserve"> </w:t>
      </w:r>
      <w:r w:rsidRPr="008E2FDD">
        <w:rPr>
          <w:spacing w:val="-1"/>
          <w:sz w:val="18"/>
          <w:szCs w:val="18"/>
        </w:rPr>
        <w:t>Carrier</w:t>
      </w:r>
      <w:r w:rsidRPr="008E2FDD">
        <w:rPr>
          <w:spacing w:val="-3"/>
          <w:sz w:val="18"/>
          <w:szCs w:val="18"/>
        </w:rPr>
        <w:t xml:space="preserve"> </w:t>
      </w:r>
      <w:r w:rsidRPr="008E2FDD">
        <w:rPr>
          <w:spacing w:val="-1"/>
          <w:sz w:val="18"/>
          <w:szCs w:val="18"/>
        </w:rPr>
        <w:t>shall</w:t>
      </w:r>
      <w:r w:rsidRPr="008E2FDD">
        <w:rPr>
          <w:spacing w:val="-4"/>
          <w:sz w:val="18"/>
          <w:szCs w:val="18"/>
        </w:rPr>
        <w:t xml:space="preserve"> </w:t>
      </w:r>
      <w:r w:rsidRPr="008E2FDD">
        <w:rPr>
          <w:spacing w:val="-1"/>
          <w:sz w:val="18"/>
          <w:szCs w:val="18"/>
        </w:rPr>
        <w:t>not,</w:t>
      </w:r>
      <w:r w:rsidRPr="008E2FDD">
        <w:rPr>
          <w:spacing w:val="-3"/>
          <w:sz w:val="18"/>
          <w:szCs w:val="18"/>
        </w:rPr>
        <w:t xml:space="preserve"> </w:t>
      </w:r>
      <w:r w:rsidRPr="008E2FDD">
        <w:rPr>
          <w:sz w:val="18"/>
          <w:szCs w:val="18"/>
        </w:rPr>
        <w:t>in</w:t>
      </w:r>
      <w:r w:rsidRPr="008E2FDD">
        <w:rPr>
          <w:spacing w:val="45"/>
          <w:sz w:val="18"/>
          <w:szCs w:val="18"/>
        </w:rPr>
        <w:t xml:space="preserve"> </w:t>
      </w:r>
      <w:r w:rsidRPr="008E2FDD">
        <w:rPr>
          <w:sz w:val="18"/>
          <w:szCs w:val="18"/>
        </w:rPr>
        <w:t>any</w:t>
      </w:r>
      <w:r w:rsidRPr="008E2FDD">
        <w:rPr>
          <w:spacing w:val="1"/>
          <w:sz w:val="18"/>
          <w:szCs w:val="18"/>
        </w:rPr>
        <w:t xml:space="preserve"> </w:t>
      </w:r>
      <w:r w:rsidRPr="008E2FDD">
        <w:rPr>
          <w:sz w:val="18"/>
          <w:szCs w:val="18"/>
        </w:rPr>
        <w:t>case,</w:t>
      </w:r>
      <w:r w:rsidRPr="008E2FDD">
        <w:rPr>
          <w:spacing w:val="1"/>
          <w:sz w:val="18"/>
          <w:szCs w:val="18"/>
        </w:rPr>
        <w:t xml:space="preserve"> </w:t>
      </w:r>
      <w:r w:rsidRPr="008E2FDD">
        <w:rPr>
          <w:spacing w:val="-1"/>
          <w:sz w:val="18"/>
          <w:szCs w:val="18"/>
        </w:rPr>
        <w:t>be</w:t>
      </w:r>
      <w:r w:rsidRPr="008E2FDD">
        <w:rPr>
          <w:spacing w:val="1"/>
          <w:sz w:val="18"/>
          <w:szCs w:val="18"/>
        </w:rPr>
        <w:t xml:space="preserve"> </w:t>
      </w:r>
      <w:r w:rsidRPr="008E2FDD">
        <w:rPr>
          <w:spacing w:val="-1"/>
          <w:sz w:val="18"/>
          <w:szCs w:val="18"/>
        </w:rPr>
        <w:t>liable</w:t>
      </w:r>
      <w:r w:rsidRPr="008E2FDD">
        <w:rPr>
          <w:spacing w:val="2"/>
          <w:sz w:val="18"/>
          <w:szCs w:val="18"/>
        </w:rPr>
        <w:t xml:space="preserve"> </w:t>
      </w:r>
      <w:r w:rsidRPr="008E2FDD">
        <w:rPr>
          <w:spacing w:val="-1"/>
          <w:sz w:val="18"/>
          <w:szCs w:val="18"/>
        </w:rPr>
        <w:t>for</w:t>
      </w:r>
      <w:r w:rsidRPr="008E2FDD">
        <w:rPr>
          <w:spacing w:val="1"/>
          <w:sz w:val="18"/>
          <w:szCs w:val="18"/>
        </w:rPr>
        <w:t xml:space="preserve"> </w:t>
      </w:r>
      <w:r w:rsidRPr="008E2FDD">
        <w:rPr>
          <w:sz w:val="18"/>
          <w:szCs w:val="18"/>
        </w:rPr>
        <w:t>an</w:t>
      </w:r>
      <w:r w:rsidRPr="008E2FDD">
        <w:rPr>
          <w:spacing w:val="2"/>
          <w:sz w:val="18"/>
          <w:szCs w:val="18"/>
        </w:rPr>
        <w:t xml:space="preserve"> </w:t>
      </w:r>
      <w:r w:rsidRPr="008E2FDD">
        <w:rPr>
          <w:spacing w:val="-1"/>
          <w:sz w:val="18"/>
          <w:szCs w:val="18"/>
        </w:rPr>
        <w:t>amount</w:t>
      </w:r>
      <w:r w:rsidRPr="008E2FDD">
        <w:rPr>
          <w:spacing w:val="2"/>
          <w:sz w:val="18"/>
          <w:szCs w:val="18"/>
        </w:rPr>
        <w:t xml:space="preserve"> </w:t>
      </w:r>
      <w:r w:rsidRPr="008E2FDD">
        <w:rPr>
          <w:sz w:val="18"/>
          <w:szCs w:val="18"/>
        </w:rPr>
        <w:t>greater</w:t>
      </w:r>
      <w:r w:rsidRPr="008E2FDD">
        <w:rPr>
          <w:spacing w:val="1"/>
          <w:sz w:val="18"/>
          <w:szCs w:val="18"/>
        </w:rPr>
        <w:t xml:space="preserve"> </w:t>
      </w:r>
      <w:r w:rsidRPr="008E2FDD">
        <w:rPr>
          <w:sz w:val="18"/>
          <w:szCs w:val="18"/>
        </w:rPr>
        <w:t>than</w:t>
      </w:r>
      <w:r w:rsidRPr="008E2FDD">
        <w:rPr>
          <w:spacing w:val="1"/>
          <w:sz w:val="18"/>
          <w:szCs w:val="18"/>
        </w:rPr>
        <w:t xml:space="preserve"> </w:t>
      </w:r>
      <w:r w:rsidRPr="008E2FDD">
        <w:rPr>
          <w:spacing w:val="-1"/>
          <w:sz w:val="18"/>
          <w:szCs w:val="18"/>
        </w:rPr>
        <w:t>the</w:t>
      </w:r>
      <w:r w:rsidRPr="008E2FDD">
        <w:rPr>
          <w:spacing w:val="2"/>
          <w:sz w:val="18"/>
          <w:szCs w:val="18"/>
        </w:rPr>
        <w:t xml:space="preserve"> </w:t>
      </w:r>
      <w:r w:rsidRPr="008E2FDD">
        <w:rPr>
          <w:sz w:val="18"/>
          <w:szCs w:val="18"/>
        </w:rPr>
        <w:t>actual</w:t>
      </w:r>
      <w:r w:rsidRPr="008E2FDD">
        <w:rPr>
          <w:spacing w:val="1"/>
          <w:sz w:val="18"/>
          <w:szCs w:val="18"/>
        </w:rPr>
        <w:t xml:space="preserve"> </w:t>
      </w:r>
      <w:r w:rsidRPr="008E2FDD">
        <w:rPr>
          <w:spacing w:val="-1"/>
          <w:sz w:val="18"/>
          <w:szCs w:val="18"/>
        </w:rPr>
        <w:t>loss</w:t>
      </w:r>
      <w:r w:rsidRPr="008E2FDD">
        <w:rPr>
          <w:spacing w:val="1"/>
          <w:sz w:val="18"/>
          <w:szCs w:val="18"/>
        </w:rPr>
        <w:t xml:space="preserve"> </w:t>
      </w:r>
      <w:r w:rsidRPr="008E2FDD">
        <w:rPr>
          <w:sz w:val="18"/>
          <w:szCs w:val="18"/>
        </w:rPr>
        <w:t>to</w:t>
      </w:r>
      <w:r w:rsidRPr="008E2FDD">
        <w:rPr>
          <w:spacing w:val="1"/>
          <w:sz w:val="18"/>
          <w:szCs w:val="18"/>
        </w:rPr>
        <w:t xml:space="preserve"> </w:t>
      </w:r>
      <w:r w:rsidRPr="008E2FDD">
        <w:rPr>
          <w:spacing w:val="-1"/>
          <w:sz w:val="18"/>
          <w:szCs w:val="18"/>
        </w:rPr>
        <w:t>the</w:t>
      </w:r>
      <w:r w:rsidRPr="008E2FDD">
        <w:rPr>
          <w:spacing w:val="1"/>
          <w:sz w:val="18"/>
          <w:szCs w:val="18"/>
        </w:rPr>
        <w:t xml:space="preserve"> </w:t>
      </w:r>
      <w:r w:rsidRPr="008E2FDD">
        <w:rPr>
          <w:sz w:val="18"/>
          <w:szCs w:val="18"/>
        </w:rPr>
        <w:t>person</w:t>
      </w:r>
      <w:r w:rsidRPr="008E2FDD">
        <w:rPr>
          <w:spacing w:val="2"/>
          <w:sz w:val="18"/>
          <w:szCs w:val="18"/>
        </w:rPr>
        <w:t xml:space="preserve"> </w:t>
      </w:r>
      <w:r w:rsidRPr="008E2FDD">
        <w:rPr>
          <w:sz w:val="18"/>
          <w:szCs w:val="18"/>
        </w:rPr>
        <w:t>entitled</w:t>
      </w:r>
      <w:r w:rsidRPr="008E2FDD">
        <w:rPr>
          <w:spacing w:val="1"/>
          <w:sz w:val="18"/>
          <w:szCs w:val="18"/>
        </w:rPr>
        <w:t xml:space="preserve"> </w:t>
      </w:r>
      <w:r w:rsidRPr="008E2FDD">
        <w:rPr>
          <w:sz w:val="18"/>
          <w:szCs w:val="18"/>
        </w:rPr>
        <w:t>to make</w:t>
      </w:r>
      <w:r w:rsidRPr="008E2FDD">
        <w:rPr>
          <w:spacing w:val="1"/>
          <w:sz w:val="18"/>
          <w:szCs w:val="18"/>
        </w:rPr>
        <w:t xml:space="preserve"> </w:t>
      </w:r>
      <w:r w:rsidRPr="008E2FDD">
        <w:rPr>
          <w:spacing w:val="-1"/>
          <w:sz w:val="18"/>
          <w:szCs w:val="18"/>
        </w:rPr>
        <w:t>the</w:t>
      </w:r>
      <w:r w:rsidRPr="008E2FDD">
        <w:rPr>
          <w:spacing w:val="2"/>
          <w:sz w:val="18"/>
          <w:szCs w:val="18"/>
        </w:rPr>
        <w:t xml:space="preserve"> </w:t>
      </w:r>
      <w:r w:rsidRPr="008E2FDD">
        <w:rPr>
          <w:sz w:val="18"/>
          <w:szCs w:val="18"/>
        </w:rPr>
        <w:t xml:space="preserve">claim. </w:t>
      </w:r>
      <w:r w:rsidRPr="008E2FDD">
        <w:rPr>
          <w:spacing w:val="-1"/>
          <w:sz w:val="18"/>
          <w:szCs w:val="18"/>
        </w:rPr>
        <w:t>Carrier</w:t>
      </w:r>
      <w:r w:rsidRPr="008E2FDD">
        <w:rPr>
          <w:spacing w:val="29"/>
          <w:w w:val="99"/>
          <w:sz w:val="18"/>
          <w:szCs w:val="18"/>
        </w:rPr>
        <w:t xml:space="preserve"> </w:t>
      </w:r>
      <w:r w:rsidRPr="008E2FDD">
        <w:rPr>
          <w:spacing w:val="-1"/>
          <w:sz w:val="18"/>
          <w:szCs w:val="18"/>
        </w:rPr>
        <w:t>shall</w:t>
      </w:r>
      <w:r w:rsidRPr="008E2FDD">
        <w:rPr>
          <w:spacing w:val="-2"/>
          <w:sz w:val="18"/>
          <w:szCs w:val="18"/>
        </w:rPr>
        <w:t xml:space="preserve"> </w:t>
      </w:r>
      <w:r w:rsidRPr="008E2FDD">
        <w:rPr>
          <w:spacing w:val="-1"/>
          <w:sz w:val="18"/>
          <w:szCs w:val="18"/>
        </w:rPr>
        <w:t>have</w:t>
      </w:r>
      <w:r w:rsidRPr="008E2FDD">
        <w:rPr>
          <w:spacing w:val="-2"/>
          <w:sz w:val="18"/>
          <w:szCs w:val="18"/>
        </w:rPr>
        <w:t xml:space="preserve"> </w:t>
      </w:r>
      <w:r w:rsidRPr="008E2FDD">
        <w:rPr>
          <w:spacing w:val="-1"/>
          <w:sz w:val="18"/>
          <w:szCs w:val="18"/>
        </w:rPr>
        <w:t>the</w:t>
      </w:r>
      <w:r w:rsidRPr="008E2FDD">
        <w:rPr>
          <w:spacing w:val="-2"/>
          <w:sz w:val="18"/>
          <w:szCs w:val="18"/>
        </w:rPr>
        <w:t xml:space="preserve"> </w:t>
      </w:r>
      <w:r w:rsidRPr="008E2FDD">
        <w:rPr>
          <w:spacing w:val="-1"/>
          <w:sz w:val="18"/>
          <w:szCs w:val="18"/>
        </w:rPr>
        <w:t>option</w:t>
      </w:r>
      <w:r w:rsidRPr="008E2FDD">
        <w:rPr>
          <w:spacing w:val="-2"/>
          <w:sz w:val="18"/>
          <w:szCs w:val="18"/>
        </w:rPr>
        <w:t xml:space="preserve"> </w:t>
      </w:r>
      <w:r w:rsidRPr="008E2FDD">
        <w:rPr>
          <w:spacing w:val="-1"/>
          <w:sz w:val="18"/>
          <w:szCs w:val="18"/>
        </w:rPr>
        <w:t xml:space="preserve">of </w:t>
      </w:r>
      <w:r w:rsidRPr="008E2FDD">
        <w:rPr>
          <w:sz w:val="18"/>
          <w:szCs w:val="18"/>
        </w:rPr>
        <w:t>replacing</w:t>
      </w:r>
      <w:r w:rsidRPr="008E2FDD">
        <w:rPr>
          <w:spacing w:val="-4"/>
          <w:sz w:val="18"/>
          <w:szCs w:val="18"/>
        </w:rPr>
        <w:t xml:space="preserve"> </w:t>
      </w:r>
      <w:r w:rsidRPr="008E2FDD">
        <w:rPr>
          <w:spacing w:val="-1"/>
          <w:sz w:val="18"/>
          <w:szCs w:val="18"/>
        </w:rPr>
        <w:t>lost</w:t>
      </w:r>
      <w:r w:rsidRPr="008E2FDD">
        <w:rPr>
          <w:spacing w:val="-2"/>
          <w:sz w:val="18"/>
          <w:szCs w:val="18"/>
        </w:rPr>
        <w:t xml:space="preserve"> </w:t>
      </w:r>
      <w:r w:rsidRPr="008E2FDD">
        <w:rPr>
          <w:sz w:val="18"/>
          <w:szCs w:val="18"/>
        </w:rPr>
        <w:t>goods</w:t>
      </w:r>
      <w:r w:rsidRPr="008E2FDD">
        <w:rPr>
          <w:spacing w:val="-3"/>
          <w:sz w:val="18"/>
          <w:szCs w:val="18"/>
        </w:rPr>
        <w:t xml:space="preserve"> </w:t>
      </w:r>
      <w:r w:rsidRPr="008E2FDD">
        <w:rPr>
          <w:spacing w:val="-1"/>
          <w:sz w:val="18"/>
          <w:szCs w:val="18"/>
        </w:rPr>
        <w:t>or</w:t>
      </w:r>
      <w:r w:rsidRPr="008E2FDD">
        <w:rPr>
          <w:spacing w:val="-2"/>
          <w:sz w:val="18"/>
          <w:szCs w:val="18"/>
        </w:rPr>
        <w:t xml:space="preserve"> </w:t>
      </w:r>
      <w:r w:rsidRPr="008E2FDD">
        <w:rPr>
          <w:sz w:val="18"/>
          <w:szCs w:val="18"/>
        </w:rPr>
        <w:t>repairing</w:t>
      </w:r>
      <w:r w:rsidRPr="008E2FDD">
        <w:rPr>
          <w:spacing w:val="-2"/>
          <w:sz w:val="18"/>
          <w:szCs w:val="18"/>
        </w:rPr>
        <w:t xml:space="preserve"> </w:t>
      </w:r>
      <w:r w:rsidRPr="008E2FDD">
        <w:rPr>
          <w:spacing w:val="-1"/>
          <w:sz w:val="18"/>
          <w:szCs w:val="18"/>
        </w:rPr>
        <w:t>damaged</w:t>
      </w:r>
      <w:r w:rsidRPr="008E2FDD">
        <w:rPr>
          <w:spacing w:val="-2"/>
          <w:sz w:val="18"/>
          <w:szCs w:val="18"/>
        </w:rPr>
        <w:t xml:space="preserve"> </w:t>
      </w:r>
      <w:r w:rsidRPr="008E2FDD">
        <w:rPr>
          <w:spacing w:val="-1"/>
          <w:sz w:val="18"/>
          <w:szCs w:val="18"/>
        </w:rPr>
        <w:t>goods.</w:t>
      </w:r>
    </w:p>
    <w:p w14:paraId="7FC5FD29" w14:textId="77777777" w:rsidR="006E53FA" w:rsidRPr="008E2FDD" w:rsidRDefault="006E53FA" w:rsidP="006E53FA">
      <w:pPr>
        <w:spacing w:before="11"/>
        <w:jc w:val="both"/>
        <w:rPr>
          <w:rFonts w:eastAsia="Calibri"/>
          <w:sz w:val="18"/>
          <w:szCs w:val="18"/>
        </w:rPr>
      </w:pPr>
    </w:p>
    <w:p w14:paraId="698DF8F7" w14:textId="77777777" w:rsidR="006E53FA" w:rsidRPr="008E2FDD" w:rsidRDefault="006E53FA" w:rsidP="006E53FA">
      <w:pPr>
        <w:pStyle w:val="BodyText"/>
        <w:widowControl w:val="0"/>
        <w:numPr>
          <w:ilvl w:val="1"/>
          <w:numId w:val="9"/>
        </w:numPr>
        <w:tabs>
          <w:tab w:val="left" w:pos="840"/>
        </w:tabs>
        <w:ind w:right="117" w:firstLine="0"/>
        <w:rPr>
          <w:sz w:val="18"/>
          <w:szCs w:val="18"/>
        </w:rPr>
      </w:pPr>
      <w:r w:rsidRPr="008E2FDD">
        <w:rPr>
          <w:spacing w:val="-1"/>
          <w:sz w:val="18"/>
          <w:szCs w:val="18"/>
        </w:rPr>
        <w:t>In</w:t>
      </w:r>
      <w:r w:rsidRPr="008E2FDD">
        <w:rPr>
          <w:spacing w:val="7"/>
          <w:sz w:val="18"/>
          <w:szCs w:val="18"/>
        </w:rPr>
        <w:t xml:space="preserve"> </w:t>
      </w:r>
      <w:r w:rsidRPr="008E2FDD">
        <w:rPr>
          <w:sz w:val="18"/>
          <w:szCs w:val="18"/>
        </w:rPr>
        <w:t>any</w:t>
      </w:r>
      <w:r w:rsidRPr="008E2FDD">
        <w:rPr>
          <w:spacing w:val="9"/>
          <w:sz w:val="18"/>
          <w:szCs w:val="18"/>
        </w:rPr>
        <w:t xml:space="preserve"> </w:t>
      </w:r>
      <w:r w:rsidRPr="008E2FDD">
        <w:rPr>
          <w:sz w:val="18"/>
          <w:szCs w:val="18"/>
        </w:rPr>
        <w:t>case</w:t>
      </w:r>
      <w:r w:rsidRPr="008E2FDD">
        <w:rPr>
          <w:spacing w:val="7"/>
          <w:sz w:val="18"/>
          <w:szCs w:val="18"/>
        </w:rPr>
        <w:t xml:space="preserve"> </w:t>
      </w:r>
      <w:r w:rsidRPr="008E2FDD">
        <w:rPr>
          <w:sz w:val="18"/>
          <w:szCs w:val="18"/>
        </w:rPr>
        <w:t>where</w:t>
      </w:r>
      <w:r w:rsidRPr="008E2FDD">
        <w:rPr>
          <w:spacing w:val="7"/>
          <w:sz w:val="18"/>
          <w:szCs w:val="18"/>
        </w:rPr>
        <w:t xml:space="preserve"> </w:t>
      </w:r>
      <w:r w:rsidRPr="008E2FDD">
        <w:rPr>
          <w:spacing w:val="-1"/>
          <w:sz w:val="18"/>
          <w:szCs w:val="18"/>
        </w:rPr>
        <w:t>Carrier's</w:t>
      </w:r>
      <w:r w:rsidRPr="008E2FDD">
        <w:rPr>
          <w:spacing w:val="7"/>
          <w:sz w:val="18"/>
          <w:szCs w:val="18"/>
        </w:rPr>
        <w:t xml:space="preserve"> </w:t>
      </w:r>
      <w:r w:rsidRPr="008E2FDD">
        <w:rPr>
          <w:spacing w:val="-1"/>
          <w:sz w:val="18"/>
          <w:szCs w:val="18"/>
        </w:rPr>
        <w:t>liability</w:t>
      </w:r>
      <w:r w:rsidRPr="008E2FDD">
        <w:rPr>
          <w:spacing w:val="8"/>
          <w:sz w:val="18"/>
          <w:szCs w:val="18"/>
        </w:rPr>
        <w:t xml:space="preserve"> </w:t>
      </w:r>
      <w:r w:rsidRPr="008E2FDD">
        <w:rPr>
          <w:spacing w:val="-1"/>
          <w:sz w:val="18"/>
          <w:szCs w:val="18"/>
        </w:rPr>
        <w:t>for</w:t>
      </w:r>
      <w:r w:rsidRPr="008E2FDD">
        <w:rPr>
          <w:spacing w:val="9"/>
          <w:sz w:val="18"/>
          <w:szCs w:val="18"/>
        </w:rPr>
        <w:t xml:space="preserve"> </w:t>
      </w:r>
      <w:r w:rsidRPr="008E2FDD">
        <w:rPr>
          <w:spacing w:val="-1"/>
          <w:sz w:val="18"/>
          <w:szCs w:val="18"/>
        </w:rPr>
        <w:t>compensation</w:t>
      </w:r>
      <w:r w:rsidRPr="008E2FDD">
        <w:rPr>
          <w:spacing w:val="8"/>
          <w:sz w:val="18"/>
          <w:szCs w:val="18"/>
        </w:rPr>
        <w:t xml:space="preserve"> </w:t>
      </w:r>
      <w:r w:rsidRPr="008E2FDD">
        <w:rPr>
          <w:sz w:val="18"/>
          <w:szCs w:val="18"/>
        </w:rPr>
        <w:t>may</w:t>
      </w:r>
      <w:r w:rsidRPr="008E2FDD">
        <w:rPr>
          <w:spacing w:val="7"/>
          <w:sz w:val="18"/>
          <w:szCs w:val="18"/>
        </w:rPr>
        <w:t xml:space="preserve"> </w:t>
      </w:r>
      <w:r w:rsidRPr="008E2FDD">
        <w:rPr>
          <w:spacing w:val="-1"/>
          <w:sz w:val="18"/>
          <w:szCs w:val="18"/>
        </w:rPr>
        <w:t>exceed</w:t>
      </w:r>
      <w:r w:rsidRPr="008E2FDD">
        <w:rPr>
          <w:spacing w:val="8"/>
          <w:sz w:val="18"/>
          <w:szCs w:val="18"/>
        </w:rPr>
        <w:t xml:space="preserve"> </w:t>
      </w:r>
      <w:r w:rsidRPr="008E2FDD">
        <w:rPr>
          <w:spacing w:val="-1"/>
          <w:sz w:val="18"/>
          <w:szCs w:val="18"/>
        </w:rPr>
        <w:t>the</w:t>
      </w:r>
      <w:r w:rsidRPr="008E2FDD">
        <w:rPr>
          <w:spacing w:val="8"/>
          <w:sz w:val="18"/>
          <w:szCs w:val="18"/>
        </w:rPr>
        <w:t xml:space="preserve"> </w:t>
      </w:r>
      <w:r w:rsidRPr="008E2FDD">
        <w:rPr>
          <w:spacing w:val="-1"/>
          <w:sz w:val="18"/>
          <w:szCs w:val="18"/>
        </w:rPr>
        <w:t>amounts</w:t>
      </w:r>
      <w:r w:rsidRPr="008E2FDD">
        <w:rPr>
          <w:spacing w:val="8"/>
          <w:sz w:val="18"/>
          <w:szCs w:val="18"/>
        </w:rPr>
        <w:t xml:space="preserve"> </w:t>
      </w:r>
      <w:r w:rsidRPr="008E2FDD">
        <w:rPr>
          <w:sz w:val="18"/>
          <w:szCs w:val="18"/>
        </w:rPr>
        <w:t>set</w:t>
      </w:r>
      <w:r w:rsidRPr="008E2FDD">
        <w:rPr>
          <w:spacing w:val="8"/>
          <w:sz w:val="18"/>
          <w:szCs w:val="18"/>
        </w:rPr>
        <w:t xml:space="preserve"> </w:t>
      </w:r>
      <w:r w:rsidRPr="008E2FDD">
        <w:rPr>
          <w:spacing w:val="-1"/>
          <w:sz w:val="18"/>
          <w:szCs w:val="18"/>
        </w:rPr>
        <w:t>forth</w:t>
      </w:r>
      <w:r w:rsidRPr="008E2FDD">
        <w:rPr>
          <w:spacing w:val="8"/>
          <w:sz w:val="18"/>
          <w:szCs w:val="18"/>
        </w:rPr>
        <w:t xml:space="preserve"> </w:t>
      </w:r>
      <w:r w:rsidRPr="008E2FDD">
        <w:rPr>
          <w:sz w:val="18"/>
          <w:szCs w:val="18"/>
        </w:rPr>
        <w:t>in</w:t>
      </w:r>
      <w:r w:rsidRPr="008E2FDD">
        <w:rPr>
          <w:spacing w:val="8"/>
          <w:sz w:val="18"/>
          <w:szCs w:val="18"/>
        </w:rPr>
        <w:t xml:space="preserve"> </w:t>
      </w:r>
      <w:r w:rsidRPr="008E2FDD">
        <w:rPr>
          <w:spacing w:val="-1"/>
          <w:sz w:val="18"/>
          <w:szCs w:val="18"/>
        </w:rPr>
        <w:t>Section</w:t>
      </w:r>
      <w:r w:rsidRPr="008E2FDD">
        <w:rPr>
          <w:spacing w:val="-2"/>
          <w:sz w:val="18"/>
          <w:szCs w:val="18"/>
        </w:rPr>
        <w:t xml:space="preserve"> </w:t>
      </w:r>
      <w:r w:rsidRPr="008E2FDD">
        <w:rPr>
          <w:sz w:val="18"/>
          <w:szCs w:val="18"/>
        </w:rPr>
        <w:t>7.1</w:t>
      </w:r>
      <w:r w:rsidRPr="008E2FDD">
        <w:rPr>
          <w:spacing w:val="69"/>
          <w:w w:val="99"/>
          <w:sz w:val="18"/>
          <w:szCs w:val="18"/>
        </w:rPr>
        <w:t xml:space="preserve"> </w:t>
      </w:r>
      <w:r w:rsidRPr="008E2FDD">
        <w:rPr>
          <w:sz w:val="18"/>
          <w:szCs w:val="18"/>
        </w:rPr>
        <w:t>above,</w:t>
      </w:r>
      <w:r w:rsidRPr="008E2FDD">
        <w:rPr>
          <w:spacing w:val="25"/>
          <w:sz w:val="18"/>
          <w:szCs w:val="18"/>
        </w:rPr>
        <w:t xml:space="preserve"> </w:t>
      </w:r>
      <w:r w:rsidRPr="008E2FDD">
        <w:rPr>
          <w:sz w:val="18"/>
          <w:szCs w:val="18"/>
        </w:rPr>
        <w:t>compensation</w:t>
      </w:r>
      <w:r w:rsidRPr="008E2FDD">
        <w:rPr>
          <w:spacing w:val="27"/>
          <w:sz w:val="18"/>
          <w:szCs w:val="18"/>
        </w:rPr>
        <w:t xml:space="preserve"> </w:t>
      </w:r>
      <w:r w:rsidRPr="008E2FDD">
        <w:rPr>
          <w:spacing w:val="-1"/>
          <w:sz w:val="18"/>
          <w:szCs w:val="18"/>
        </w:rPr>
        <w:t>shall</w:t>
      </w:r>
      <w:r w:rsidRPr="008E2FDD">
        <w:rPr>
          <w:spacing w:val="26"/>
          <w:sz w:val="18"/>
          <w:szCs w:val="18"/>
        </w:rPr>
        <w:t xml:space="preserve"> </w:t>
      </w:r>
      <w:r w:rsidRPr="008E2FDD">
        <w:rPr>
          <w:spacing w:val="-1"/>
          <w:sz w:val="18"/>
          <w:szCs w:val="18"/>
        </w:rPr>
        <w:t>be</w:t>
      </w:r>
      <w:r w:rsidRPr="008E2FDD">
        <w:rPr>
          <w:spacing w:val="26"/>
          <w:sz w:val="18"/>
          <w:szCs w:val="18"/>
        </w:rPr>
        <w:t xml:space="preserve"> </w:t>
      </w:r>
      <w:r w:rsidRPr="008E2FDD">
        <w:rPr>
          <w:sz w:val="18"/>
          <w:szCs w:val="18"/>
        </w:rPr>
        <w:t>calculated</w:t>
      </w:r>
      <w:r w:rsidRPr="008E2FDD">
        <w:rPr>
          <w:spacing w:val="25"/>
          <w:sz w:val="18"/>
          <w:szCs w:val="18"/>
        </w:rPr>
        <w:t xml:space="preserve"> </w:t>
      </w:r>
      <w:r w:rsidRPr="008E2FDD">
        <w:rPr>
          <w:spacing w:val="-1"/>
          <w:sz w:val="18"/>
          <w:szCs w:val="18"/>
        </w:rPr>
        <w:t>by</w:t>
      </w:r>
      <w:r w:rsidRPr="008E2FDD">
        <w:rPr>
          <w:spacing w:val="26"/>
          <w:sz w:val="18"/>
          <w:szCs w:val="18"/>
        </w:rPr>
        <w:t xml:space="preserve"> </w:t>
      </w:r>
      <w:r w:rsidRPr="008E2FDD">
        <w:rPr>
          <w:spacing w:val="-1"/>
          <w:sz w:val="18"/>
          <w:szCs w:val="18"/>
        </w:rPr>
        <w:t>reference</w:t>
      </w:r>
      <w:r w:rsidRPr="008E2FDD">
        <w:rPr>
          <w:spacing w:val="26"/>
          <w:sz w:val="18"/>
          <w:szCs w:val="18"/>
        </w:rPr>
        <w:t xml:space="preserve"> </w:t>
      </w:r>
      <w:r w:rsidRPr="008E2FDD">
        <w:rPr>
          <w:sz w:val="18"/>
          <w:szCs w:val="18"/>
        </w:rPr>
        <w:t>to</w:t>
      </w:r>
      <w:r w:rsidRPr="008E2FDD">
        <w:rPr>
          <w:spacing w:val="26"/>
          <w:sz w:val="18"/>
          <w:szCs w:val="18"/>
        </w:rPr>
        <w:t xml:space="preserve"> </w:t>
      </w:r>
      <w:r w:rsidRPr="008E2FDD">
        <w:rPr>
          <w:spacing w:val="-1"/>
          <w:sz w:val="18"/>
          <w:szCs w:val="18"/>
        </w:rPr>
        <w:t>the</w:t>
      </w:r>
      <w:r w:rsidRPr="008E2FDD">
        <w:rPr>
          <w:spacing w:val="26"/>
          <w:sz w:val="18"/>
          <w:szCs w:val="18"/>
        </w:rPr>
        <w:t xml:space="preserve"> </w:t>
      </w:r>
      <w:r w:rsidRPr="008E2FDD">
        <w:rPr>
          <w:sz w:val="18"/>
          <w:szCs w:val="18"/>
        </w:rPr>
        <w:t>value</w:t>
      </w:r>
      <w:r w:rsidRPr="008E2FDD">
        <w:rPr>
          <w:spacing w:val="27"/>
          <w:sz w:val="18"/>
          <w:szCs w:val="18"/>
        </w:rPr>
        <w:t xml:space="preserve"> </w:t>
      </w:r>
      <w:r w:rsidRPr="008E2FDD">
        <w:rPr>
          <w:spacing w:val="-1"/>
          <w:sz w:val="18"/>
          <w:szCs w:val="18"/>
        </w:rPr>
        <w:t>of</w:t>
      </w:r>
      <w:r w:rsidRPr="008E2FDD">
        <w:rPr>
          <w:spacing w:val="25"/>
          <w:sz w:val="18"/>
          <w:szCs w:val="18"/>
        </w:rPr>
        <w:t xml:space="preserve"> </w:t>
      </w:r>
      <w:r w:rsidRPr="008E2FDD">
        <w:rPr>
          <w:spacing w:val="-1"/>
          <w:sz w:val="18"/>
          <w:szCs w:val="18"/>
        </w:rPr>
        <w:t>the</w:t>
      </w:r>
      <w:r w:rsidRPr="008E2FDD">
        <w:rPr>
          <w:spacing w:val="27"/>
          <w:sz w:val="18"/>
          <w:szCs w:val="18"/>
        </w:rPr>
        <w:t xml:space="preserve"> </w:t>
      </w:r>
      <w:r w:rsidRPr="008E2FDD">
        <w:rPr>
          <w:spacing w:val="-1"/>
          <w:sz w:val="18"/>
          <w:szCs w:val="18"/>
        </w:rPr>
        <w:t>goods,</w:t>
      </w:r>
      <w:r w:rsidRPr="008E2FDD">
        <w:rPr>
          <w:spacing w:val="27"/>
          <w:sz w:val="18"/>
          <w:szCs w:val="18"/>
        </w:rPr>
        <w:t xml:space="preserve"> </w:t>
      </w:r>
      <w:r w:rsidRPr="008E2FDD">
        <w:rPr>
          <w:sz w:val="18"/>
          <w:szCs w:val="18"/>
        </w:rPr>
        <w:t>according</w:t>
      </w:r>
      <w:r w:rsidRPr="008E2FDD">
        <w:rPr>
          <w:spacing w:val="26"/>
          <w:sz w:val="18"/>
          <w:szCs w:val="18"/>
        </w:rPr>
        <w:t xml:space="preserve"> </w:t>
      </w:r>
      <w:r w:rsidRPr="008E2FDD">
        <w:rPr>
          <w:spacing w:val="-1"/>
          <w:sz w:val="18"/>
          <w:szCs w:val="18"/>
        </w:rPr>
        <w:t>to</w:t>
      </w:r>
      <w:r w:rsidRPr="008E2FDD">
        <w:rPr>
          <w:spacing w:val="26"/>
          <w:sz w:val="18"/>
          <w:szCs w:val="18"/>
        </w:rPr>
        <w:t xml:space="preserve"> </w:t>
      </w:r>
      <w:r w:rsidRPr="008E2FDD">
        <w:rPr>
          <w:sz w:val="18"/>
          <w:szCs w:val="18"/>
        </w:rPr>
        <w:t>their</w:t>
      </w:r>
      <w:r w:rsidRPr="008E2FDD">
        <w:rPr>
          <w:spacing w:val="26"/>
          <w:sz w:val="18"/>
          <w:szCs w:val="18"/>
        </w:rPr>
        <w:t xml:space="preserve"> </w:t>
      </w:r>
      <w:r w:rsidRPr="008E2FDD">
        <w:rPr>
          <w:spacing w:val="-1"/>
          <w:sz w:val="18"/>
          <w:szCs w:val="18"/>
        </w:rPr>
        <w:t>current</w:t>
      </w:r>
      <w:r w:rsidRPr="008E2FDD">
        <w:rPr>
          <w:spacing w:val="32"/>
          <w:sz w:val="18"/>
          <w:szCs w:val="18"/>
        </w:rPr>
        <w:t xml:space="preserve"> </w:t>
      </w:r>
      <w:r w:rsidRPr="008E2FDD">
        <w:rPr>
          <w:sz w:val="18"/>
          <w:szCs w:val="18"/>
        </w:rPr>
        <w:t>market</w:t>
      </w:r>
      <w:r w:rsidRPr="008E2FDD">
        <w:rPr>
          <w:spacing w:val="1"/>
          <w:sz w:val="18"/>
          <w:szCs w:val="18"/>
        </w:rPr>
        <w:t xml:space="preserve"> </w:t>
      </w:r>
      <w:r w:rsidRPr="008E2FDD">
        <w:rPr>
          <w:sz w:val="18"/>
          <w:szCs w:val="18"/>
        </w:rPr>
        <w:t>price,</w:t>
      </w:r>
      <w:r w:rsidRPr="008E2FDD">
        <w:rPr>
          <w:spacing w:val="4"/>
          <w:sz w:val="18"/>
          <w:szCs w:val="18"/>
        </w:rPr>
        <w:t xml:space="preserve"> </w:t>
      </w:r>
      <w:r w:rsidRPr="008E2FDD">
        <w:rPr>
          <w:sz w:val="18"/>
          <w:szCs w:val="18"/>
        </w:rPr>
        <w:t>at</w:t>
      </w:r>
      <w:r w:rsidRPr="008E2FDD">
        <w:rPr>
          <w:spacing w:val="2"/>
          <w:sz w:val="18"/>
          <w:szCs w:val="18"/>
        </w:rPr>
        <w:t xml:space="preserve"> </w:t>
      </w:r>
      <w:r w:rsidRPr="008E2FDD">
        <w:rPr>
          <w:spacing w:val="-1"/>
          <w:sz w:val="18"/>
          <w:szCs w:val="18"/>
        </w:rPr>
        <w:t>the</w:t>
      </w:r>
      <w:r w:rsidRPr="008E2FDD">
        <w:rPr>
          <w:spacing w:val="4"/>
          <w:sz w:val="18"/>
          <w:szCs w:val="18"/>
        </w:rPr>
        <w:t xml:space="preserve"> </w:t>
      </w:r>
      <w:r w:rsidRPr="008E2FDD">
        <w:rPr>
          <w:spacing w:val="-1"/>
          <w:sz w:val="18"/>
          <w:szCs w:val="18"/>
        </w:rPr>
        <w:t>time</w:t>
      </w:r>
      <w:r w:rsidRPr="008E2FDD">
        <w:rPr>
          <w:spacing w:val="5"/>
          <w:sz w:val="18"/>
          <w:szCs w:val="18"/>
        </w:rPr>
        <w:t xml:space="preserve"> </w:t>
      </w:r>
      <w:r w:rsidRPr="008E2FDD">
        <w:rPr>
          <w:sz w:val="18"/>
          <w:szCs w:val="18"/>
        </w:rPr>
        <w:t>and</w:t>
      </w:r>
      <w:r w:rsidRPr="008E2FDD">
        <w:rPr>
          <w:spacing w:val="2"/>
          <w:sz w:val="18"/>
          <w:szCs w:val="18"/>
        </w:rPr>
        <w:t xml:space="preserve"> </w:t>
      </w:r>
      <w:r w:rsidRPr="008E2FDD">
        <w:rPr>
          <w:spacing w:val="-1"/>
          <w:sz w:val="18"/>
          <w:szCs w:val="18"/>
        </w:rPr>
        <w:t>place</w:t>
      </w:r>
      <w:r w:rsidRPr="008E2FDD">
        <w:rPr>
          <w:spacing w:val="2"/>
          <w:sz w:val="18"/>
          <w:szCs w:val="18"/>
        </w:rPr>
        <w:t xml:space="preserve"> </w:t>
      </w:r>
      <w:r w:rsidRPr="008E2FDD">
        <w:rPr>
          <w:sz w:val="18"/>
          <w:szCs w:val="18"/>
        </w:rPr>
        <w:t>they</w:t>
      </w:r>
      <w:r w:rsidRPr="008E2FDD">
        <w:rPr>
          <w:spacing w:val="4"/>
          <w:sz w:val="18"/>
          <w:szCs w:val="18"/>
        </w:rPr>
        <w:t xml:space="preserve"> </w:t>
      </w:r>
      <w:r w:rsidRPr="008E2FDD">
        <w:rPr>
          <w:spacing w:val="-1"/>
          <w:sz w:val="18"/>
          <w:szCs w:val="18"/>
        </w:rPr>
        <w:t>are</w:t>
      </w:r>
      <w:r w:rsidRPr="008E2FDD">
        <w:rPr>
          <w:spacing w:val="3"/>
          <w:sz w:val="18"/>
          <w:szCs w:val="18"/>
        </w:rPr>
        <w:t xml:space="preserve"> </w:t>
      </w:r>
      <w:r w:rsidRPr="008E2FDD">
        <w:rPr>
          <w:spacing w:val="-1"/>
          <w:sz w:val="18"/>
          <w:szCs w:val="18"/>
        </w:rPr>
        <w:t>delivered,</w:t>
      </w:r>
      <w:r w:rsidRPr="008E2FDD">
        <w:rPr>
          <w:spacing w:val="4"/>
          <w:sz w:val="18"/>
          <w:szCs w:val="18"/>
        </w:rPr>
        <w:t xml:space="preserve"> </w:t>
      </w:r>
      <w:r w:rsidRPr="008E2FDD">
        <w:rPr>
          <w:spacing w:val="-1"/>
          <w:sz w:val="18"/>
          <w:szCs w:val="18"/>
        </w:rPr>
        <w:t>or</w:t>
      </w:r>
      <w:r w:rsidRPr="008E2FDD">
        <w:rPr>
          <w:spacing w:val="3"/>
          <w:sz w:val="18"/>
          <w:szCs w:val="18"/>
        </w:rPr>
        <w:t xml:space="preserve"> </w:t>
      </w:r>
      <w:r w:rsidRPr="008E2FDD">
        <w:rPr>
          <w:spacing w:val="-1"/>
          <w:sz w:val="18"/>
          <w:szCs w:val="18"/>
        </w:rPr>
        <w:t>should</w:t>
      </w:r>
      <w:r w:rsidRPr="008E2FDD">
        <w:rPr>
          <w:spacing w:val="3"/>
          <w:sz w:val="18"/>
          <w:szCs w:val="18"/>
        </w:rPr>
        <w:t xml:space="preserve"> </w:t>
      </w:r>
      <w:r w:rsidRPr="008E2FDD">
        <w:rPr>
          <w:spacing w:val="-1"/>
          <w:sz w:val="18"/>
          <w:szCs w:val="18"/>
        </w:rPr>
        <w:t>have</w:t>
      </w:r>
      <w:r w:rsidRPr="008E2FDD">
        <w:rPr>
          <w:spacing w:val="5"/>
          <w:sz w:val="18"/>
          <w:szCs w:val="18"/>
        </w:rPr>
        <w:t xml:space="preserve"> </w:t>
      </w:r>
      <w:r w:rsidRPr="008E2FDD">
        <w:rPr>
          <w:sz w:val="18"/>
          <w:szCs w:val="18"/>
        </w:rPr>
        <w:t>been</w:t>
      </w:r>
      <w:r w:rsidRPr="008E2FDD">
        <w:rPr>
          <w:spacing w:val="3"/>
          <w:sz w:val="18"/>
          <w:szCs w:val="18"/>
        </w:rPr>
        <w:t xml:space="preserve"> </w:t>
      </w:r>
      <w:r w:rsidRPr="008E2FDD">
        <w:rPr>
          <w:spacing w:val="-1"/>
          <w:sz w:val="18"/>
          <w:szCs w:val="18"/>
        </w:rPr>
        <w:t>delivered,</w:t>
      </w:r>
      <w:r w:rsidRPr="008E2FDD">
        <w:rPr>
          <w:spacing w:val="4"/>
          <w:sz w:val="18"/>
          <w:szCs w:val="18"/>
        </w:rPr>
        <w:t xml:space="preserve"> </w:t>
      </w:r>
      <w:r w:rsidRPr="008E2FDD">
        <w:rPr>
          <w:sz w:val="18"/>
          <w:szCs w:val="18"/>
        </w:rPr>
        <w:t>in</w:t>
      </w:r>
      <w:r w:rsidRPr="008E2FDD">
        <w:rPr>
          <w:spacing w:val="3"/>
          <w:sz w:val="18"/>
          <w:szCs w:val="18"/>
        </w:rPr>
        <w:t xml:space="preserve"> </w:t>
      </w:r>
      <w:r w:rsidRPr="008E2FDD">
        <w:rPr>
          <w:sz w:val="18"/>
          <w:szCs w:val="18"/>
        </w:rPr>
        <w:t>accordance</w:t>
      </w:r>
      <w:r w:rsidRPr="008E2FDD">
        <w:rPr>
          <w:spacing w:val="4"/>
          <w:sz w:val="18"/>
          <w:szCs w:val="18"/>
        </w:rPr>
        <w:t xml:space="preserve"> </w:t>
      </w:r>
      <w:r w:rsidRPr="008E2FDD">
        <w:rPr>
          <w:sz w:val="18"/>
          <w:szCs w:val="18"/>
        </w:rPr>
        <w:t>with</w:t>
      </w:r>
      <w:r w:rsidRPr="008E2FDD">
        <w:rPr>
          <w:spacing w:val="2"/>
          <w:sz w:val="18"/>
          <w:szCs w:val="18"/>
        </w:rPr>
        <w:t xml:space="preserve"> </w:t>
      </w:r>
      <w:r w:rsidRPr="008E2FDD">
        <w:rPr>
          <w:spacing w:val="-1"/>
          <w:sz w:val="18"/>
          <w:szCs w:val="18"/>
        </w:rPr>
        <w:t>this</w:t>
      </w:r>
      <w:r w:rsidRPr="008E2FDD">
        <w:rPr>
          <w:spacing w:val="30"/>
          <w:sz w:val="18"/>
          <w:szCs w:val="18"/>
        </w:rPr>
        <w:t xml:space="preserve"> </w:t>
      </w:r>
      <w:r w:rsidRPr="008E2FDD">
        <w:rPr>
          <w:sz w:val="18"/>
          <w:szCs w:val="18"/>
        </w:rPr>
        <w:t>contract.</w:t>
      </w:r>
    </w:p>
    <w:p w14:paraId="06950B4D" w14:textId="77777777" w:rsidR="006E53FA" w:rsidRPr="008E2FDD" w:rsidRDefault="006E53FA" w:rsidP="006E53FA">
      <w:pPr>
        <w:spacing w:before="11"/>
        <w:jc w:val="both"/>
        <w:rPr>
          <w:rFonts w:eastAsia="Calibri"/>
          <w:sz w:val="18"/>
          <w:szCs w:val="18"/>
        </w:rPr>
      </w:pPr>
    </w:p>
    <w:p w14:paraId="1EDF4E35" w14:textId="77777777" w:rsidR="00B47F20" w:rsidRPr="008E2FDD" w:rsidRDefault="00B47F20" w:rsidP="006E53FA">
      <w:pPr>
        <w:spacing w:before="11"/>
        <w:jc w:val="both"/>
        <w:rPr>
          <w:rFonts w:eastAsia="Calibri"/>
          <w:sz w:val="18"/>
          <w:szCs w:val="18"/>
        </w:rPr>
      </w:pPr>
    </w:p>
    <w:p w14:paraId="77C81ACC" w14:textId="77777777" w:rsidR="006E53FA" w:rsidRPr="008E2FDD" w:rsidRDefault="006E53FA" w:rsidP="006E53FA">
      <w:pPr>
        <w:pStyle w:val="BodyText"/>
        <w:widowControl w:val="0"/>
        <w:numPr>
          <w:ilvl w:val="1"/>
          <w:numId w:val="9"/>
        </w:numPr>
        <w:tabs>
          <w:tab w:val="left" w:pos="840"/>
        </w:tabs>
        <w:ind w:right="118" w:firstLine="0"/>
        <w:rPr>
          <w:sz w:val="18"/>
          <w:szCs w:val="18"/>
        </w:rPr>
      </w:pPr>
      <w:r w:rsidRPr="008E2FDD">
        <w:rPr>
          <w:spacing w:val="-1"/>
          <w:sz w:val="18"/>
          <w:szCs w:val="18"/>
        </w:rPr>
        <w:t>If</w:t>
      </w:r>
      <w:r w:rsidRPr="008E2FDD">
        <w:rPr>
          <w:spacing w:val="6"/>
          <w:sz w:val="18"/>
          <w:szCs w:val="18"/>
        </w:rPr>
        <w:t xml:space="preserve"> </w:t>
      </w:r>
      <w:r w:rsidRPr="008E2FDD">
        <w:rPr>
          <w:spacing w:val="-1"/>
          <w:sz w:val="18"/>
          <w:szCs w:val="18"/>
        </w:rPr>
        <w:t>the</w:t>
      </w:r>
      <w:r w:rsidRPr="008E2FDD">
        <w:rPr>
          <w:spacing w:val="7"/>
          <w:sz w:val="18"/>
          <w:szCs w:val="18"/>
        </w:rPr>
        <w:t xml:space="preserve"> </w:t>
      </w:r>
      <w:r w:rsidRPr="008E2FDD">
        <w:rPr>
          <w:sz w:val="18"/>
          <w:szCs w:val="18"/>
        </w:rPr>
        <w:t>value</w:t>
      </w:r>
      <w:r w:rsidRPr="008E2FDD">
        <w:rPr>
          <w:spacing w:val="7"/>
          <w:sz w:val="18"/>
          <w:szCs w:val="18"/>
        </w:rPr>
        <w:t xml:space="preserve"> </w:t>
      </w:r>
      <w:r w:rsidRPr="008E2FDD">
        <w:rPr>
          <w:spacing w:val="-1"/>
          <w:sz w:val="18"/>
          <w:szCs w:val="18"/>
        </w:rPr>
        <w:t>of</w:t>
      </w:r>
      <w:r w:rsidRPr="008E2FDD">
        <w:rPr>
          <w:spacing w:val="6"/>
          <w:sz w:val="18"/>
          <w:szCs w:val="18"/>
        </w:rPr>
        <w:t xml:space="preserve"> </w:t>
      </w:r>
      <w:r w:rsidRPr="008E2FDD">
        <w:rPr>
          <w:spacing w:val="-1"/>
          <w:sz w:val="18"/>
          <w:szCs w:val="18"/>
        </w:rPr>
        <w:t>the</w:t>
      </w:r>
      <w:r w:rsidRPr="008E2FDD">
        <w:rPr>
          <w:spacing w:val="7"/>
          <w:sz w:val="18"/>
          <w:szCs w:val="18"/>
        </w:rPr>
        <w:t xml:space="preserve"> </w:t>
      </w:r>
      <w:r w:rsidRPr="008E2FDD">
        <w:rPr>
          <w:spacing w:val="-1"/>
          <w:sz w:val="18"/>
          <w:szCs w:val="18"/>
        </w:rPr>
        <w:t>goods</w:t>
      </w:r>
      <w:r w:rsidRPr="008E2FDD">
        <w:rPr>
          <w:spacing w:val="7"/>
          <w:sz w:val="18"/>
          <w:szCs w:val="18"/>
        </w:rPr>
        <w:t xml:space="preserve"> </w:t>
      </w:r>
      <w:r w:rsidRPr="008E2FDD">
        <w:rPr>
          <w:sz w:val="18"/>
          <w:szCs w:val="18"/>
        </w:rPr>
        <w:t>is</w:t>
      </w:r>
      <w:r w:rsidRPr="008E2FDD">
        <w:rPr>
          <w:spacing w:val="6"/>
          <w:sz w:val="18"/>
          <w:szCs w:val="18"/>
        </w:rPr>
        <w:t xml:space="preserve"> </w:t>
      </w:r>
      <w:r w:rsidRPr="008E2FDD">
        <w:rPr>
          <w:spacing w:val="-1"/>
          <w:sz w:val="18"/>
          <w:szCs w:val="18"/>
        </w:rPr>
        <w:t>less</w:t>
      </w:r>
      <w:r w:rsidRPr="008E2FDD">
        <w:rPr>
          <w:spacing w:val="7"/>
          <w:sz w:val="18"/>
          <w:szCs w:val="18"/>
        </w:rPr>
        <w:t xml:space="preserve"> </w:t>
      </w:r>
      <w:r w:rsidRPr="008E2FDD">
        <w:rPr>
          <w:sz w:val="18"/>
          <w:szCs w:val="18"/>
        </w:rPr>
        <w:t>than</w:t>
      </w:r>
      <w:r w:rsidRPr="008E2FDD">
        <w:rPr>
          <w:spacing w:val="7"/>
          <w:sz w:val="18"/>
          <w:szCs w:val="18"/>
        </w:rPr>
        <w:t xml:space="preserve"> </w:t>
      </w:r>
      <w:r w:rsidRPr="008E2FDD">
        <w:rPr>
          <w:sz w:val="18"/>
          <w:szCs w:val="18"/>
        </w:rPr>
        <w:t>US $500</w:t>
      </w:r>
      <w:r w:rsidRPr="008E2FDD">
        <w:rPr>
          <w:spacing w:val="5"/>
          <w:sz w:val="18"/>
          <w:szCs w:val="18"/>
        </w:rPr>
        <w:t xml:space="preserve"> </w:t>
      </w:r>
      <w:r w:rsidRPr="008E2FDD">
        <w:rPr>
          <w:sz w:val="18"/>
          <w:szCs w:val="18"/>
        </w:rPr>
        <w:t>per</w:t>
      </w:r>
      <w:r w:rsidRPr="008E2FDD">
        <w:rPr>
          <w:spacing w:val="7"/>
          <w:sz w:val="18"/>
          <w:szCs w:val="18"/>
        </w:rPr>
        <w:t xml:space="preserve"> </w:t>
      </w:r>
      <w:r w:rsidRPr="008E2FDD">
        <w:rPr>
          <w:spacing w:val="-1"/>
          <w:sz w:val="18"/>
          <w:szCs w:val="18"/>
        </w:rPr>
        <w:t>package</w:t>
      </w:r>
      <w:r w:rsidRPr="008E2FDD">
        <w:rPr>
          <w:spacing w:val="7"/>
          <w:sz w:val="18"/>
          <w:szCs w:val="18"/>
        </w:rPr>
        <w:t xml:space="preserve"> </w:t>
      </w:r>
      <w:r w:rsidRPr="008E2FDD">
        <w:rPr>
          <w:spacing w:val="-1"/>
          <w:sz w:val="18"/>
          <w:szCs w:val="18"/>
        </w:rPr>
        <w:t>or</w:t>
      </w:r>
      <w:r w:rsidRPr="008E2FDD">
        <w:rPr>
          <w:spacing w:val="7"/>
          <w:sz w:val="18"/>
          <w:szCs w:val="18"/>
        </w:rPr>
        <w:t xml:space="preserve"> </w:t>
      </w:r>
      <w:r w:rsidRPr="008E2FDD">
        <w:rPr>
          <w:sz w:val="18"/>
          <w:szCs w:val="18"/>
        </w:rPr>
        <w:t>per</w:t>
      </w:r>
      <w:r w:rsidRPr="008E2FDD">
        <w:rPr>
          <w:spacing w:val="6"/>
          <w:sz w:val="18"/>
          <w:szCs w:val="18"/>
        </w:rPr>
        <w:t xml:space="preserve"> </w:t>
      </w:r>
      <w:r w:rsidRPr="008E2FDD">
        <w:rPr>
          <w:sz w:val="18"/>
          <w:szCs w:val="18"/>
        </w:rPr>
        <w:t>customary</w:t>
      </w:r>
      <w:r w:rsidRPr="008E2FDD">
        <w:rPr>
          <w:spacing w:val="7"/>
          <w:sz w:val="18"/>
          <w:szCs w:val="18"/>
        </w:rPr>
        <w:t xml:space="preserve"> </w:t>
      </w:r>
      <w:r w:rsidRPr="008E2FDD">
        <w:rPr>
          <w:spacing w:val="-1"/>
          <w:sz w:val="18"/>
          <w:szCs w:val="18"/>
        </w:rPr>
        <w:t>freight</w:t>
      </w:r>
      <w:r w:rsidRPr="008E2FDD">
        <w:rPr>
          <w:spacing w:val="6"/>
          <w:sz w:val="18"/>
          <w:szCs w:val="18"/>
        </w:rPr>
        <w:t xml:space="preserve"> </w:t>
      </w:r>
      <w:r w:rsidRPr="008E2FDD">
        <w:rPr>
          <w:spacing w:val="-1"/>
          <w:sz w:val="18"/>
          <w:szCs w:val="18"/>
        </w:rPr>
        <w:t>unit,</w:t>
      </w:r>
      <w:r w:rsidRPr="008E2FDD">
        <w:rPr>
          <w:spacing w:val="6"/>
          <w:sz w:val="18"/>
          <w:szCs w:val="18"/>
        </w:rPr>
        <w:t xml:space="preserve"> </w:t>
      </w:r>
      <w:r w:rsidRPr="008E2FDD">
        <w:rPr>
          <w:sz w:val="18"/>
          <w:szCs w:val="18"/>
        </w:rPr>
        <w:t>their</w:t>
      </w:r>
      <w:r w:rsidRPr="008E2FDD">
        <w:rPr>
          <w:spacing w:val="7"/>
          <w:sz w:val="18"/>
          <w:szCs w:val="18"/>
        </w:rPr>
        <w:t xml:space="preserve"> </w:t>
      </w:r>
      <w:r w:rsidRPr="008E2FDD">
        <w:rPr>
          <w:sz w:val="18"/>
          <w:szCs w:val="18"/>
        </w:rPr>
        <w:t>value</w:t>
      </w:r>
      <w:r w:rsidRPr="008E2FDD">
        <w:rPr>
          <w:spacing w:val="7"/>
          <w:sz w:val="18"/>
          <w:szCs w:val="18"/>
        </w:rPr>
        <w:t xml:space="preserve"> </w:t>
      </w:r>
      <w:r w:rsidRPr="008E2FDD">
        <w:rPr>
          <w:spacing w:val="-1"/>
          <w:sz w:val="18"/>
          <w:szCs w:val="18"/>
        </w:rPr>
        <w:t>for</w:t>
      </w:r>
      <w:r w:rsidRPr="008E2FDD">
        <w:rPr>
          <w:spacing w:val="22"/>
          <w:sz w:val="18"/>
          <w:szCs w:val="18"/>
        </w:rPr>
        <w:t xml:space="preserve"> </w:t>
      </w:r>
      <w:r w:rsidRPr="008E2FDD">
        <w:rPr>
          <w:spacing w:val="-1"/>
          <w:sz w:val="18"/>
          <w:szCs w:val="18"/>
        </w:rPr>
        <w:t>compensation</w:t>
      </w:r>
      <w:r w:rsidRPr="008E2FDD">
        <w:rPr>
          <w:spacing w:val="-2"/>
          <w:sz w:val="18"/>
          <w:szCs w:val="18"/>
        </w:rPr>
        <w:t xml:space="preserve"> </w:t>
      </w:r>
      <w:r w:rsidRPr="008E2FDD">
        <w:rPr>
          <w:spacing w:val="-1"/>
          <w:sz w:val="18"/>
          <w:szCs w:val="18"/>
        </w:rPr>
        <w:t>purposes shall</w:t>
      </w:r>
      <w:r w:rsidRPr="008E2FDD">
        <w:rPr>
          <w:spacing w:val="-2"/>
          <w:sz w:val="18"/>
          <w:szCs w:val="18"/>
        </w:rPr>
        <w:t xml:space="preserve"> </w:t>
      </w:r>
      <w:r w:rsidRPr="008E2FDD">
        <w:rPr>
          <w:spacing w:val="-1"/>
          <w:sz w:val="18"/>
          <w:szCs w:val="18"/>
        </w:rPr>
        <w:t>be</w:t>
      </w:r>
      <w:r w:rsidRPr="008E2FDD">
        <w:rPr>
          <w:spacing w:val="-2"/>
          <w:sz w:val="18"/>
          <w:szCs w:val="18"/>
        </w:rPr>
        <w:t xml:space="preserve"> </w:t>
      </w:r>
      <w:r w:rsidRPr="008E2FDD">
        <w:rPr>
          <w:sz w:val="18"/>
          <w:szCs w:val="18"/>
        </w:rPr>
        <w:t>deemed</w:t>
      </w:r>
      <w:r w:rsidRPr="008E2FDD">
        <w:rPr>
          <w:spacing w:val="-3"/>
          <w:sz w:val="18"/>
          <w:szCs w:val="18"/>
        </w:rPr>
        <w:t xml:space="preserve"> </w:t>
      </w:r>
      <w:r w:rsidRPr="008E2FDD">
        <w:rPr>
          <w:sz w:val="18"/>
          <w:szCs w:val="18"/>
        </w:rPr>
        <w:t>to</w:t>
      </w:r>
      <w:r w:rsidRPr="008E2FDD">
        <w:rPr>
          <w:spacing w:val="-3"/>
          <w:sz w:val="18"/>
          <w:szCs w:val="18"/>
        </w:rPr>
        <w:t xml:space="preserve"> </w:t>
      </w:r>
      <w:r w:rsidRPr="008E2FDD">
        <w:rPr>
          <w:spacing w:val="-1"/>
          <w:sz w:val="18"/>
          <w:szCs w:val="18"/>
        </w:rPr>
        <w:t>be</w:t>
      </w:r>
      <w:r w:rsidRPr="008E2FDD">
        <w:rPr>
          <w:spacing w:val="-2"/>
          <w:sz w:val="18"/>
          <w:szCs w:val="18"/>
        </w:rPr>
        <w:t xml:space="preserve"> </w:t>
      </w:r>
      <w:r w:rsidRPr="008E2FDD">
        <w:rPr>
          <w:spacing w:val="-1"/>
          <w:sz w:val="18"/>
          <w:szCs w:val="18"/>
        </w:rPr>
        <w:t>the</w:t>
      </w:r>
      <w:r w:rsidRPr="008E2FDD">
        <w:rPr>
          <w:spacing w:val="-2"/>
          <w:sz w:val="18"/>
          <w:szCs w:val="18"/>
        </w:rPr>
        <w:t xml:space="preserve"> </w:t>
      </w:r>
      <w:r w:rsidRPr="008E2FDD">
        <w:rPr>
          <w:spacing w:val="-1"/>
          <w:sz w:val="18"/>
          <w:szCs w:val="18"/>
        </w:rPr>
        <w:t xml:space="preserve">invoice </w:t>
      </w:r>
      <w:r w:rsidRPr="008E2FDD">
        <w:rPr>
          <w:sz w:val="18"/>
          <w:szCs w:val="18"/>
        </w:rPr>
        <w:t>value,</w:t>
      </w:r>
      <w:r w:rsidRPr="008E2FDD">
        <w:rPr>
          <w:spacing w:val="-3"/>
          <w:sz w:val="18"/>
          <w:szCs w:val="18"/>
        </w:rPr>
        <w:t xml:space="preserve"> </w:t>
      </w:r>
      <w:r w:rsidRPr="008E2FDD">
        <w:rPr>
          <w:spacing w:val="-1"/>
          <w:sz w:val="18"/>
          <w:szCs w:val="18"/>
        </w:rPr>
        <w:t>plus</w:t>
      </w:r>
      <w:r w:rsidRPr="008E2FDD">
        <w:rPr>
          <w:spacing w:val="-2"/>
          <w:sz w:val="18"/>
          <w:szCs w:val="18"/>
        </w:rPr>
        <w:t xml:space="preserve"> </w:t>
      </w:r>
      <w:r w:rsidRPr="008E2FDD">
        <w:rPr>
          <w:sz w:val="18"/>
          <w:szCs w:val="18"/>
        </w:rPr>
        <w:t>freight</w:t>
      </w:r>
      <w:r w:rsidRPr="008E2FDD">
        <w:rPr>
          <w:spacing w:val="-2"/>
          <w:sz w:val="18"/>
          <w:szCs w:val="18"/>
        </w:rPr>
        <w:t xml:space="preserve"> </w:t>
      </w:r>
      <w:r w:rsidRPr="008E2FDD">
        <w:rPr>
          <w:sz w:val="18"/>
          <w:szCs w:val="18"/>
        </w:rPr>
        <w:t>and</w:t>
      </w:r>
      <w:r w:rsidRPr="008E2FDD">
        <w:rPr>
          <w:spacing w:val="-3"/>
          <w:sz w:val="18"/>
          <w:szCs w:val="18"/>
        </w:rPr>
        <w:t xml:space="preserve"> </w:t>
      </w:r>
      <w:r w:rsidRPr="008E2FDD">
        <w:rPr>
          <w:sz w:val="18"/>
          <w:szCs w:val="18"/>
        </w:rPr>
        <w:t>insurance,</w:t>
      </w:r>
      <w:r w:rsidRPr="008E2FDD">
        <w:rPr>
          <w:spacing w:val="-2"/>
          <w:sz w:val="18"/>
          <w:szCs w:val="18"/>
        </w:rPr>
        <w:t xml:space="preserve"> </w:t>
      </w:r>
      <w:r w:rsidRPr="008E2FDD">
        <w:rPr>
          <w:sz w:val="18"/>
          <w:szCs w:val="18"/>
        </w:rPr>
        <w:t>if</w:t>
      </w:r>
      <w:r w:rsidRPr="008E2FDD">
        <w:rPr>
          <w:spacing w:val="-3"/>
          <w:sz w:val="18"/>
          <w:szCs w:val="18"/>
        </w:rPr>
        <w:t xml:space="preserve"> </w:t>
      </w:r>
      <w:r w:rsidRPr="008E2FDD">
        <w:rPr>
          <w:spacing w:val="-1"/>
          <w:sz w:val="18"/>
          <w:szCs w:val="18"/>
        </w:rPr>
        <w:t>paid.</w:t>
      </w:r>
    </w:p>
    <w:p w14:paraId="52B8F241" w14:textId="77777777" w:rsidR="006E53FA" w:rsidRPr="008E2FDD" w:rsidRDefault="006E53FA" w:rsidP="006E53FA">
      <w:pPr>
        <w:spacing w:before="12"/>
        <w:jc w:val="both"/>
        <w:rPr>
          <w:rFonts w:eastAsia="Calibri"/>
          <w:sz w:val="18"/>
          <w:szCs w:val="18"/>
        </w:rPr>
      </w:pPr>
    </w:p>
    <w:p w14:paraId="1C32820E" w14:textId="44AD8562" w:rsidR="006E53FA" w:rsidRPr="008E2FDD" w:rsidRDefault="006E53FA" w:rsidP="006E53FA">
      <w:pPr>
        <w:pStyle w:val="BodyText"/>
        <w:widowControl w:val="0"/>
        <w:numPr>
          <w:ilvl w:val="1"/>
          <w:numId w:val="9"/>
        </w:numPr>
        <w:tabs>
          <w:tab w:val="left" w:pos="840"/>
        </w:tabs>
        <w:ind w:right="117" w:firstLine="0"/>
        <w:rPr>
          <w:sz w:val="18"/>
          <w:szCs w:val="18"/>
        </w:rPr>
      </w:pPr>
      <w:r w:rsidRPr="008E2FDD">
        <w:rPr>
          <w:spacing w:val="-1"/>
          <w:sz w:val="18"/>
          <w:szCs w:val="18"/>
        </w:rPr>
        <w:t>On</w:t>
      </w:r>
      <w:r w:rsidRPr="008E2FDD">
        <w:rPr>
          <w:spacing w:val="-2"/>
          <w:sz w:val="18"/>
          <w:szCs w:val="18"/>
        </w:rPr>
        <w:t xml:space="preserve"> </w:t>
      </w:r>
      <w:r w:rsidRPr="008E2FDD">
        <w:rPr>
          <w:sz w:val="18"/>
          <w:szCs w:val="18"/>
        </w:rPr>
        <w:t>shipments</w:t>
      </w:r>
      <w:r w:rsidRPr="008E2FDD">
        <w:rPr>
          <w:spacing w:val="-2"/>
          <w:sz w:val="18"/>
          <w:szCs w:val="18"/>
        </w:rPr>
        <w:t xml:space="preserve"> </w:t>
      </w:r>
      <w:r w:rsidRPr="008E2FDD">
        <w:rPr>
          <w:spacing w:val="-1"/>
          <w:sz w:val="18"/>
          <w:szCs w:val="18"/>
        </w:rPr>
        <w:t>involving</w:t>
      </w:r>
      <w:r w:rsidRPr="008E2FDD">
        <w:rPr>
          <w:sz w:val="18"/>
          <w:szCs w:val="18"/>
        </w:rPr>
        <w:t xml:space="preserve"> </w:t>
      </w:r>
      <w:r w:rsidRPr="008E2FDD">
        <w:rPr>
          <w:spacing w:val="-1"/>
          <w:sz w:val="18"/>
          <w:szCs w:val="18"/>
        </w:rPr>
        <w:t>carriage</w:t>
      </w:r>
      <w:r w:rsidRPr="008E2FDD">
        <w:rPr>
          <w:sz w:val="18"/>
          <w:szCs w:val="18"/>
        </w:rPr>
        <w:t xml:space="preserve"> </w:t>
      </w:r>
      <w:r w:rsidRPr="008E2FDD">
        <w:rPr>
          <w:spacing w:val="-1"/>
          <w:sz w:val="18"/>
          <w:szCs w:val="18"/>
        </w:rPr>
        <w:t xml:space="preserve">by land </w:t>
      </w:r>
      <w:r w:rsidRPr="008E2FDD">
        <w:rPr>
          <w:sz w:val="18"/>
          <w:szCs w:val="18"/>
        </w:rPr>
        <w:t xml:space="preserve">in </w:t>
      </w:r>
      <w:r w:rsidRPr="008E2FDD">
        <w:rPr>
          <w:spacing w:val="-1"/>
          <w:sz w:val="18"/>
          <w:szCs w:val="18"/>
        </w:rPr>
        <w:t xml:space="preserve">the </w:t>
      </w:r>
      <w:r w:rsidRPr="008E2FDD">
        <w:rPr>
          <w:sz w:val="18"/>
          <w:szCs w:val="18"/>
        </w:rPr>
        <w:t>United</w:t>
      </w:r>
      <w:r w:rsidRPr="008E2FDD">
        <w:rPr>
          <w:spacing w:val="-2"/>
          <w:sz w:val="18"/>
          <w:szCs w:val="18"/>
        </w:rPr>
        <w:t xml:space="preserve"> </w:t>
      </w:r>
      <w:r w:rsidRPr="008E2FDD">
        <w:rPr>
          <w:sz w:val="18"/>
          <w:szCs w:val="18"/>
        </w:rPr>
        <w:t>States,</w:t>
      </w:r>
      <w:r w:rsidRPr="008E2FDD">
        <w:rPr>
          <w:spacing w:val="52"/>
          <w:sz w:val="18"/>
          <w:szCs w:val="18"/>
        </w:rPr>
        <w:t xml:space="preserve"> </w:t>
      </w:r>
      <w:r w:rsidRPr="008E2FDD">
        <w:rPr>
          <w:sz w:val="18"/>
          <w:szCs w:val="18"/>
        </w:rPr>
        <w:t>and</w:t>
      </w:r>
      <w:r w:rsidRPr="008E2FDD">
        <w:rPr>
          <w:spacing w:val="-2"/>
          <w:sz w:val="18"/>
          <w:szCs w:val="18"/>
        </w:rPr>
        <w:t xml:space="preserve"> </w:t>
      </w:r>
      <w:r w:rsidRPr="008E2FDD">
        <w:rPr>
          <w:sz w:val="18"/>
          <w:szCs w:val="18"/>
        </w:rPr>
        <w:t>for liabilities</w:t>
      </w:r>
      <w:r w:rsidRPr="008E2FDD">
        <w:rPr>
          <w:spacing w:val="-1"/>
          <w:sz w:val="18"/>
          <w:szCs w:val="18"/>
        </w:rPr>
        <w:t xml:space="preserve"> determined pursuant</w:t>
      </w:r>
      <w:r w:rsidRPr="008E2FDD">
        <w:rPr>
          <w:sz w:val="18"/>
          <w:szCs w:val="18"/>
        </w:rPr>
        <w:t xml:space="preserve"> </w:t>
      </w:r>
      <w:r w:rsidRPr="008E2FDD">
        <w:rPr>
          <w:spacing w:val="1"/>
          <w:sz w:val="18"/>
          <w:szCs w:val="18"/>
        </w:rPr>
        <w:t>to</w:t>
      </w:r>
      <w:r w:rsidRPr="008E2FDD">
        <w:rPr>
          <w:spacing w:val="30"/>
          <w:sz w:val="18"/>
          <w:szCs w:val="18"/>
        </w:rPr>
        <w:t xml:space="preserve"> </w:t>
      </w:r>
      <w:r w:rsidRPr="008E2FDD">
        <w:rPr>
          <w:sz w:val="18"/>
          <w:szCs w:val="18"/>
        </w:rPr>
        <w:t>Section</w:t>
      </w:r>
      <w:r w:rsidRPr="008E2FDD">
        <w:rPr>
          <w:spacing w:val="6"/>
          <w:sz w:val="18"/>
          <w:szCs w:val="18"/>
        </w:rPr>
        <w:t xml:space="preserve"> </w:t>
      </w:r>
      <w:r w:rsidRPr="008E2FDD">
        <w:rPr>
          <w:sz w:val="18"/>
          <w:szCs w:val="18"/>
        </w:rPr>
        <w:t>6.4(c)</w:t>
      </w:r>
      <w:r w:rsidRPr="008E2FDD">
        <w:rPr>
          <w:spacing w:val="5"/>
          <w:sz w:val="18"/>
          <w:szCs w:val="18"/>
        </w:rPr>
        <w:t xml:space="preserve"> </w:t>
      </w:r>
      <w:r w:rsidRPr="008E2FDD">
        <w:rPr>
          <w:spacing w:val="-1"/>
          <w:sz w:val="18"/>
          <w:szCs w:val="18"/>
        </w:rPr>
        <w:t>of</w:t>
      </w:r>
      <w:r w:rsidRPr="008E2FDD">
        <w:rPr>
          <w:spacing w:val="6"/>
          <w:sz w:val="18"/>
          <w:szCs w:val="18"/>
        </w:rPr>
        <w:t xml:space="preserve"> </w:t>
      </w:r>
      <w:r w:rsidRPr="008E2FDD">
        <w:rPr>
          <w:sz w:val="18"/>
          <w:szCs w:val="18"/>
        </w:rPr>
        <w:t>this</w:t>
      </w:r>
      <w:r w:rsidRPr="008E2FDD">
        <w:rPr>
          <w:spacing w:val="6"/>
          <w:sz w:val="18"/>
          <w:szCs w:val="18"/>
        </w:rPr>
        <w:t xml:space="preserve"> </w:t>
      </w:r>
      <w:r w:rsidRPr="008E2FDD">
        <w:rPr>
          <w:sz w:val="18"/>
          <w:szCs w:val="18"/>
        </w:rPr>
        <w:t>Bill</w:t>
      </w:r>
      <w:r w:rsidRPr="008E2FDD">
        <w:rPr>
          <w:spacing w:val="6"/>
          <w:sz w:val="18"/>
          <w:szCs w:val="18"/>
        </w:rPr>
        <w:t xml:space="preserve"> </w:t>
      </w:r>
      <w:r w:rsidRPr="008E2FDD">
        <w:rPr>
          <w:spacing w:val="-1"/>
          <w:sz w:val="18"/>
          <w:szCs w:val="18"/>
        </w:rPr>
        <w:t>of</w:t>
      </w:r>
      <w:r w:rsidRPr="008E2FDD">
        <w:rPr>
          <w:spacing w:val="6"/>
          <w:sz w:val="18"/>
          <w:szCs w:val="18"/>
        </w:rPr>
        <w:t xml:space="preserve"> </w:t>
      </w:r>
      <w:r w:rsidRPr="008E2FDD">
        <w:rPr>
          <w:spacing w:val="-1"/>
          <w:sz w:val="18"/>
          <w:szCs w:val="18"/>
        </w:rPr>
        <w:t>Lading,</w:t>
      </w:r>
      <w:r w:rsidRPr="008E2FDD">
        <w:rPr>
          <w:spacing w:val="13"/>
          <w:sz w:val="18"/>
          <w:szCs w:val="18"/>
        </w:rPr>
        <w:t xml:space="preserve"> </w:t>
      </w:r>
      <w:r w:rsidRPr="008E2FDD">
        <w:rPr>
          <w:spacing w:val="-1"/>
          <w:sz w:val="18"/>
          <w:szCs w:val="18"/>
        </w:rPr>
        <w:t>loss</w:t>
      </w:r>
      <w:r w:rsidRPr="008E2FDD">
        <w:rPr>
          <w:spacing w:val="7"/>
          <w:sz w:val="18"/>
          <w:szCs w:val="18"/>
        </w:rPr>
        <w:t xml:space="preserve"> </w:t>
      </w:r>
      <w:r w:rsidRPr="008E2FDD">
        <w:rPr>
          <w:spacing w:val="-1"/>
          <w:sz w:val="18"/>
          <w:szCs w:val="18"/>
        </w:rPr>
        <w:t>of</w:t>
      </w:r>
      <w:r w:rsidRPr="008E2FDD">
        <w:rPr>
          <w:spacing w:val="6"/>
          <w:sz w:val="18"/>
          <w:szCs w:val="18"/>
        </w:rPr>
        <w:t xml:space="preserve"> </w:t>
      </w:r>
      <w:r w:rsidRPr="008E2FDD">
        <w:rPr>
          <w:spacing w:val="-1"/>
          <w:sz w:val="18"/>
          <w:szCs w:val="18"/>
        </w:rPr>
        <w:t>or</w:t>
      </w:r>
      <w:r w:rsidRPr="008E2FDD">
        <w:rPr>
          <w:spacing w:val="7"/>
          <w:sz w:val="18"/>
          <w:szCs w:val="18"/>
        </w:rPr>
        <w:t xml:space="preserve"> </w:t>
      </w:r>
      <w:r w:rsidRPr="008E2FDD">
        <w:rPr>
          <w:sz w:val="18"/>
          <w:szCs w:val="18"/>
        </w:rPr>
        <w:t>damage</w:t>
      </w:r>
      <w:r w:rsidRPr="008E2FDD">
        <w:rPr>
          <w:spacing w:val="6"/>
          <w:sz w:val="18"/>
          <w:szCs w:val="18"/>
        </w:rPr>
        <w:t xml:space="preserve"> </w:t>
      </w:r>
      <w:r w:rsidRPr="008E2FDD">
        <w:rPr>
          <w:sz w:val="18"/>
          <w:szCs w:val="18"/>
        </w:rPr>
        <w:t>to</w:t>
      </w:r>
      <w:r w:rsidRPr="008E2FDD">
        <w:rPr>
          <w:spacing w:val="5"/>
          <w:sz w:val="18"/>
          <w:szCs w:val="18"/>
        </w:rPr>
        <w:t xml:space="preserve"> </w:t>
      </w:r>
      <w:r w:rsidRPr="008E2FDD">
        <w:rPr>
          <w:sz w:val="18"/>
          <w:szCs w:val="18"/>
        </w:rPr>
        <w:t>goods</w:t>
      </w:r>
      <w:r w:rsidRPr="008E2FDD">
        <w:rPr>
          <w:spacing w:val="5"/>
          <w:sz w:val="18"/>
          <w:szCs w:val="18"/>
        </w:rPr>
        <w:t xml:space="preserve"> </w:t>
      </w:r>
      <w:r w:rsidRPr="008E2FDD">
        <w:rPr>
          <w:spacing w:val="-1"/>
          <w:sz w:val="18"/>
          <w:szCs w:val="18"/>
        </w:rPr>
        <w:t>shall</w:t>
      </w:r>
      <w:r w:rsidRPr="008E2FDD">
        <w:rPr>
          <w:spacing w:val="7"/>
          <w:sz w:val="18"/>
          <w:szCs w:val="18"/>
        </w:rPr>
        <w:t xml:space="preserve"> </w:t>
      </w:r>
      <w:r w:rsidRPr="008E2FDD">
        <w:rPr>
          <w:spacing w:val="-1"/>
          <w:sz w:val="18"/>
          <w:szCs w:val="18"/>
        </w:rPr>
        <w:t>be</w:t>
      </w:r>
      <w:r w:rsidRPr="008E2FDD">
        <w:rPr>
          <w:spacing w:val="7"/>
          <w:sz w:val="18"/>
          <w:szCs w:val="18"/>
        </w:rPr>
        <w:t xml:space="preserve"> </w:t>
      </w:r>
      <w:r w:rsidRPr="008E2FDD">
        <w:rPr>
          <w:sz w:val="18"/>
          <w:szCs w:val="18"/>
        </w:rPr>
        <w:t>limited</w:t>
      </w:r>
      <w:r w:rsidRPr="008E2FDD">
        <w:rPr>
          <w:spacing w:val="6"/>
          <w:sz w:val="18"/>
          <w:szCs w:val="18"/>
        </w:rPr>
        <w:t xml:space="preserve"> </w:t>
      </w:r>
      <w:r w:rsidRPr="008E2FDD">
        <w:rPr>
          <w:sz w:val="18"/>
          <w:szCs w:val="18"/>
        </w:rPr>
        <w:t>to</w:t>
      </w:r>
      <w:r w:rsidRPr="008E2FDD">
        <w:rPr>
          <w:spacing w:val="5"/>
          <w:sz w:val="18"/>
          <w:szCs w:val="18"/>
        </w:rPr>
        <w:t xml:space="preserve"> </w:t>
      </w:r>
      <w:r w:rsidRPr="008E2FDD">
        <w:rPr>
          <w:spacing w:val="-1"/>
          <w:sz w:val="18"/>
          <w:szCs w:val="18"/>
        </w:rPr>
        <w:t>US</w:t>
      </w:r>
      <w:r w:rsidRPr="008E2FDD">
        <w:rPr>
          <w:spacing w:val="7"/>
          <w:sz w:val="18"/>
          <w:szCs w:val="18"/>
        </w:rPr>
        <w:t xml:space="preserve"> </w:t>
      </w:r>
      <w:r w:rsidRPr="008E2FDD">
        <w:rPr>
          <w:sz w:val="18"/>
          <w:szCs w:val="18"/>
        </w:rPr>
        <w:t>$</w:t>
      </w:r>
      <w:r w:rsidR="00D813FD">
        <w:rPr>
          <w:sz w:val="18"/>
          <w:szCs w:val="18"/>
        </w:rPr>
        <w:t>0</w:t>
      </w:r>
      <w:r w:rsidRPr="008E2FDD">
        <w:rPr>
          <w:sz w:val="18"/>
          <w:szCs w:val="18"/>
        </w:rPr>
        <w:t>.50</w:t>
      </w:r>
      <w:r w:rsidRPr="008E2FDD">
        <w:rPr>
          <w:spacing w:val="4"/>
          <w:sz w:val="18"/>
          <w:szCs w:val="18"/>
        </w:rPr>
        <w:t xml:space="preserve"> </w:t>
      </w:r>
      <w:r w:rsidRPr="008E2FDD">
        <w:rPr>
          <w:sz w:val="18"/>
          <w:szCs w:val="18"/>
        </w:rPr>
        <w:t>per</w:t>
      </w:r>
      <w:r w:rsidRPr="008E2FDD">
        <w:rPr>
          <w:spacing w:val="6"/>
          <w:sz w:val="18"/>
          <w:szCs w:val="18"/>
        </w:rPr>
        <w:t xml:space="preserve"> </w:t>
      </w:r>
      <w:r w:rsidRPr="008E2FDD">
        <w:rPr>
          <w:spacing w:val="-1"/>
          <w:sz w:val="18"/>
          <w:szCs w:val="18"/>
        </w:rPr>
        <w:t>pound</w:t>
      </w:r>
      <w:r w:rsidRPr="008E2FDD">
        <w:rPr>
          <w:spacing w:val="7"/>
          <w:sz w:val="18"/>
          <w:szCs w:val="18"/>
        </w:rPr>
        <w:t xml:space="preserve"> </w:t>
      </w:r>
      <w:r w:rsidRPr="008E2FDD">
        <w:rPr>
          <w:spacing w:val="-1"/>
          <w:sz w:val="18"/>
          <w:szCs w:val="18"/>
        </w:rPr>
        <w:t>of</w:t>
      </w:r>
      <w:r w:rsidRPr="008E2FDD">
        <w:rPr>
          <w:spacing w:val="7"/>
          <w:sz w:val="18"/>
          <w:szCs w:val="18"/>
        </w:rPr>
        <w:t xml:space="preserve"> </w:t>
      </w:r>
      <w:r w:rsidRPr="008E2FDD">
        <w:rPr>
          <w:sz w:val="18"/>
          <w:szCs w:val="18"/>
        </w:rPr>
        <w:t>goods</w:t>
      </w:r>
      <w:r w:rsidRPr="008E2FDD">
        <w:rPr>
          <w:spacing w:val="27"/>
          <w:sz w:val="18"/>
          <w:szCs w:val="18"/>
        </w:rPr>
        <w:t xml:space="preserve"> </w:t>
      </w:r>
      <w:r w:rsidRPr="008E2FDD">
        <w:rPr>
          <w:spacing w:val="-1"/>
          <w:sz w:val="18"/>
          <w:szCs w:val="18"/>
        </w:rPr>
        <w:t>lost</w:t>
      </w:r>
      <w:r w:rsidRPr="008E2FDD">
        <w:rPr>
          <w:spacing w:val="-2"/>
          <w:sz w:val="18"/>
          <w:szCs w:val="18"/>
        </w:rPr>
        <w:t xml:space="preserve"> </w:t>
      </w:r>
      <w:r w:rsidRPr="008E2FDD">
        <w:rPr>
          <w:spacing w:val="-1"/>
          <w:sz w:val="18"/>
          <w:szCs w:val="18"/>
        </w:rPr>
        <w:t>or</w:t>
      </w:r>
      <w:r w:rsidRPr="008E2FDD">
        <w:rPr>
          <w:spacing w:val="-2"/>
          <w:sz w:val="18"/>
          <w:szCs w:val="18"/>
        </w:rPr>
        <w:t xml:space="preserve"> </w:t>
      </w:r>
      <w:r w:rsidRPr="008E2FDD">
        <w:rPr>
          <w:sz w:val="18"/>
          <w:szCs w:val="18"/>
        </w:rPr>
        <w:t>damaged,</w:t>
      </w:r>
      <w:r w:rsidRPr="008E2FDD">
        <w:rPr>
          <w:spacing w:val="-3"/>
          <w:sz w:val="18"/>
          <w:szCs w:val="18"/>
        </w:rPr>
        <w:t xml:space="preserve"> </w:t>
      </w:r>
      <w:r w:rsidRPr="008E2FDD">
        <w:rPr>
          <w:spacing w:val="-1"/>
          <w:sz w:val="18"/>
          <w:szCs w:val="18"/>
        </w:rPr>
        <w:t>unless</w:t>
      </w:r>
      <w:r w:rsidRPr="008E2FDD">
        <w:rPr>
          <w:spacing w:val="-3"/>
          <w:sz w:val="18"/>
          <w:szCs w:val="18"/>
        </w:rPr>
        <w:t xml:space="preserve"> </w:t>
      </w:r>
      <w:r w:rsidRPr="008E2FDD">
        <w:rPr>
          <w:sz w:val="18"/>
          <w:szCs w:val="18"/>
        </w:rPr>
        <w:t>a</w:t>
      </w:r>
      <w:r w:rsidRPr="008E2FDD">
        <w:rPr>
          <w:spacing w:val="-2"/>
          <w:sz w:val="18"/>
          <w:szCs w:val="18"/>
        </w:rPr>
        <w:t xml:space="preserve"> </w:t>
      </w:r>
      <w:r w:rsidRPr="008E2FDD">
        <w:rPr>
          <w:sz w:val="18"/>
          <w:szCs w:val="18"/>
        </w:rPr>
        <w:t>higher</w:t>
      </w:r>
      <w:r w:rsidRPr="008E2FDD">
        <w:rPr>
          <w:spacing w:val="-2"/>
          <w:sz w:val="18"/>
          <w:szCs w:val="18"/>
        </w:rPr>
        <w:t xml:space="preserve"> </w:t>
      </w:r>
      <w:r w:rsidRPr="008E2FDD">
        <w:rPr>
          <w:sz w:val="18"/>
          <w:szCs w:val="18"/>
        </w:rPr>
        <w:t>value</w:t>
      </w:r>
      <w:r w:rsidRPr="008E2FDD">
        <w:rPr>
          <w:spacing w:val="-2"/>
          <w:sz w:val="18"/>
          <w:szCs w:val="18"/>
        </w:rPr>
        <w:t xml:space="preserve"> </w:t>
      </w:r>
      <w:r w:rsidRPr="008E2FDD">
        <w:rPr>
          <w:sz w:val="18"/>
          <w:szCs w:val="18"/>
        </w:rPr>
        <w:t>is</w:t>
      </w:r>
      <w:r w:rsidRPr="008E2FDD">
        <w:rPr>
          <w:spacing w:val="-3"/>
          <w:sz w:val="18"/>
          <w:szCs w:val="18"/>
        </w:rPr>
        <w:t xml:space="preserve"> </w:t>
      </w:r>
      <w:r w:rsidRPr="008E2FDD">
        <w:rPr>
          <w:spacing w:val="-1"/>
          <w:sz w:val="18"/>
          <w:szCs w:val="18"/>
        </w:rPr>
        <w:t>declared</w:t>
      </w:r>
      <w:r w:rsidRPr="008E2FDD">
        <w:rPr>
          <w:spacing w:val="-2"/>
          <w:sz w:val="18"/>
          <w:szCs w:val="18"/>
        </w:rPr>
        <w:t xml:space="preserve"> </w:t>
      </w:r>
      <w:r w:rsidRPr="008E2FDD">
        <w:rPr>
          <w:spacing w:val="-1"/>
          <w:sz w:val="18"/>
          <w:szCs w:val="18"/>
        </w:rPr>
        <w:t>by</w:t>
      </w:r>
      <w:r w:rsidRPr="008E2FDD">
        <w:rPr>
          <w:spacing w:val="-2"/>
          <w:sz w:val="18"/>
          <w:szCs w:val="18"/>
        </w:rPr>
        <w:t xml:space="preserve"> </w:t>
      </w:r>
      <w:r w:rsidRPr="008E2FDD">
        <w:rPr>
          <w:sz w:val="18"/>
          <w:szCs w:val="18"/>
        </w:rPr>
        <w:t>Shipper</w:t>
      </w:r>
      <w:r w:rsidRPr="008E2FDD">
        <w:rPr>
          <w:spacing w:val="-2"/>
          <w:sz w:val="18"/>
          <w:szCs w:val="18"/>
        </w:rPr>
        <w:t xml:space="preserve"> </w:t>
      </w:r>
      <w:r w:rsidRPr="008E2FDD">
        <w:rPr>
          <w:sz w:val="18"/>
          <w:szCs w:val="18"/>
        </w:rPr>
        <w:t>and</w:t>
      </w:r>
      <w:r w:rsidRPr="008E2FDD">
        <w:rPr>
          <w:spacing w:val="-3"/>
          <w:sz w:val="18"/>
          <w:szCs w:val="18"/>
        </w:rPr>
        <w:t xml:space="preserve"> </w:t>
      </w:r>
      <w:r w:rsidRPr="008E2FDD">
        <w:rPr>
          <w:sz w:val="18"/>
          <w:szCs w:val="18"/>
        </w:rPr>
        <w:t>a</w:t>
      </w:r>
      <w:r w:rsidRPr="008E2FDD">
        <w:rPr>
          <w:spacing w:val="-2"/>
          <w:sz w:val="18"/>
          <w:szCs w:val="18"/>
        </w:rPr>
        <w:t xml:space="preserve"> </w:t>
      </w:r>
      <w:r w:rsidRPr="008E2FDD">
        <w:rPr>
          <w:sz w:val="18"/>
          <w:szCs w:val="18"/>
        </w:rPr>
        <w:t>supplementary</w:t>
      </w:r>
      <w:r w:rsidRPr="008E2FDD">
        <w:rPr>
          <w:spacing w:val="-3"/>
          <w:sz w:val="18"/>
          <w:szCs w:val="18"/>
        </w:rPr>
        <w:t xml:space="preserve"> </w:t>
      </w:r>
      <w:r w:rsidRPr="008E2FDD">
        <w:rPr>
          <w:spacing w:val="-1"/>
          <w:sz w:val="18"/>
          <w:szCs w:val="18"/>
        </w:rPr>
        <w:t>charge</w:t>
      </w:r>
      <w:r w:rsidRPr="008E2FDD">
        <w:rPr>
          <w:spacing w:val="-2"/>
          <w:sz w:val="18"/>
          <w:szCs w:val="18"/>
        </w:rPr>
        <w:t xml:space="preserve"> </w:t>
      </w:r>
      <w:r w:rsidRPr="008E2FDD">
        <w:rPr>
          <w:spacing w:val="-1"/>
          <w:sz w:val="18"/>
          <w:szCs w:val="18"/>
        </w:rPr>
        <w:t>paid.</w:t>
      </w:r>
    </w:p>
    <w:p w14:paraId="58B40FC7" w14:textId="77777777" w:rsidR="006E53FA" w:rsidRPr="008E2FDD" w:rsidRDefault="006E53FA" w:rsidP="006E53FA">
      <w:pPr>
        <w:spacing w:before="12"/>
        <w:jc w:val="both"/>
        <w:rPr>
          <w:rFonts w:eastAsia="Calibri"/>
          <w:sz w:val="18"/>
          <w:szCs w:val="18"/>
        </w:rPr>
      </w:pPr>
    </w:p>
    <w:p w14:paraId="0ECE2415" w14:textId="77777777" w:rsidR="006E53FA" w:rsidRPr="008E2FDD" w:rsidRDefault="006E53FA" w:rsidP="006E53FA">
      <w:pPr>
        <w:pStyle w:val="BodyText"/>
        <w:widowControl w:val="0"/>
        <w:numPr>
          <w:ilvl w:val="1"/>
          <w:numId w:val="9"/>
        </w:numPr>
        <w:tabs>
          <w:tab w:val="left" w:pos="840"/>
        </w:tabs>
        <w:ind w:right="117" w:firstLine="0"/>
        <w:rPr>
          <w:sz w:val="18"/>
          <w:szCs w:val="18"/>
        </w:rPr>
      </w:pPr>
      <w:r w:rsidRPr="008E2FDD">
        <w:rPr>
          <w:spacing w:val="-1"/>
          <w:sz w:val="18"/>
          <w:szCs w:val="18"/>
        </w:rPr>
        <w:t>Carrier</w:t>
      </w:r>
      <w:r w:rsidRPr="008E2FDD">
        <w:rPr>
          <w:spacing w:val="-16"/>
          <w:sz w:val="18"/>
          <w:szCs w:val="18"/>
        </w:rPr>
        <w:t xml:space="preserve"> </w:t>
      </w:r>
      <w:r w:rsidRPr="008E2FDD">
        <w:rPr>
          <w:spacing w:val="-1"/>
          <w:sz w:val="18"/>
          <w:szCs w:val="18"/>
        </w:rPr>
        <w:t>shall</w:t>
      </w:r>
      <w:r w:rsidRPr="008E2FDD">
        <w:rPr>
          <w:spacing w:val="-16"/>
          <w:sz w:val="18"/>
          <w:szCs w:val="18"/>
        </w:rPr>
        <w:t xml:space="preserve"> </w:t>
      </w:r>
      <w:r w:rsidRPr="008E2FDD">
        <w:rPr>
          <w:spacing w:val="-1"/>
          <w:sz w:val="18"/>
          <w:szCs w:val="18"/>
        </w:rPr>
        <w:t>not</w:t>
      </w:r>
      <w:r w:rsidRPr="008E2FDD">
        <w:rPr>
          <w:spacing w:val="-16"/>
          <w:sz w:val="18"/>
          <w:szCs w:val="18"/>
        </w:rPr>
        <w:t xml:space="preserve"> </w:t>
      </w:r>
      <w:r w:rsidRPr="008E2FDD">
        <w:rPr>
          <w:spacing w:val="-1"/>
          <w:sz w:val="18"/>
          <w:szCs w:val="18"/>
        </w:rPr>
        <w:t>be</w:t>
      </w:r>
      <w:r w:rsidRPr="008E2FDD">
        <w:rPr>
          <w:spacing w:val="-14"/>
          <w:sz w:val="18"/>
          <w:szCs w:val="18"/>
        </w:rPr>
        <w:t xml:space="preserve"> </w:t>
      </w:r>
      <w:r w:rsidRPr="008E2FDD">
        <w:rPr>
          <w:spacing w:val="-1"/>
          <w:sz w:val="18"/>
          <w:szCs w:val="18"/>
        </w:rPr>
        <w:t>liable</w:t>
      </w:r>
      <w:r w:rsidRPr="008E2FDD">
        <w:rPr>
          <w:spacing w:val="-16"/>
          <w:sz w:val="18"/>
          <w:szCs w:val="18"/>
        </w:rPr>
        <w:t xml:space="preserve"> </w:t>
      </w:r>
      <w:r w:rsidRPr="008E2FDD">
        <w:rPr>
          <w:sz w:val="18"/>
          <w:szCs w:val="18"/>
        </w:rPr>
        <w:t>to</w:t>
      </w:r>
      <w:r w:rsidRPr="008E2FDD">
        <w:rPr>
          <w:spacing w:val="-15"/>
          <w:sz w:val="18"/>
          <w:szCs w:val="18"/>
        </w:rPr>
        <w:t xml:space="preserve"> </w:t>
      </w:r>
      <w:r w:rsidRPr="008E2FDD">
        <w:rPr>
          <w:sz w:val="18"/>
          <w:szCs w:val="18"/>
        </w:rPr>
        <w:t>any</w:t>
      </w:r>
      <w:r w:rsidRPr="008E2FDD">
        <w:rPr>
          <w:spacing w:val="-15"/>
          <w:sz w:val="18"/>
          <w:szCs w:val="18"/>
        </w:rPr>
        <w:t xml:space="preserve"> </w:t>
      </w:r>
      <w:r w:rsidRPr="008E2FDD">
        <w:rPr>
          <w:spacing w:val="-1"/>
          <w:sz w:val="18"/>
          <w:szCs w:val="18"/>
        </w:rPr>
        <w:t>extent</w:t>
      </w:r>
      <w:r w:rsidRPr="008E2FDD">
        <w:rPr>
          <w:spacing w:val="-15"/>
          <w:sz w:val="18"/>
          <w:szCs w:val="18"/>
        </w:rPr>
        <w:t xml:space="preserve"> </w:t>
      </w:r>
      <w:r w:rsidRPr="008E2FDD">
        <w:rPr>
          <w:spacing w:val="-1"/>
          <w:sz w:val="18"/>
          <w:szCs w:val="18"/>
        </w:rPr>
        <w:t>for</w:t>
      </w:r>
      <w:r w:rsidRPr="008E2FDD">
        <w:rPr>
          <w:spacing w:val="-15"/>
          <w:sz w:val="18"/>
          <w:szCs w:val="18"/>
        </w:rPr>
        <w:t xml:space="preserve"> </w:t>
      </w:r>
      <w:r w:rsidRPr="008E2FDD">
        <w:rPr>
          <w:sz w:val="18"/>
          <w:szCs w:val="18"/>
        </w:rPr>
        <w:t>any</w:t>
      </w:r>
      <w:r w:rsidRPr="008E2FDD">
        <w:rPr>
          <w:spacing w:val="-14"/>
          <w:sz w:val="18"/>
          <w:szCs w:val="18"/>
        </w:rPr>
        <w:t xml:space="preserve"> </w:t>
      </w:r>
      <w:r w:rsidRPr="008E2FDD">
        <w:rPr>
          <w:spacing w:val="-1"/>
          <w:sz w:val="18"/>
          <w:szCs w:val="18"/>
        </w:rPr>
        <w:t>loss</w:t>
      </w:r>
      <w:r w:rsidRPr="008E2FDD">
        <w:rPr>
          <w:spacing w:val="-16"/>
          <w:sz w:val="18"/>
          <w:szCs w:val="18"/>
        </w:rPr>
        <w:t xml:space="preserve"> </w:t>
      </w:r>
      <w:r w:rsidRPr="008E2FDD">
        <w:rPr>
          <w:spacing w:val="-1"/>
          <w:sz w:val="18"/>
          <w:szCs w:val="18"/>
        </w:rPr>
        <w:t>of</w:t>
      </w:r>
      <w:r w:rsidRPr="008E2FDD">
        <w:rPr>
          <w:spacing w:val="-15"/>
          <w:sz w:val="18"/>
          <w:szCs w:val="18"/>
        </w:rPr>
        <w:t xml:space="preserve"> </w:t>
      </w:r>
      <w:r w:rsidRPr="008E2FDD">
        <w:rPr>
          <w:spacing w:val="-1"/>
          <w:sz w:val="18"/>
          <w:szCs w:val="18"/>
        </w:rPr>
        <w:t>or</w:t>
      </w:r>
      <w:r w:rsidRPr="008E2FDD">
        <w:rPr>
          <w:spacing w:val="-16"/>
          <w:sz w:val="18"/>
          <w:szCs w:val="18"/>
        </w:rPr>
        <w:t xml:space="preserve"> </w:t>
      </w:r>
      <w:r w:rsidRPr="008E2FDD">
        <w:rPr>
          <w:spacing w:val="-1"/>
          <w:sz w:val="18"/>
          <w:szCs w:val="18"/>
        </w:rPr>
        <w:t>damage</w:t>
      </w:r>
      <w:r w:rsidRPr="008E2FDD">
        <w:rPr>
          <w:spacing w:val="-14"/>
          <w:sz w:val="18"/>
          <w:szCs w:val="18"/>
        </w:rPr>
        <w:t xml:space="preserve"> </w:t>
      </w:r>
      <w:r w:rsidRPr="008E2FDD">
        <w:rPr>
          <w:sz w:val="18"/>
          <w:szCs w:val="18"/>
        </w:rPr>
        <w:t>to</w:t>
      </w:r>
      <w:r w:rsidRPr="008E2FDD">
        <w:rPr>
          <w:spacing w:val="-16"/>
          <w:sz w:val="18"/>
          <w:szCs w:val="18"/>
        </w:rPr>
        <w:t xml:space="preserve"> </w:t>
      </w:r>
      <w:r w:rsidRPr="008E2FDD">
        <w:rPr>
          <w:spacing w:val="-1"/>
          <w:sz w:val="18"/>
          <w:szCs w:val="18"/>
        </w:rPr>
        <w:t>or</w:t>
      </w:r>
      <w:r w:rsidRPr="008E2FDD">
        <w:rPr>
          <w:spacing w:val="-15"/>
          <w:sz w:val="18"/>
          <w:szCs w:val="18"/>
        </w:rPr>
        <w:t xml:space="preserve"> </w:t>
      </w:r>
      <w:r w:rsidRPr="008E2FDD">
        <w:rPr>
          <w:sz w:val="18"/>
          <w:szCs w:val="18"/>
        </w:rPr>
        <w:t>in</w:t>
      </w:r>
      <w:r w:rsidRPr="008E2FDD">
        <w:rPr>
          <w:spacing w:val="-16"/>
          <w:sz w:val="18"/>
          <w:szCs w:val="18"/>
        </w:rPr>
        <w:t xml:space="preserve"> </w:t>
      </w:r>
      <w:r w:rsidRPr="008E2FDD">
        <w:rPr>
          <w:sz w:val="18"/>
          <w:szCs w:val="18"/>
        </w:rPr>
        <w:t>connection</w:t>
      </w:r>
      <w:r w:rsidRPr="008E2FDD">
        <w:rPr>
          <w:spacing w:val="-15"/>
          <w:sz w:val="18"/>
          <w:szCs w:val="18"/>
        </w:rPr>
        <w:t xml:space="preserve"> </w:t>
      </w:r>
      <w:r w:rsidRPr="008E2FDD">
        <w:rPr>
          <w:spacing w:val="-1"/>
          <w:sz w:val="18"/>
          <w:szCs w:val="18"/>
        </w:rPr>
        <w:t>with</w:t>
      </w:r>
      <w:r w:rsidRPr="008E2FDD">
        <w:rPr>
          <w:spacing w:val="-16"/>
          <w:sz w:val="18"/>
          <w:szCs w:val="18"/>
        </w:rPr>
        <w:t xml:space="preserve"> </w:t>
      </w:r>
      <w:r w:rsidRPr="008E2FDD">
        <w:rPr>
          <w:sz w:val="18"/>
          <w:szCs w:val="18"/>
        </w:rPr>
        <w:t>precious</w:t>
      </w:r>
      <w:r w:rsidRPr="008E2FDD">
        <w:rPr>
          <w:spacing w:val="-14"/>
          <w:sz w:val="18"/>
          <w:szCs w:val="18"/>
        </w:rPr>
        <w:t xml:space="preserve"> </w:t>
      </w:r>
      <w:r w:rsidRPr="008E2FDD">
        <w:rPr>
          <w:sz w:val="18"/>
          <w:szCs w:val="18"/>
        </w:rPr>
        <w:t>metals,</w:t>
      </w:r>
      <w:r w:rsidRPr="008E2FDD">
        <w:rPr>
          <w:spacing w:val="41"/>
          <w:w w:val="99"/>
          <w:sz w:val="18"/>
          <w:szCs w:val="18"/>
        </w:rPr>
        <w:t xml:space="preserve"> </w:t>
      </w:r>
      <w:r w:rsidRPr="008E2FDD">
        <w:rPr>
          <w:spacing w:val="-1"/>
          <w:sz w:val="18"/>
          <w:szCs w:val="18"/>
        </w:rPr>
        <w:t>stones,</w:t>
      </w:r>
      <w:r w:rsidRPr="008E2FDD">
        <w:rPr>
          <w:spacing w:val="9"/>
          <w:sz w:val="18"/>
          <w:szCs w:val="18"/>
        </w:rPr>
        <w:t xml:space="preserve"> </w:t>
      </w:r>
      <w:r w:rsidRPr="008E2FDD">
        <w:rPr>
          <w:spacing w:val="-1"/>
          <w:sz w:val="18"/>
          <w:szCs w:val="18"/>
        </w:rPr>
        <w:t>or</w:t>
      </w:r>
      <w:r w:rsidRPr="008E2FDD">
        <w:rPr>
          <w:spacing w:val="9"/>
          <w:sz w:val="18"/>
          <w:szCs w:val="18"/>
        </w:rPr>
        <w:t xml:space="preserve"> </w:t>
      </w:r>
      <w:r w:rsidRPr="008E2FDD">
        <w:rPr>
          <w:spacing w:val="-1"/>
          <w:sz w:val="18"/>
          <w:szCs w:val="18"/>
        </w:rPr>
        <w:t>chemicals,</w:t>
      </w:r>
      <w:r w:rsidRPr="008E2FDD">
        <w:rPr>
          <w:spacing w:val="10"/>
          <w:sz w:val="18"/>
          <w:szCs w:val="18"/>
        </w:rPr>
        <w:t xml:space="preserve"> </w:t>
      </w:r>
      <w:r w:rsidRPr="008E2FDD">
        <w:rPr>
          <w:sz w:val="18"/>
          <w:szCs w:val="18"/>
        </w:rPr>
        <w:t>jewelry,</w:t>
      </w:r>
      <w:r w:rsidRPr="008E2FDD">
        <w:rPr>
          <w:spacing w:val="8"/>
          <w:sz w:val="18"/>
          <w:szCs w:val="18"/>
        </w:rPr>
        <w:t xml:space="preserve"> </w:t>
      </w:r>
      <w:r w:rsidRPr="008E2FDD">
        <w:rPr>
          <w:spacing w:val="-1"/>
          <w:sz w:val="18"/>
          <w:szCs w:val="18"/>
        </w:rPr>
        <w:t>currency,</w:t>
      </w:r>
      <w:r w:rsidRPr="008E2FDD">
        <w:rPr>
          <w:spacing w:val="8"/>
          <w:sz w:val="18"/>
          <w:szCs w:val="18"/>
        </w:rPr>
        <w:t xml:space="preserve"> </w:t>
      </w:r>
      <w:r w:rsidRPr="008E2FDD">
        <w:rPr>
          <w:spacing w:val="-1"/>
          <w:sz w:val="18"/>
          <w:szCs w:val="18"/>
        </w:rPr>
        <w:t>negotiable</w:t>
      </w:r>
      <w:r w:rsidRPr="008E2FDD">
        <w:rPr>
          <w:spacing w:val="11"/>
          <w:sz w:val="18"/>
          <w:szCs w:val="18"/>
        </w:rPr>
        <w:t xml:space="preserve"> </w:t>
      </w:r>
      <w:r w:rsidRPr="008E2FDD">
        <w:rPr>
          <w:spacing w:val="-1"/>
          <w:sz w:val="18"/>
          <w:szCs w:val="18"/>
        </w:rPr>
        <w:t>instruments,</w:t>
      </w:r>
      <w:r w:rsidRPr="008E2FDD">
        <w:rPr>
          <w:spacing w:val="10"/>
          <w:sz w:val="18"/>
          <w:szCs w:val="18"/>
        </w:rPr>
        <w:t xml:space="preserve"> </w:t>
      </w:r>
      <w:r w:rsidRPr="008E2FDD">
        <w:rPr>
          <w:sz w:val="18"/>
          <w:szCs w:val="18"/>
        </w:rPr>
        <w:t>securities,</w:t>
      </w:r>
      <w:r w:rsidRPr="008E2FDD">
        <w:rPr>
          <w:spacing w:val="9"/>
          <w:sz w:val="18"/>
          <w:szCs w:val="18"/>
        </w:rPr>
        <w:t xml:space="preserve"> </w:t>
      </w:r>
      <w:r w:rsidRPr="008E2FDD">
        <w:rPr>
          <w:sz w:val="18"/>
          <w:szCs w:val="18"/>
        </w:rPr>
        <w:t>writings,</w:t>
      </w:r>
      <w:r w:rsidRPr="008E2FDD">
        <w:rPr>
          <w:spacing w:val="9"/>
          <w:sz w:val="18"/>
          <w:szCs w:val="18"/>
        </w:rPr>
        <w:t xml:space="preserve"> </w:t>
      </w:r>
      <w:r w:rsidRPr="008E2FDD">
        <w:rPr>
          <w:spacing w:val="-1"/>
          <w:sz w:val="18"/>
          <w:szCs w:val="18"/>
        </w:rPr>
        <w:t>documents,</w:t>
      </w:r>
      <w:r w:rsidRPr="008E2FDD">
        <w:rPr>
          <w:spacing w:val="10"/>
          <w:sz w:val="18"/>
          <w:szCs w:val="18"/>
        </w:rPr>
        <w:t xml:space="preserve"> </w:t>
      </w:r>
      <w:r w:rsidRPr="008E2FDD">
        <w:rPr>
          <w:sz w:val="18"/>
          <w:szCs w:val="18"/>
        </w:rPr>
        <w:t>works</w:t>
      </w:r>
      <w:r w:rsidRPr="008E2FDD">
        <w:rPr>
          <w:spacing w:val="9"/>
          <w:sz w:val="18"/>
          <w:szCs w:val="18"/>
        </w:rPr>
        <w:t xml:space="preserve"> </w:t>
      </w:r>
      <w:r w:rsidRPr="008E2FDD">
        <w:rPr>
          <w:spacing w:val="-1"/>
          <w:sz w:val="18"/>
          <w:szCs w:val="18"/>
        </w:rPr>
        <w:t>of</w:t>
      </w:r>
      <w:r w:rsidRPr="008E2FDD">
        <w:rPr>
          <w:spacing w:val="10"/>
          <w:sz w:val="18"/>
          <w:szCs w:val="18"/>
        </w:rPr>
        <w:t xml:space="preserve"> </w:t>
      </w:r>
      <w:r w:rsidRPr="008E2FDD">
        <w:rPr>
          <w:sz w:val="18"/>
          <w:szCs w:val="18"/>
        </w:rPr>
        <w:t>art,</w:t>
      </w:r>
      <w:r w:rsidRPr="008E2FDD">
        <w:rPr>
          <w:spacing w:val="47"/>
          <w:w w:val="99"/>
          <w:sz w:val="18"/>
          <w:szCs w:val="18"/>
        </w:rPr>
        <w:t xml:space="preserve"> </w:t>
      </w:r>
      <w:r w:rsidRPr="008E2FDD">
        <w:rPr>
          <w:sz w:val="18"/>
          <w:szCs w:val="18"/>
        </w:rPr>
        <w:t>curios,</w:t>
      </w:r>
      <w:r w:rsidRPr="008E2FDD">
        <w:rPr>
          <w:spacing w:val="-15"/>
          <w:sz w:val="18"/>
          <w:szCs w:val="18"/>
        </w:rPr>
        <w:t xml:space="preserve"> </w:t>
      </w:r>
      <w:r w:rsidRPr="008E2FDD">
        <w:rPr>
          <w:spacing w:val="-1"/>
          <w:sz w:val="18"/>
          <w:szCs w:val="18"/>
        </w:rPr>
        <w:t>heirlooms,</w:t>
      </w:r>
      <w:r w:rsidRPr="008E2FDD">
        <w:rPr>
          <w:spacing w:val="-11"/>
          <w:sz w:val="18"/>
          <w:szCs w:val="18"/>
        </w:rPr>
        <w:t xml:space="preserve"> </w:t>
      </w:r>
      <w:r w:rsidRPr="008E2FDD">
        <w:rPr>
          <w:spacing w:val="-1"/>
          <w:sz w:val="18"/>
          <w:szCs w:val="18"/>
        </w:rPr>
        <w:t>or</w:t>
      </w:r>
      <w:r w:rsidRPr="008E2FDD">
        <w:rPr>
          <w:spacing w:val="-13"/>
          <w:sz w:val="18"/>
          <w:szCs w:val="18"/>
        </w:rPr>
        <w:t xml:space="preserve"> </w:t>
      </w:r>
      <w:r w:rsidRPr="008E2FDD">
        <w:rPr>
          <w:sz w:val="18"/>
          <w:szCs w:val="18"/>
        </w:rPr>
        <w:t>any</w:t>
      </w:r>
      <w:r w:rsidRPr="008E2FDD">
        <w:rPr>
          <w:spacing w:val="-13"/>
          <w:sz w:val="18"/>
          <w:szCs w:val="18"/>
        </w:rPr>
        <w:t xml:space="preserve"> </w:t>
      </w:r>
      <w:r w:rsidRPr="008E2FDD">
        <w:rPr>
          <w:spacing w:val="-1"/>
          <w:sz w:val="18"/>
          <w:szCs w:val="18"/>
        </w:rPr>
        <w:t>other</w:t>
      </w:r>
      <w:r w:rsidRPr="008E2FDD">
        <w:rPr>
          <w:spacing w:val="-13"/>
          <w:sz w:val="18"/>
          <w:szCs w:val="18"/>
        </w:rPr>
        <w:t xml:space="preserve"> </w:t>
      </w:r>
      <w:r w:rsidRPr="008E2FDD">
        <w:rPr>
          <w:sz w:val="18"/>
          <w:szCs w:val="18"/>
        </w:rPr>
        <w:t>valuable</w:t>
      </w:r>
      <w:r w:rsidRPr="008E2FDD">
        <w:rPr>
          <w:spacing w:val="-14"/>
          <w:sz w:val="18"/>
          <w:szCs w:val="18"/>
        </w:rPr>
        <w:t xml:space="preserve"> </w:t>
      </w:r>
      <w:r w:rsidRPr="008E2FDD">
        <w:rPr>
          <w:spacing w:val="-1"/>
          <w:sz w:val="18"/>
          <w:szCs w:val="18"/>
        </w:rPr>
        <w:t>goods,</w:t>
      </w:r>
      <w:r w:rsidRPr="008E2FDD">
        <w:rPr>
          <w:spacing w:val="-14"/>
          <w:sz w:val="18"/>
          <w:szCs w:val="18"/>
        </w:rPr>
        <w:t xml:space="preserve"> </w:t>
      </w:r>
      <w:r w:rsidRPr="008E2FDD">
        <w:rPr>
          <w:sz w:val="18"/>
          <w:szCs w:val="18"/>
        </w:rPr>
        <w:t>including</w:t>
      </w:r>
      <w:r w:rsidRPr="008E2FDD">
        <w:rPr>
          <w:spacing w:val="-14"/>
          <w:sz w:val="18"/>
          <w:szCs w:val="18"/>
        </w:rPr>
        <w:t xml:space="preserve"> </w:t>
      </w:r>
      <w:r w:rsidRPr="008E2FDD">
        <w:rPr>
          <w:sz w:val="18"/>
          <w:szCs w:val="18"/>
        </w:rPr>
        <w:t>goods</w:t>
      </w:r>
      <w:r w:rsidRPr="008E2FDD">
        <w:rPr>
          <w:spacing w:val="-13"/>
          <w:sz w:val="18"/>
          <w:szCs w:val="18"/>
        </w:rPr>
        <w:t xml:space="preserve"> </w:t>
      </w:r>
      <w:r w:rsidRPr="008E2FDD">
        <w:rPr>
          <w:spacing w:val="-1"/>
          <w:sz w:val="18"/>
          <w:szCs w:val="18"/>
        </w:rPr>
        <w:t>having</w:t>
      </w:r>
      <w:r w:rsidRPr="008E2FDD">
        <w:rPr>
          <w:spacing w:val="-12"/>
          <w:sz w:val="18"/>
          <w:szCs w:val="18"/>
        </w:rPr>
        <w:t xml:space="preserve"> </w:t>
      </w:r>
      <w:r w:rsidRPr="008E2FDD">
        <w:rPr>
          <w:spacing w:val="-1"/>
          <w:sz w:val="18"/>
          <w:szCs w:val="18"/>
        </w:rPr>
        <w:t>particular</w:t>
      </w:r>
      <w:r w:rsidRPr="008E2FDD">
        <w:rPr>
          <w:spacing w:val="-13"/>
          <w:sz w:val="18"/>
          <w:szCs w:val="18"/>
        </w:rPr>
        <w:t xml:space="preserve"> </w:t>
      </w:r>
      <w:r w:rsidRPr="008E2FDD">
        <w:rPr>
          <w:sz w:val="18"/>
          <w:szCs w:val="18"/>
        </w:rPr>
        <w:t>value</w:t>
      </w:r>
      <w:r w:rsidRPr="008E2FDD">
        <w:rPr>
          <w:spacing w:val="-13"/>
          <w:sz w:val="18"/>
          <w:szCs w:val="18"/>
        </w:rPr>
        <w:t xml:space="preserve"> </w:t>
      </w:r>
      <w:r w:rsidRPr="008E2FDD">
        <w:rPr>
          <w:spacing w:val="-1"/>
          <w:sz w:val="18"/>
          <w:szCs w:val="18"/>
        </w:rPr>
        <w:t>only</w:t>
      </w:r>
      <w:r w:rsidRPr="008E2FDD">
        <w:rPr>
          <w:spacing w:val="-14"/>
          <w:sz w:val="18"/>
          <w:szCs w:val="18"/>
        </w:rPr>
        <w:t xml:space="preserve"> </w:t>
      </w:r>
      <w:r w:rsidRPr="008E2FDD">
        <w:rPr>
          <w:spacing w:val="-1"/>
          <w:sz w:val="18"/>
          <w:szCs w:val="18"/>
        </w:rPr>
        <w:t>for</w:t>
      </w:r>
      <w:r w:rsidRPr="008E2FDD">
        <w:rPr>
          <w:spacing w:val="-11"/>
          <w:sz w:val="18"/>
          <w:szCs w:val="18"/>
        </w:rPr>
        <w:t xml:space="preserve"> </w:t>
      </w:r>
      <w:r w:rsidRPr="008E2FDD">
        <w:rPr>
          <w:sz w:val="18"/>
          <w:szCs w:val="18"/>
        </w:rPr>
        <w:t>Merchant,</w:t>
      </w:r>
      <w:r w:rsidRPr="008E2FDD">
        <w:rPr>
          <w:spacing w:val="-14"/>
          <w:sz w:val="18"/>
          <w:szCs w:val="18"/>
        </w:rPr>
        <w:t xml:space="preserve"> </w:t>
      </w:r>
      <w:r w:rsidRPr="008E2FDD">
        <w:rPr>
          <w:spacing w:val="-1"/>
          <w:sz w:val="18"/>
          <w:szCs w:val="18"/>
        </w:rPr>
        <w:t>unless</w:t>
      </w:r>
      <w:r w:rsidRPr="008E2FDD">
        <w:rPr>
          <w:spacing w:val="36"/>
          <w:sz w:val="18"/>
          <w:szCs w:val="18"/>
        </w:rPr>
        <w:t xml:space="preserve"> </w:t>
      </w:r>
      <w:r w:rsidRPr="008E2FDD">
        <w:rPr>
          <w:spacing w:val="-1"/>
          <w:sz w:val="18"/>
          <w:szCs w:val="18"/>
        </w:rPr>
        <w:t>the</w:t>
      </w:r>
      <w:r w:rsidRPr="008E2FDD">
        <w:rPr>
          <w:spacing w:val="-2"/>
          <w:sz w:val="18"/>
          <w:szCs w:val="18"/>
        </w:rPr>
        <w:t xml:space="preserve"> </w:t>
      </w:r>
      <w:r w:rsidRPr="008E2FDD">
        <w:rPr>
          <w:sz w:val="18"/>
          <w:szCs w:val="18"/>
        </w:rPr>
        <w:t>true</w:t>
      </w:r>
      <w:r w:rsidRPr="008E2FDD">
        <w:rPr>
          <w:spacing w:val="-2"/>
          <w:sz w:val="18"/>
          <w:szCs w:val="18"/>
        </w:rPr>
        <w:t xml:space="preserve"> </w:t>
      </w:r>
      <w:r w:rsidRPr="008E2FDD">
        <w:rPr>
          <w:spacing w:val="-1"/>
          <w:sz w:val="18"/>
          <w:szCs w:val="18"/>
        </w:rPr>
        <w:t>nature</w:t>
      </w:r>
      <w:r w:rsidRPr="008E2FDD">
        <w:rPr>
          <w:sz w:val="18"/>
          <w:szCs w:val="18"/>
        </w:rPr>
        <w:t xml:space="preserve"> and</w:t>
      </w:r>
      <w:r w:rsidRPr="008E2FDD">
        <w:rPr>
          <w:spacing w:val="-3"/>
          <w:sz w:val="18"/>
          <w:szCs w:val="18"/>
        </w:rPr>
        <w:t xml:space="preserve"> </w:t>
      </w:r>
      <w:r w:rsidRPr="008E2FDD">
        <w:rPr>
          <w:spacing w:val="-1"/>
          <w:sz w:val="18"/>
          <w:szCs w:val="18"/>
        </w:rPr>
        <w:t>value of</w:t>
      </w:r>
      <w:r w:rsidRPr="008E2FDD">
        <w:rPr>
          <w:spacing w:val="-2"/>
          <w:sz w:val="18"/>
          <w:szCs w:val="18"/>
        </w:rPr>
        <w:t xml:space="preserve"> </w:t>
      </w:r>
      <w:r w:rsidRPr="008E2FDD">
        <w:rPr>
          <w:spacing w:val="-1"/>
          <w:sz w:val="18"/>
          <w:szCs w:val="18"/>
        </w:rPr>
        <w:t>the</w:t>
      </w:r>
      <w:r w:rsidRPr="008E2FDD">
        <w:rPr>
          <w:spacing w:val="-2"/>
          <w:sz w:val="18"/>
          <w:szCs w:val="18"/>
        </w:rPr>
        <w:t xml:space="preserve"> </w:t>
      </w:r>
      <w:r w:rsidRPr="008E2FDD">
        <w:rPr>
          <w:spacing w:val="-1"/>
          <w:sz w:val="18"/>
          <w:szCs w:val="18"/>
        </w:rPr>
        <w:t>goods</w:t>
      </w:r>
      <w:r w:rsidRPr="008E2FDD">
        <w:rPr>
          <w:spacing w:val="-2"/>
          <w:sz w:val="18"/>
          <w:szCs w:val="18"/>
        </w:rPr>
        <w:t xml:space="preserve"> </w:t>
      </w:r>
      <w:r w:rsidRPr="008E2FDD">
        <w:rPr>
          <w:spacing w:val="-1"/>
          <w:sz w:val="18"/>
          <w:szCs w:val="18"/>
        </w:rPr>
        <w:t xml:space="preserve">have been </w:t>
      </w:r>
      <w:r w:rsidRPr="008E2FDD">
        <w:rPr>
          <w:sz w:val="18"/>
          <w:szCs w:val="18"/>
        </w:rPr>
        <w:t>declared</w:t>
      </w:r>
      <w:r w:rsidRPr="008E2FDD">
        <w:rPr>
          <w:spacing w:val="-2"/>
          <w:sz w:val="18"/>
          <w:szCs w:val="18"/>
        </w:rPr>
        <w:t xml:space="preserve"> </w:t>
      </w:r>
      <w:r w:rsidRPr="008E2FDD">
        <w:rPr>
          <w:spacing w:val="-1"/>
          <w:sz w:val="18"/>
          <w:szCs w:val="18"/>
        </w:rPr>
        <w:t xml:space="preserve">in </w:t>
      </w:r>
      <w:r w:rsidRPr="008E2FDD">
        <w:rPr>
          <w:sz w:val="18"/>
          <w:szCs w:val="18"/>
        </w:rPr>
        <w:t>writing</w:t>
      </w:r>
      <w:r w:rsidRPr="008E2FDD">
        <w:rPr>
          <w:spacing w:val="-3"/>
          <w:sz w:val="18"/>
          <w:szCs w:val="18"/>
        </w:rPr>
        <w:t xml:space="preserve"> </w:t>
      </w:r>
      <w:r w:rsidRPr="008E2FDD">
        <w:rPr>
          <w:spacing w:val="-1"/>
          <w:sz w:val="18"/>
          <w:szCs w:val="18"/>
        </w:rPr>
        <w:t>by</w:t>
      </w:r>
      <w:r w:rsidRPr="008E2FDD">
        <w:rPr>
          <w:spacing w:val="50"/>
          <w:sz w:val="18"/>
          <w:szCs w:val="18"/>
        </w:rPr>
        <w:t xml:space="preserve"> </w:t>
      </w:r>
      <w:r w:rsidRPr="008E2FDD">
        <w:rPr>
          <w:sz w:val="18"/>
          <w:szCs w:val="18"/>
        </w:rPr>
        <w:t>Merchant</w:t>
      </w:r>
      <w:r w:rsidRPr="008E2FDD">
        <w:rPr>
          <w:spacing w:val="-2"/>
          <w:sz w:val="18"/>
          <w:szCs w:val="18"/>
        </w:rPr>
        <w:t xml:space="preserve"> </w:t>
      </w:r>
      <w:r w:rsidRPr="008E2FDD">
        <w:rPr>
          <w:sz w:val="18"/>
          <w:szCs w:val="18"/>
        </w:rPr>
        <w:t>before</w:t>
      </w:r>
      <w:r w:rsidRPr="008E2FDD">
        <w:rPr>
          <w:spacing w:val="-2"/>
          <w:sz w:val="18"/>
          <w:szCs w:val="18"/>
        </w:rPr>
        <w:t xml:space="preserve"> </w:t>
      </w:r>
      <w:r w:rsidRPr="008E2FDD">
        <w:rPr>
          <w:spacing w:val="-1"/>
          <w:sz w:val="18"/>
          <w:szCs w:val="18"/>
        </w:rPr>
        <w:t>receipt</w:t>
      </w:r>
      <w:r w:rsidRPr="008E2FDD">
        <w:rPr>
          <w:spacing w:val="-2"/>
          <w:sz w:val="18"/>
          <w:szCs w:val="18"/>
        </w:rPr>
        <w:t xml:space="preserve"> </w:t>
      </w:r>
      <w:r w:rsidRPr="008E2FDD">
        <w:rPr>
          <w:spacing w:val="-1"/>
          <w:sz w:val="18"/>
          <w:szCs w:val="18"/>
        </w:rPr>
        <w:t>of the</w:t>
      </w:r>
      <w:r w:rsidRPr="008E2FDD">
        <w:rPr>
          <w:spacing w:val="-2"/>
          <w:sz w:val="18"/>
          <w:szCs w:val="18"/>
        </w:rPr>
        <w:t xml:space="preserve"> </w:t>
      </w:r>
      <w:r w:rsidRPr="008E2FDD">
        <w:rPr>
          <w:sz w:val="18"/>
          <w:szCs w:val="18"/>
        </w:rPr>
        <w:t>goods</w:t>
      </w:r>
      <w:r w:rsidRPr="008E2FDD">
        <w:rPr>
          <w:spacing w:val="31"/>
          <w:sz w:val="18"/>
          <w:szCs w:val="18"/>
        </w:rPr>
        <w:t xml:space="preserve"> </w:t>
      </w:r>
      <w:r w:rsidRPr="008E2FDD">
        <w:rPr>
          <w:spacing w:val="-1"/>
          <w:sz w:val="18"/>
          <w:szCs w:val="18"/>
        </w:rPr>
        <w:t>by</w:t>
      </w:r>
      <w:r w:rsidRPr="008E2FDD">
        <w:rPr>
          <w:spacing w:val="2"/>
          <w:sz w:val="18"/>
          <w:szCs w:val="18"/>
        </w:rPr>
        <w:t xml:space="preserve"> </w:t>
      </w:r>
      <w:r w:rsidRPr="008E2FDD">
        <w:rPr>
          <w:spacing w:val="-1"/>
          <w:sz w:val="18"/>
          <w:szCs w:val="18"/>
        </w:rPr>
        <w:t>the</w:t>
      </w:r>
      <w:r w:rsidRPr="008E2FDD">
        <w:rPr>
          <w:spacing w:val="1"/>
          <w:sz w:val="18"/>
          <w:szCs w:val="18"/>
        </w:rPr>
        <w:t xml:space="preserve"> </w:t>
      </w:r>
      <w:r w:rsidRPr="008E2FDD">
        <w:rPr>
          <w:spacing w:val="-1"/>
          <w:sz w:val="18"/>
          <w:szCs w:val="18"/>
        </w:rPr>
        <w:t>Carrier</w:t>
      </w:r>
      <w:r w:rsidRPr="008E2FDD">
        <w:rPr>
          <w:spacing w:val="1"/>
          <w:sz w:val="18"/>
          <w:szCs w:val="18"/>
        </w:rPr>
        <w:t xml:space="preserve"> </w:t>
      </w:r>
      <w:r w:rsidRPr="008E2FDD">
        <w:rPr>
          <w:spacing w:val="-1"/>
          <w:sz w:val="18"/>
          <w:szCs w:val="18"/>
        </w:rPr>
        <w:t>or</w:t>
      </w:r>
      <w:r w:rsidRPr="008E2FDD">
        <w:rPr>
          <w:spacing w:val="1"/>
          <w:sz w:val="18"/>
          <w:szCs w:val="18"/>
        </w:rPr>
        <w:t xml:space="preserve"> </w:t>
      </w:r>
      <w:r w:rsidRPr="008E2FDD">
        <w:rPr>
          <w:spacing w:val="-1"/>
          <w:sz w:val="18"/>
          <w:szCs w:val="18"/>
        </w:rPr>
        <w:t>Inland</w:t>
      </w:r>
      <w:r w:rsidRPr="008E2FDD">
        <w:rPr>
          <w:spacing w:val="2"/>
          <w:sz w:val="18"/>
          <w:szCs w:val="18"/>
        </w:rPr>
        <w:t xml:space="preserve"> </w:t>
      </w:r>
      <w:r w:rsidRPr="008E2FDD">
        <w:rPr>
          <w:spacing w:val="-1"/>
          <w:sz w:val="18"/>
          <w:szCs w:val="18"/>
        </w:rPr>
        <w:t>Carrier,</w:t>
      </w:r>
      <w:r w:rsidRPr="008E2FDD">
        <w:rPr>
          <w:spacing w:val="2"/>
          <w:sz w:val="18"/>
          <w:szCs w:val="18"/>
        </w:rPr>
        <w:t xml:space="preserve"> </w:t>
      </w:r>
      <w:r w:rsidRPr="008E2FDD">
        <w:rPr>
          <w:spacing w:val="-1"/>
          <w:sz w:val="18"/>
          <w:szCs w:val="18"/>
        </w:rPr>
        <w:t>the</w:t>
      </w:r>
      <w:r w:rsidRPr="008E2FDD">
        <w:rPr>
          <w:sz w:val="18"/>
          <w:szCs w:val="18"/>
        </w:rPr>
        <w:t xml:space="preserve"> same</w:t>
      </w:r>
      <w:r w:rsidRPr="008E2FDD">
        <w:rPr>
          <w:spacing w:val="1"/>
          <w:sz w:val="18"/>
          <w:szCs w:val="18"/>
        </w:rPr>
        <w:t xml:space="preserve"> </w:t>
      </w:r>
      <w:r w:rsidRPr="008E2FDD">
        <w:rPr>
          <w:sz w:val="18"/>
          <w:szCs w:val="18"/>
        </w:rPr>
        <w:t>is</w:t>
      </w:r>
      <w:r w:rsidRPr="008E2FDD">
        <w:rPr>
          <w:spacing w:val="1"/>
          <w:sz w:val="18"/>
          <w:szCs w:val="18"/>
        </w:rPr>
        <w:t xml:space="preserve"> </w:t>
      </w:r>
      <w:r w:rsidRPr="008E2FDD">
        <w:rPr>
          <w:sz w:val="18"/>
          <w:szCs w:val="18"/>
        </w:rPr>
        <w:t>inserted</w:t>
      </w:r>
      <w:r w:rsidRPr="008E2FDD">
        <w:rPr>
          <w:spacing w:val="1"/>
          <w:sz w:val="18"/>
          <w:szCs w:val="18"/>
        </w:rPr>
        <w:t xml:space="preserve"> </w:t>
      </w:r>
      <w:r w:rsidRPr="008E2FDD">
        <w:rPr>
          <w:spacing w:val="-1"/>
          <w:sz w:val="18"/>
          <w:szCs w:val="18"/>
        </w:rPr>
        <w:t>on</w:t>
      </w:r>
      <w:r w:rsidRPr="008E2FDD">
        <w:rPr>
          <w:spacing w:val="1"/>
          <w:sz w:val="18"/>
          <w:szCs w:val="18"/>
        </w:rPr>
        <w:t xml:space="preserve"> </w:t>
      </w:r>
      <w:r w:rsidRPr="008E2FDD">
        <w:rPr>
          <w:spacing w:val="-1"/>
          <w:sz w:val="18"/>
          <w:szCs w:val="18"/>
        </w:rPr>
        <w:t>the</w:t>
      </w:r>
      <w:r w:rsidRPr="008E2FDD">
        <w:rPr>
          <w:spacing w:val="2"/>
          <w:sz w:val="18"/>
          <w:szCs w:val="18"/>
        </w:rPr>
        <w:t xml:space="preserve"> </w:t>
      </w:r>
      <w:r w:rsidRPr="008E2FDD">
        <w:rPr>
          <w:sz w:val="18"/>
          <w:szCs w:val="18"/>
        </w:rPr>
        <w:t>face</w:t>
      </w:r>
      <w:r w:rsidRPr="008E2FDD">
        <w:rPr>
          <w:spacing w:val="1"/>
          <w:sz w:val="18"/>
          <w:szCs w:val="18"/>
        </w:rPr>
        <w:t xml:space="preserve"> </w:t>
      </w:r>
      <w:r w:rsidRPr="008E2FDD">
        <w:rPr>
          <w:spacing w:val="-1"/>
          <w:sz w:val="18"/>
          <w:szCs w:val="18"/>
        </w:rPr>
        <w:t>of</w:t>
      </w:r>
      <w:r w:rsidRPr="008E2FDD">
        <w:rPr>
          <w:spacing w:val="1"/>
          <w:sz w:val="18"/>
          <w:szCs w:val="18"/>
        </w:rPr>
        <w:t xml:space="preserve"> </w:t>
      </w:r>
      <w:r w:rsidRPr="008E2FDD">
        <w:rPr>
          <w:sz w:val="18"/>
          <w:szCs w:val="18"/>
        </w:rPr>
        <w:t>this Bill</w:t>
      </w:r>
      <w:r w:rsidRPr="008E2FDD">
        <w:rPr>
          <w:spacing w:val="1"/>
          <w:sz w:val="18"/>
          <w:szCs w:val="18"/>
        </w:rPr>
        <w:t xml:space="preserve"> </w:t>
      </w:r>
      <w:r w:rsidRPr="008E2FDD">
        <w:rPr>
          <w:spacing w:val="-1"/>
          <w:sz w:val="18"/>
          <w:szCs w:val="18"/>
        </w:rPr>
        <w:t>of</w:t>
      </w:r>
      <w:r w:rsidRPr="008E2FDD">
        <w:rPr>
          <w:spacing w:val="2"/>
          <w:sz w:val="18"/>
          <w:szCs w:val="18"/>
        </w:rPr>
        <w:t xml:space="preserve"> </w:t>
      </w:r>
      <w:r w:rsidRPr="008E2FDD">
        <w:rPr>
          <w:spacing w:val="-1"/>
          <w:sz w:val="18"/>
          <w:szCs w:val="18"/>
        </w:rPr>
        <w:t>Lading</w:t>
      </w:r>
      <w:r w:rsidRPr="008E2FDD">
        <w:rPr>
          <w:spacing w:val="1"/>
          <w:sz w:val="18"/>
          <w:szCs w:val="18"/>
        </w:rPr>
        <w:t xml:space="preserve"> </w:t>
      </w:r>
      <w:r w:rsidRPr="008E2FDD">
        <w:rPr>
          <w:sz w:val="18"/>
          <w:szCs w:val="18"/>
        </w:rPr>
        <w:t>and</w:t>
      </w:r>
      <w:r w:rsidRPr="008E2FDD">
        <w:rPr>
          <w:spacing w:val="1"/>
          <w:sz w:val="18"/>
          <w:szCs w:val="18"/>
        </w:rPr>
        <w:t xml:space="preserve"> </w:t>
      </w:r>
      <w:r w:rsidRPr="008E2FDD">
        <w:rPr>
          <w:sz w:val="18"/>
          <w:szCs w:val="18"/>
        </w:rPr>
        <w:t>additional</w:t>
      </w:r>
      <w:r w:rsidRPr="008E2FDD">
        <w:rPr>
          <w:spacing w:val="1"/>
          <w:sz w:val="18"/>
          <w:szCs w:val="18"/>
        </w:rPr>
        <w:t xml:space="preserve"> </w:t>
      </w:r>
      <w:r w:rsidRPr="008E2FDD">
        <w:rPr>
          <w:sz w:val="18"/>
          <w:szCs w:val="18"/>
        </w:rPr>
        <w:t>freight</w:t>
      </w:r>
      <w:r w:rsidRPr="008E2FDD">
        <w:rPr>
          <w:spacing w:val="1"/>
          <w:sz w:val="18"/>
          <w:szCs w:val="18"/>
        </w:rPr>
        <w:t xml:space="preserve"> </w:t>
      </w:r>
      <w:r w:rsidRPr="008E2FDD">
        <w:rPr>
          <w:spacing w:val="-1"/>
          <w:sz w:val="18"/>
          <w:szCs w:val="18"/>
        </w:rPr>
        <w:t>has</w:t>
      </w:r>
      <w:r w:rsidRPr="008E2FDD">
        <w:rPr>
          <w:spacing w:val="46"/>
          <w:sz w:val="18"/>
          <w:szCs w:val="18"/>
        </w:rPr>
        <w:t xml:space="preserve"> </w:t>
      </w:r>
      <w:r w:rsidRPr="008E2FDD">
        <w:rPr>
          <w:sz w:val="18"/>
          <w:szCs w:val="18"/>
        </w:rPr>
        <w:t>been</w:t>
      </w:r>
      <w:r w:rsidRPr="008E2FDD">
        <w:rPr>
          <w:spacing w:val="-3"/>
          <w:sz w:val="18"/>
          <w:szCs w:val="18"/>
        </w:rPr>
        <w:t xml:space="preserve"> </w:t>
      </w:r>
      <w:r w:rsidRPr="008E2FDD">
        <w:rPr>
          <w:sz w:val="18"/>
          <w:szCs w:val="18"/>
        </w:rPr>
        <w:t>paid</w:t>
      </w:r>
      <w:r w:rsidRPr="008E2FDD">
        <w:rPr>
          <w:spacing w:val="-3"/>
          <w:sz w:val="18"/>
          <w:szCs w:val="18"/>
        </w:rPr>
        <w:t xml:space="preserve"> </w:t>
      </w:r>
      <w:r w:rsidRPr="008E2FDD">
        <w:rPr>
          <w:spacing w:val="-1"/>
          <w:sz w:val="18"/>
          <w:szCs w:val="18"/>
        </w:rPr>
        <w:t>as</w:t>
      </w:r>
      <w:r w:rsidRPr="008E2FDD">
        <w:rPr>
          <w:spacing w:val="-2"/>
          <w:sz w:val="18"/>
          <w:szCs w:val="18"/>
        </w:rPr>
        <w:t xml:space="preserve"> </w:t>
      </w:r>
      <w:r w:rsidRPr="008E2FDD">
        <w:rPr>
          <w:sz w:val="18"/>
          <w:szCs w:val="18"/>
        </w:rPr>
        <w:t>required.</w:t>
      </w:r>
    </w:p>
    <w:p w14:paraId="154AE47E" w14:textId="77777777" w:rsidR="006E53FA" w:rsidRPr="008E2FDD" w:rsidRDefault="006E53FA" w:rsidP="006E53FA">
      <w:pPr>
        <w:spacing w:before="12"/>
        <w:jc w:val="both"/>
        <w:rPr>
          <w:rFonts w:eastAsia="Calibri"/>
          <w:sz w:val="18"/>
          <w:szCs w:val="18"/>
        </w:rPr>
      </w:pPr>
    </w:p>
    <w:p w14:paraId="752C655A" w14:textId="77777777" w:rsidR="006E53FA" w:rsidRPr="008E2FDD" w:rsidRDefault="006E53FA" w:rsidP="006E53FA">
      <w:pPr>
        <w:pStyle w:val="BodyText"/>
        <w:widowControl w:val="0"/>
        <w:numPr>
          <w:ilvl w:val="1"/>
          <w:numId w:val="9"/>
        </w:numPr>
        <w:tabs>
          <w:tab w:val="left" w:pos="840"/>
        </w:tabs>
        <w:ind w:right="119" w:firstLine="0"/>
        <w:rPr>
          <w:sz w:val="18"/>
          <w:szCs w:val="18"/>
        </w:rPr>
      </w:pPr>
      <w:r w:rsidRPr="008E2FDD">
        <w:rPr>
          <w:spacing w:val="-1"/>
          <w:sz w:val="18"/>
          <w:szCs w:val="18"/>
        </w:rPr>
        <w:t>Carrier</w:t>
      </w:r>
      <w:r w:rsidRPr="008E2FDD">
        <w:rPr>
          <w:spacing w:val="-7"/>
          <w:sz w:val="18"/>
          <w:szCs w:val="18"/>
        </w:rPr>
        <w:t xml:space="preserve"> </w:t>
      </w:r>
      <w:r w:rsidRPr="008E2FDD">
        <w:rPr>
          <w:sz w:val="18"/>
          <w:szCs w:val="18"/>
        </w:rPr>
        <w:t>will</w:t>
      </w:r>
      <w:r w:rsidRPr="008E2FDD">
        <w:rPr>
          <w:spacing w:val="-6"/>
          <w:sz w:val="18"/>
          <w:szCs w:val="18"/>
        </w:rPr>
        <w:t xml:space="preserve"> </w:t>
      </w:r>
      <w:r w:rsidRPr="008E2FDD">
        <w:rPr>
          <w:spacing w:val="-1"/>
          <w:sz w:val="18"/>
          <w:szCs w:val="18"/>
        </w:rPr>
        <w:t>not</w:t>
      </w:r>
      <w:r w:rsidRPr="008E2FDD">
        <w:rPr>
          <w:spacing w:val="-6"/>
          <w:sz w:val="18"/>
          <w:szCs w:val="18"/>
        </w:rPr>
        <w:t xml:space="preserve"> </w:t>
      </w:r>
      <w:r w:rsidRPr="008E2FDD">
        <w:rPr>
          <w:sz w:val="18"/>
          <w:szCs w:val="18"/>
        </w:rPr>
        <w:t>arrange</w:t>
      </w:r>
      <w:r w:rsidRPr="008E2FDD">
        <w:rPr>
          <w:spacing w:val="-6"/>
          <w:sz w:val="18"/>
          <w:szCs w:val="18"/>
        </w:rPr>
        <w:t xml:space="preserve"> </w:t>
      </w:r>
      <w:r w:rsidRPr="008E2FDD">
        <w:rPr>
          <w:spacing w:val="-1"/>
          <w:sz w:val="18"/>
          <w:szCs w:val="18"/>
        </w:rPr>
        <w:t>for</w:t>
      </w:r>
      <w:r w:rsidRPr="008E2FDD">
        <w:rPr>
          <w:spacing w:val="-6"/>
          <w:sz w:val="18"/>
          <w:szCs w:val="18"/>
        </w:rPr>
        <w:t xml:space="preserve"> </w:t>
      </w:r>
      <w:r w:rsidRPr="008E2FDD">
        <w:rPr>
          <w:spacing w:val="-1"/>
          <w:sz w:val="18"/>
          <w:szCs w:val="18"/>
        </w:rPr>
        <w:t>insurance</w:t>
      </w:r>
      <w:r w:rsidRPr="008E2FDD">
        <w:rPr>
          <w:spacing w:val="-5"/>
          <w:sz w:val="18"/>
          <w:szCs w:val="18"/>
        </w:rPr>
        <w:t xml:space="preserve"> </w:t>
      </w:r>
      <w:r w:rsidRPr="008E2FDD">
        <w:rPr>
          <w:spacing w:val="-1"/>
          <w:sz w:val="18"/>
          <w:szCs w:val="18"/>
        </w:rPr>
        <w:t>on</w:t>
      </w:r>
      <w:r w:rsidRPr="008E2FDD">
        <w:rPr>
          <w:spacing w:val="-7"/>
          <w:sz w:val="18"/>
          <w:szCs w:val="18"/>
        </w:rPr>
        <w:t xml:space="preserve"> </w:t>
      </w:r>
      <w:r w:rsidRPr="008E2FDD">
        <w:rPr>
          <w:spacing w:val="-1"/>
          <w:sz w:val="18"/>
          <w:szCs w:val="18"/>
        </w:rPr>
        <w:t>the</w:t>
      </w:r>
      <w:r w:rsidRPr="008E2FDD">
        <w:rPr>
          <w:spacing w:val="-5"/>
          <w:sz w:val="18"/>
          <w:szCs w:val="18"/>
        </w:rPr>
        <w:t xml:space="preserve"> </w:t>
      </w:r>
      <w:r w:rsidRPr="008E2FDD">
        <w:rPr>
          <w:sz w:val="18"/>
          <w:szCs w:val="18"/>
        </w:rPr>
        <w:t>goods</w:t>
      </w:r>
      <w:r w:rsidRPr="008E2FDD">
        <w:rPr>
          <w:spacing w:val="-7"/>
          <w:sz w:val="18"/>
          <w:szCs w:val="18"/>
        </w:rPr>
        <w:t xml:space="preserve"> </w:t>
      </w:r>
      <w:r w:rsidRPr="008E2FDD">
        <w:rPr>
          <w:sz w:val="18"/>
          <w:szCs w:val="18"/>
        </w:rPr>
        <w:t>except</w:t>
      </w:r>
      <w:r w:rsidRPr="008E2FDD">
        <w:rPr>
          <w:spacing w:val="-6"/>
          <w:sz w:val="18"/>
          <w:szCs w:val="18"/>
        </w:rPr>
        <w:t xml:space="preserve"> </w:t>
      </w:r>
      <w:r w:rsidRPr="008E2FDD">
        <w:rPr>
          <w:spacing w:val="-1"/>
          <w:sz w:val="18"/>
          <w:szCs w:val="18"/>
        </w:rPr>
        <w:t>upon</w:t>
      </w:r>
      <w:r w:rsidRPr="008E2FDD">
        <w:rPr>
          <w:spacing w:val="-6"/>
          <w:sz w:val="18"/>
          <w:szCs w:val="18"/>
        </w:rPr>
        <w:t xml:space="preserve"> </w:t>
      </w:r>
      <w:r w:rsidRPr="008E2FDD">
        <w:rPr>
          <w:sz w:val="18"/>
          <w:szCs w:val="18"/>
        </w:rPr>
        <w:t>express</w:t>
      </w:r>
      <w:r w:rsidRPr="008E2FDD">
        <w:rPr>
          <w:spacing w:val="-7"/>
          <w:sz w:val="18"/>
          <w:szCs w:val="18"/>
        </w:rPr>
        <w:t xml:space="preserve"> </w:t>
      </w:r>
      <w:r w:rsidRPr="008E2FDD">
        <w:rPr>
          <w:spacing w:val="-1"/>
          <w:sz w:val="18"/>
          <w:szCs w:val="18"/>
        </w:rPr>
        <w:t>instructions</w:t>
      </w:r>
      <w:r w:rsidRPr="008E2FDD">
        <w:rPr>
          <w:spacing w:val="-6"/>
          <w:sz w:val="18"/>
          <w:szCs w:val="18"/>
        </w:rPr>
        <w:t xml:space="preserve"> </w:t>
      </w:r>
      <w:r w:rsidRPr="008E2FDD">
        <w:rPr>
          <w:spacing w:val="-1"/>
          <w:sz w:val="18"/>
          <w:szCs w:val="18"/>
        </w:rPr>
        <w:t>from</w:t>
      </w:r>
      <w:r w:rsidRPr="008E2FDD">
        <w:rPr>
          <w:spacing w:val="-6"/>
          <w:sz w:val="18"/>
          <w:szCs w:val="18"/>
        </w:rPr>
        <w:t xml:space="preserve"> </w:t>
      </w:r>
      <w:r w:rsidRPr="008E2FDD">
        <w:rPr>
          <w:spacing w:val="-1"/>
          <w:sz w:val="18"/>
          <w:szCs w:val="18"/>
        </w:rPr>
        <w:t>the</w:t>
      </w:r>
      <w:r w:rsidRPr="008E2FDD">
        <w:rPr>
          <w:spacing w:val="-6"/>
          <w:sz w:val="18"/>
          <w:szCs w:val="18"/>
        </w:rPr>
        <w:t xml:space="preserve"> </w:t>
      </w:r>
      <w:r w:rsidRPr="008E2FDD">
        <w:rPr>
          <w:sz w:val="18"/>
          <w:szCs w:val="18"/>
        </w:rPr>
        <w:t>Consignor</w:t>
      </w:r>
      <w:r w:rsidRPr="008E2FDD">
        <w:rPr>
          <w:spacing w:val="35"/>
          <w:sz w:val="18"/>
          <w:szCs w:val="18"/>
        </w:rPr>
        <w:t xml:space="preserve"> </w:t>
      </w:r>
      <w:r w:rsidRPr="008E2FDD">
        <w:rPr>
          <w:sz w:val="18"/>
          <w:szCs w:val="18"/>
        </w:rPr>
        <w:t>and</w:t>
      </w:r>
      <w:r w:rsidRPr="008E2FDD">
        <w:rPr>
          <w:spacing w:val="-5"/>
          <w:sz w:val="18"/>
          <w:szCs w:val="18"/>
        </w:rPr>
        <w:t xml:space="preserve"> </w:t>
      </w:r>
      <w:r w:rsidRPr="008E2FDD">
        <w:rPr>
          <w:sz w:val="18"/>
          <w:szCs w:val="18"/>
        </w:rPr>
        <w:t>then</w:t>
      </w:r>
      <w:r w:rsidRPr="008E2FDD">
        <w:rPr>
          <w:spacing w:val="-6"/>
          <w:sz w:val="18"/>
          <w:szCs w:val="18"/>
        </w:rPr>
        <w:t xml:space="preserve"> </w:t>
      </w:r>
      <w:r w:rsidRPr="008E2FDD">
        <w:rPr>
          <w:spacing w:val="-1"/>
          <w:sz w:val="18"/>
          <w:szCs w:val="18"/>
        </w:rPr>
        <w:t>only</w:t>
      </w:r>
      <w:r w:rsidRPr="008E2FDD">
        <w:rPr>
          <w:spacing w:val="-5"/>
          <w:sz w:val="18"/>
          <w:szCs w:val="18"/>
        </w:rPr>
        <w:t xml:space="preserve"> </w:t>
      </w:r>
      <w:r w:rsidRPr="008E2FDD">
        <w:rPr>
          <w:sz w:val="18"/>
          <w:szCs w:val="18"/>
        </w:rPr>
        <w:t>at</w:t>
      </w:r>
      <w:r w:rsidRPr="008E2FDD">
        <w:rPr>
          <w:spacing w:val="-5"/>
          <w:sz w:val="18"/>
          <w:szCs w:val="18"/>
        </w:rPr>
        <w:t xml:space="preserve"> </w:t>
      </w:r>
      <w:r w:rsidRPr="008E2FDD">
        <w:rPr>
          <w:spacing w:val="-1"/>
          <w:sz w:val="18"/>
          <w:szCs w:val="18"/>
        </w:rPr>
        <w:t>Consignor’s</w:t>
      </w:r>
      <w:r w:rsidRPr="008E2FDD">
        <w:rPr>
          <w:spacing w:val="-5"/>
          <w:sz w:val="18"/>
          <w:szCs w:val="18"/>
        </w:rPr>
        <w:t xml:space="preserve"> </w:t>
      </w:r>
      <w:r w:rsidRPr="008E2FDD">
        <w:rPr>
          <w:sz w:val="18"/>
          <w:szCs w:val="18"/>
        </w:rPr>
        <w:t>expense</w:t>
      </w:r>
      <w:r w:rsidRPr="008E2FDD">
        <w:rPr>
          <w:spacing w:val="-7"/>
          <w:sz w:val="18"/>
          <w:szCs w:val="18"/>
        </w:rPr>
        <w:t xml:space="preserve"> </w:t>
      </w:r>
      <w:r w:rsidRPr="008E2FDD">
        <w:rPr>
          <w:sz w:val="18"/>
          <w:szCs w:val="18"/>
        </w:rPr>
        <w:t>and</w:t>
      </w:r>
      <w:r w:rsidRPr="008E2FDD">
        <w:rPr>
          <w:spacing w:val="-5"/>
          <w:sz w:val="18"/>
          <w:szCs w:val="18"/>
        </w:rPr>
        <w:t xml:space="preserve"> </w:t>
      </w:r>
      <w:r w:rsidRPr="008E2FDD">
        <w:rPr>
          <w:spacing w:val="-1"/>
          <w:sz w:val="18"/>
          <w:szCs w:val="18"/>
        </w:rPr>
        <w:t>presentation</w:t>
      </w:r>
      <w:r w:rsidRPr="008E2FDD">
        <w:rPr>
          <w:spacing w:val="-5"/>
          <w:sz w:val="18"/>
          <w:szCs w:val="18"/>
        </w:rPr>
        <w:t xml:space="preserve"> </w:t>
      </w:r>
      <w:r w:rsidRPr="008E2FDD">
        <w:rPr>
          <w:spacing w:val="-1"/>
          <w:sz w:val="18"/>
          <w:szCs w:val="18"/>
        </w:rPr>
        <w:t>of</w:t>
      </w:r>
      <w:r w:rsidRPr="008E2FDD">
        <w:rPr>
          <w:spacing w:val="-5"/>
          <w:sz w:val="18"/>
          <w:szCs w:val="18"/>
        </w:rPr>
        <w:t xml:space="preserve"> </w:t>
      </w:r>
      <w:r w:rsidRPr="008E2FDD">
        <w:rPr>
          <w:sz w:val="18"/>
          <w:szCs w:val="18"/>
        </w:rPr>
        <w:t>a</w:t>
      </w:r>
      <w:r w:rsidRPr="008E2FDD">
        <w:rPr>
          <w:spacing w:val="-5"/>
          <w:sz w:val="18"/>
          <w:szCs w:val="18"/>
        </w:rPr>
        <w:t xml:space="preserve"> </w:t>
      </w:r>
      <w:r w:rsidRPr="008E2FDD">
        <w:rPr>
          <w:sz w:val="18"/>
          <w:szCs w:val="18"/>
        </w:rPr>
        <w:t>declaration</w:t>
      </w:r>
      <w:r w:rsidRPr="008E2FDD">
        <w:rPr>
          <w:spacing w:val="-4"/>
          <w:sz w:val="18"/>
          <w:szCs w:val="18"/>
        </w:rPr>
        <w:t xml:space="preserve"> </w:t>
      </w:r>
      <w:r w:rsidRPr="008E2FDD">
        <w:rPr>
          <w:spacing w:val="-1"/>
          <w:sz w:val="18"/>
          <w:szCs w:val="18"/>
        </w:rPr>
        <w:t>of</w:t>
      </w:r>
      <w:r w:rsidRPr="008E2FDD">
        <w:rPr>
          <w:spacing w:val="-5"/>
          <w:sz w:val="18"/>
          <w:szCs w:val="18"/>
        </w:rPr>
        <w:t xml:space="preserve"> </w:t>
      </w:r>
      <w:r w:rsidRPr="008E2FDD">
        <w:rPr>
          <w:sz w:val="18"/>
          <w:szCs w:val="18"/>
        </w:rPr>
        <w:t>value</w:t>
      </w:r>
      <w:r w:rsidRPr="008E2FDD">
        <w:rPr>
          <w:spacing w:val="-5"/>
          <w:sz w:val="18"/>
          <w:szCs w:val="18"/>
        </w:rPr>
        <w:t xml:space="preserve"> </w:t>
      </w:r>
      <w:r w:rsidRPr="008E2FDD">
        <w:rPr>
          <w:spacing w:val="-1"/>
          <w:sz w:val="18"/>
          <w:szCs w:val="18"/>
        </w:rPr>
        <w:t>for</w:t>
      </w:r>
      <w:r w:rsidRPr="008E2FDD">
        <w:rPr>
          <w:spacing w:val="-5"/>
          <w:sz w:val="18"/>
          <w:szCs w:val="18"/>
        </w:rPr>
        <w:t xml:space="preserve"> </w:t>
      </w:r>
      <w:r w:rsidRPr="008E2FDD">
        <w:rPr>
          <w:spacing w:val="-1"/>
          <w:sz w:val="18"/>
          <w:szCs w:val="18"/>
        </w:rPr>
        <w:t>insurance</w:t>
      </w:r>
      <w:r w:rsidRPr="008E2FDD">
        <w:rPr>
          <w:spacing w:val="-4"/>
          <w:sz w:val="18"/>
          <w:szCs w:val="18"/>
        </w:rPr>
        <w:t xml:space="preserve"> </w:t>
      </w:r>
      <w:r w:rsidRPr="008E2FDD">
        <w:rPr>
          <w:spacing w:val="-1"/>
          <w:sz w:val="18"/>
          <w:szCs w:val="18"/>
        </w:rPr>
        <w:t>purposes</w:t>
      </w:r>
      <w:r w:rsidRPr="008E2FDD">
        <w:rPr>
          <w:spacing w:val="-5"/>
          <w:sz w:val="18"/>
          <w:szCs w:val="18"/>
        </w:rPr>
        <w:t xml:space="preserve"> </w:t>
      </w:r>
      <w:r w:rsidRPr="008E2FDD">
        <w:rPr>
          <w:spacing w:val="-1"/>
          <w:sz w:val="18"/>
          <w:szCs w:val="18"/>
        </w:rPr>
        <w:t>prior</w:t>
      </w:r>
      <w:r w:rsidRPr="008E2FDD">
        <w:rPr>
          <w:spacing w:val="-4"/>
          <w:sz w:val="18"/>
          <w:szCs w:val="18"/>
        </w:rPr>
        <w:t xml:space="preserve"> </w:t>
      </w:r>
      <w:r w:rsidRPr="008E2FDD">
        <w:rPr>
          <w:sz w:val="18"/>
          <w:szCs w:val="18"/>
        </w:rPr>
        <w:t>to</w:t>
      </w:r>
      <w:r w:rsidRPr="008E2FDD">
        <w:rPr>
          <w:spacing w:val="27"/>
          <w:sz w:val="18"/>
          <w:szCs w:val="18"/>
        </w:rPr>
        <w:t xml:space="preserve"> </w:t>
      </w:r>
      <w:r w:rsidRPr="008E2FDD">
        <w:rPr>
          <w:sz w:val="18"/>
          <w:szCs w:val="18"/>
        </w:rPr>
        <w:t>shipment.</w:t>
      </w:r>
    </w:p>
    <w:p w14:paraId="433914A6" w14:textId="77777777" w:rsidR="006E53FA" w:rsidRPr="008E2FDD" w:rsidRDefault="006E53FA" w:rsidP="006E53FA">
      <w:pPr>
        <w:spacing w:before="11"/>
        <w:jc w:val="both"/>
        <w:rPr>
          <w:rFonts w:eastAsia="Calibri"/>
          <w:sz w:val="18"/>
          <w:szCs w:val="18"/>
        </w:rPr>
      </w:pPr>
    </w:p>
    <w:p w14:paraId="7FD9EDF5" w14:textId="77777777" w:rsidR="006E53FA" w:rsidRPr="008E2FDD" w:rsidRDefault="006E53FA" w:rsidP="006E53FA">
      <w:pPr>
        <w:pStyle w:val="Heading1"/>
        <w:keepNext w:val="0"/>
        <w:widowControl w:val="0"/>
        <w:numPr>
          <w:ilvl w:val="0"/>
          <w:numId w:val="9"/>
        </w:numPr>
        <w:tabs>
          <w:tab w:val="left" w:pos="840"/>
        </w:tabs>
        <w:jc w:val="both"/>
        <w:rPr>
          <w:b w:val="0"/>
          <w:bCs w:val="0"/>
          <w:sz w:val="18"/>
          <w:szCs w:val="18"/>
        </w:rPr>
      </w:pPr>
      <w:r w:rsidRPr="008E2FDD">
        <w:rPr>
          <w:spacing w:val="-1"/>
          <w:sz w:val="18"/>
          <w:szCs w:val="18"/>
        </w:rPr>
        <w:t>DESCRIPTION</w:t>
      </w:r>
      <w:r w:rsidRPr="008E2FDD">
        <w:rPr>
          <w:spacing w:val="-6"/>
          <w:sz w:val="18"/>
          <w:szCs w:val="18"/>
        </w:rPr>
        <w:t xml:space="preserve"> </w:t>
      </w:r>
      <w:r w:rsidRPr="008E2FDD">
        <w:rPr>
          <w:spacing w:val="-1"/>
          <w:sz w:val="18"/>
          <w:szCs w:val="18"/>
        </w:rPr>
        <w:t>OF</w:t>
      </w:r>
      <w:r w:rsidRPr="008E2FDD">
        <w:rPr>
          <w:spacing w:val="-6"/>
          <w:sz w:val="18"/>
          <w:szCs w:val="18"/>
        </w:rPr>
        <w:t xml:space="preserve"> </w:t>
      </w:r>
      <w:r w:rsidRPr="008E2FDD">
        <w:rPr>
          <w:spacing w:val="-1"/>
          <w:sz w:val="18"/>
          <w:szCs w:val="18"/>
        </w:rPr>
        <w:t>GOODS</w:t>
      </w:r>
      <w:r w:rsidRPr="008E2FDD">
        <w:rPr>
          <w:spacing w:val="-7"/>
          <w:sz w:val="18"/>
          <w:szCs w:val="18"/>
        </w:rPr>
        <w:t xml:space="preserve"> </w:t>
      </w:r>
      <w:r w:rsidRPr="008E2FDD">
        <w:rPr>
          <w:sz w:val="18"/>
          <w:szCs w:val="18"/>
        </w:rPr>
        <w:t>AND</w:t>
      </w:r>
      <w:r w:rsidRPr="008E2FDD">
        <w:rPr>
          <w:spacing w:val="-7"/>
          <w:sz w:val="18"/>
          <w:szCs w:val="18"/>
        </w:rPr>
        <w:t xml:space="preserve"> </w:t>
      </w:r>
      <w:r w:rsidRPr="008E2FDD">
        <w:rPr>
          <w:sz w:val="18"/>
          <w:szCs w:val="18"/>
        </w:rPr>
        <w:t>INFORMATION</w:t>
      </w:r>
      <w:r w:rsidRPr="008E2FDD">
        <w:rPr>
          <w:spacing w:val="-7"/>
          <w:sz w:val="18"/>
          <w:szCs w:val="18"/>
        </w:rPr>
        <w:t xml:space="preserve"> </w:t>
      </w:r>
      <w:r w:rsidRPr="008E2FDD">
        <w:rPr>
          <w:spacing w:val="-1"/>
          <w:sz w:val="18"/>
          <w:szCs w:val="18"/>
        </w:rPr>
        <w:t>FOR</w:t>
      </w:r>
      <w:r w:rsidRPr="008E2FDD">
        <w:rPr>
          <w:spacing w:val="-6"/>
          <w:sz w:val="18"/>
          <w:szCs w:val="18"/>
        </w:rPr>
        <w:t xml:space="preserve"> </w:t>
      </w:r>
      <w:r w:rsidRPr="008E2FDD">
        <w:rPr>
          <w:sz w:val="18"/>
          <w:szCs w:val="18"/>
        </w:rPr>
        <w:t>U.S.</w:t>
      </w:r>
      <w:r w:rsidRPr="008E2FDD">
        <w:rPr>
          <w:spacing w:val="-9"/>
          <w:sz w:val="18"/>
          <w:szCs w:val="18"/>
        </w:rPr>
        <w:t xml:space="preserve"> </w:t>
      </w:r>
      <w:r w:rsidRPr="008E2FDD">
        <w:rPr>
          <w:sz w:val="18"/>
          <w:szCs w:val="18"/>
        </w:rPr>
        <w:t>CUSTOMS:</w:t>
      </w:r>
    </w:p>
    <w:p w14:paraId="668ABF0C" w14:textId="77777777" w:rsidR="006E53FA" w:rsidRPr="008E2FDD" w:rsidRDefault="006E53FA" w:rsidP="006E53FA">
      <w:pPr>
        <w:spacing w:before="12"/>
        <w:jc w:val="both"/>
        <w:rPr>
          <w:rFonts w:eastAsia="Calibri"/>
          <w:b/>
          <w:bCs/>
          <w:sz w:val="18"/>
          <w:szCs w:val="18"/>
        </w:rPr>
      </w:pPr>
    </w:p>
    <w:p w14:paraId="73D010B0" w14:textId="77777777" w:rsidR="006E53FA" w:rsidRPr="008E2FDD" w:rsidRDefault="006E53FA" w:rsidP="006E53FA">
      <w:pPr>
        <w:pStyle w:val="BodyText"/>
        <w:ind w:left="119" w:right="115"/>
        <w:rPr>
          <w:sz w:val="18"/>
          <w:szCs w:val="18"/>
        </w:rPr>
      </w:pPr>
      <w:r w:rsidRPr="008E2FDD">
        <w:rPr>
          <w:spacing w:val="-1"/>
          <w:sz w:val="18"/>
          <w:szCs w:val="18"/>
        </w:rPr>
        <w:t>Carrier</w:t>
      </w:r>
      <w:r w:rsidRPr="008E2FDD">
        <w:rPr>
          <w:spacing w:val="32"/>
          <w:sz w:val="18"/>
          <w:szCs w:val="18"/>
        </w:rPr>
        <w:t xml:space="preserve"> </w:t>
      </w:r>
      <w:r w:rsidRPr="008E2FDD">
        <w:rPr>
          <w:sz w:val="18"/>
          <w:szCs w:val="18"/>
        </w:rPr>
        <w:t>is</w:t>
      </w:r>
      <w:r w:rsidRPr="008E2FDD">
        <w:rPr>
          <w:spacing w:val="32"/>
          <w:sz w:val="18"/>
          <w:szCs w:val="18"/>
        </w:rPr>
        <w:t xml:space="preserve"> </w:t>
      </w:r>
      <w:r w:rsidRPr="008E2FDD">
        <w:rPr>
          <w:sz w:val="18"/>
          <w:szCs w:val="18"/>
        </w:rPr>
        <w:t>responsible</w:t>
      </w:r>
      <w:r w:rsidRPr="008E2FDD">
        <w:rPr>
          <w:spacing w:val="31"/>
          <w:sz w:val="18"/>
          <w:szCs w:val="18"/>
        </w:rPr>
        <w:t xml:space="preserve"> </w:t>
      </w:r>
      <w:r w:rsidRPr="008E2FDD">
        <w:rPr>
          <w:sz w:val="18"/>
          <w:szCs w:val="18"/>
        </w:rPr>
        <w:t>for</w:t>
      </w:r>
      <w:r w:rsidRPr="008E2FDD">
        <w:rPr>
          <w:spacing w:val="11"/>
          <w:sz w:val="18"/>
          <w:szCs w:val="18"/>
        </w:rPr>
        <w:t xml:space="preserve"> </w:t>
      </w:r>
      <w:r w:rsidRPr="008E2FDD">
        <w:rPr>
          <w:sz w:val="18"/>
          <w:szCs w:val="18"/>
        </w:rPr>
        <w:t>transmitting</w:t>
      </w:r>
      <w:r w:rsidRPr="008E2FDD">
        <w:rPr>
          <w:spacing w:val="33"/>
          <w:sz w:val="18"/>
          <w:szCs w:val="18"/>
        </w:rPr>
        <w:t xml:space="preserve"> </w:t>
      </w:r>
      <w:r w:rsidRPr="008E2FDD">
        <w:rPr>
          <w:spacing w:val="-1"/>
          <w:sz w:val="18"/>
          <w:szCs w:val="18"/>
        </w:rPr>
        <w:t>information</w:t>
      </w:r>
      <w:r w:rsidRPr="008E2FDD">
        <w:rPr>
          <w:spacing w:val="33"/>
          <w:sz w:val="18"/>
          <w:szCs w:val="18"/>
        </w:rPr>
        <w:t xml:space="preserve"> </w:t>
      </w:r>
      <w:r w:rsidRPr="008E2FDD">
        <w:rPr>
          <w:sz w:val="18"/>
          <w:szCs w:val="18"/>
        </w:rPr>
        <w:t>to</w:t>
      </w:r>
      <w:r w:rsidRPr="008E2FDD">
        <w:rPr>
          <w:spacing w:val="33"/>
          <w:sz w:val="18"/>
          <w:szCs w:val="18"/>
        </w:rPr>
        <w:t xml:space="preserve"> </w:t>
      </w:r>
      <w:r w:rsidRPr="008E2FDD">
        <w:rPr>
          <w:spacing w:val="-1"/>
          <w:sz w:val="18"/>
          <w:szCs w:val="18"/>
        </w:rPr>
        <w:t>U.S.</w:t>
      </w:r>
      <w:r w:rsidRPr="008E2FDD">
        <w:rPr>
          <w:spacing w:val="33"/>
          <w:sz w:val="18"/>
          <w:szCs w:val="18"/>
        </w:rPr>
        <w:t xml:space="preserve"> </w:t>
      </w:r>
      <w:r w:rsidRPr="008E2FDD">
        <w:rPr>
          <w:spacing w:val="-1"/>
          <w:sz w:val="18"/>
          <w:szCs w:val="18"/>
        </w:rPr>
        <w:t>Customs</w:t>
      </w:r>
      <w:r w:rsidRPr="008E2FDD">
        <w:rPr>
          <w:spacing w:val="33"/>
          <w:sz w:val="18"/>
          <w:szCs w:val="18"/>
        </w:rPr>
        <w:t xml:space="preserve"> </w:t>
      </w:r>
      <w:r w:rsidRPr="008E2FDD">
        <w:rPr>
          <w:sz w:val="18"/>
          <w:szCs w:val="18"/>
        </w:rPr>
        <w:t>prior</w:t>
      </w:r>
      <w:r w:rsidRPr="008E2FDD">
        <w:rPr>
          <w:spacing w:val="33"/>
          <w:sz w:val="18"/>
          <w:szCs w:val="18"/>
        </w:rPr>
        <w:t xml:space="preserve"> </w:t>
      </w:r>
      <w:r w:rsidRPr="008E2FDD">
        <w:rPr>
          <w:sz w:val="18"/>
          <w:szCs w:val="18"/>
        </w:rPr>
        <w:t>to</w:t>
      </w:r>
      <w:r w:rsidRPr="008E2FDD">
        <w:rPr>
          <w:spacing w:val="32"/>
          <w:sz w:val="18"/>
          <w:szCs w:val="18"/>
        </w:rPr>
        <w:t xml:space="preserve"> </w:t>
      </w:r>
      <w:r w:rsidRPr="008E2FDD">
        <w:rPr>
          <w:spacing w:val="-1"/>
          <w:sz w:val="18"/>
          <w:szCs w:val="18"/>
        </w:rPr>
        <w:t>lading</w:t>
      </w:r>
      <w:r w:rsidRPr="008E2FDD">
        <w:rPr>
          <w:spacing w:val="34"/>
          <w:sz w:val="18"/>
          <w:szCs w:val="18"/>
        </w:rPr>
        <w:t xml:space="preserve"> </w:t>
      </w:r>
      <w:r w:rsidRPr="008E2FDD">
        <w:rPr>
          <w:spacing w:val="-1"/>
          <w:sz w:val="18"/>
          <w:szCs w:val="18"/>
        </w:rPr>
        <w:t>of</w:t>
      </w:r>
      <w:r w:rsidRPr="008E2FDD">
        <w:rPr>
          <w:spacing w:val="33"/>
          <w:sz w:val="18"/>
          <w:szCs w:val="18"/>
        </w:rPr>
        <w:t xml:space="preserve"> </w:t>
      </w:r>
      <w:r w:rsidRPr="008E2FDD">
        <w:rPr>
          <w:spacing w:val="-1"/>
          <w:sz w:val="18"/>
          <w:szCs w:val="18"/>
        </w:rPr>
        <w:t>the</w:t>
      </w:r>
      <w:r w:rsidRPr="008E2FDD">
        <w:rPr>
          <w:spacing w:val="33"/>
          <w:sz w:val="18"/>
          <w:szCs w:val="18"/>
        </w:rPr>
        <w:t xml:space="preserve"> </w:t>
      </w:r>
      <w:r w:rsidRPr="008E2FDD">
        <w:rPr>
          <w:spacing w:val="-1"/>
          <w:sz w:val="18"/>
          <w:szCs w:val="18"/>
        </w:rPr>
        <w:t>Goods</w:t>
      </w:r>
      <w:r w:rsidRPr="008E2FDD">
        <w:rPr>
          <w:spacing w:val="32"/>
          <w:sz w:val="18"/>
          <w:szCs w:val="18"/>
        </w:rPr>
        <w:t xml:space="preserve"> </w:t>
      </w:r>
      <w:r w:rsidRPr="008E2FDD">
        <w:rPr>
          <w:sz w:val="18"/>
          <w:szCs w:val="18"/>
        </w:rPr>
        <w:t>including,</w:t>
      </w:r>
      <w:r w:rsidRPr="008E2FDD">
        <w:rPr>
          <w:spacing w:val="35"/>
          <w:sz w:val="18"/>
          <w:szCs w:val="18"/>
        </w:rPr>
        <w:t xml:space="preserve"> </w:t>
      </w:r>
      <w:r w:rsidRPr="008E2FDD">
        <w:rPr>
          <w:spacing w:val="-1"/>
          <w:sz w:val="18"/>
          <w:szCs w:val="18"/>
        </w:rPr>
        <w:t>without</w:t>
      </w:r>
      <w:r w:rsidRPr="008E2FDD">
        <w:rPr>
          <w:spacing w:val="11"/>
          <w:sz w:val="18"/>
          <w:szCs w:val="18"/>
        </w:rPr>
        <w:t xml:space="preserve"> </w:t>
      </w:r>
      <w:r w:rsidRPr="008E2FDD">
        <w:rPr>
          <w:spacing w:val="-1"/>
          <w:sz w:val="18"/>
          <w:szCs w:val="18"/>
        </w:rPr>
        <w:t>limitation,</w:t>
      </w:r>
      <w:r w:rsidRPr="008E2FDD">
        <w:rPr>
          <w:spacing w:val="14"/>
          <w:sz w:val="18"/>
          <w:szCs w:val="18"/>
        </w:rPr>
        <w:t xml:space="preserve"> </w:t>
      </w:r>
      <w:r w:rsidRPr="008E2FDD">
        <w:rPr>
          <w:spacing w:val="-1"/>
          <w:sz w:val="18"/>
          <w:szCs w:val="18"/>
        </w:rPr>
        <w:t>precise</w:t>
      </w:r>
      <w:r w:rsidRPr="008E2FDD">
        <w:rPr>
          <w:spacing w:val="13"/>
          <w:sz w:val="18"/>
          <w:szCs w:val="18"/>
        </w:rPr>
        <w:t xml:space="preserve"> </w:t>
      </w:r>
      <w:r w:rsidRPr="008E2FDD">
        <w:rPr>
          <w:sz w:val="18"/>
          <w:szCs w:val="18"/>
        </w:rPr>
        <w:t>commodity</w:t>
      </w:r>
      <w:r w:rsidRPr="008E2FDD">
        <w:rPr>
          <w:spacing w:val="13"/>
          <w:sz w:val="18"/>
          <w:szCs w:val="18"/>
        </w:rPr>
        <w:t xml:space="preserve"> </w:t>
      </w:r>
      <w:r w:rsidRPr="008E2FDD">
        <w:rPr>
          <w:spacing w:val="-1"/>
          <w:sz w:val="18"/>
          <w:szCs w:val="18"/>
        </w:rPr>
        <w:t>descriptions,</w:t>
      </w:r>
      <w:r w:rsidRPr="008E2FDD">
        <w:rPr>
          <w:spacing w:val="13"/>
          <w:sz w:val="18"/>
          <w:szCs w:val="18"/>
        </w:rPr>
        <w:t xml:space="preserve"> </w:t>
      </w:r>
      <w:r w:rsidRPr="008E2FDD">
        <w:rPr>
          <w:sz w:val="18"/>
          <w:szCs w:val="18"/>
        </w:rPr>
        <w:t>numbers</w:t>
      </w:r>
      <w:r w:rsidRPr="008E2FDD">
        <w:rPr>
          <w:spacing w:val="12"/>
          <w:sz w:val="18"/>
          <w:szCs w:val="18"/>
        </w:rPr>
        <w:t xml:space="preserve"> </w:t>
      </w:r>
      <w:r w:rsidRPr="008E2FDD">
        <w:rPr>
          <w:sz w:val="18"/>
          <w:szCs w:val="18"/>
        </w:rPr>
        <w:t>and</w:t>
      </w:r>
      <w:r w:rsidRPr="008E2FDD">
        <w:rPr>
          <w:spacing w:val="12"/>
          <w:sz w:val="18"/>
          <w:szCs w:val="18"/>
        </w:rPr>
        <w:t xml:space="preserve"> </w:t>
      </w:r>
      <w:r w:rsidRPr="008E2FDD">
        <w:rPr>
          <w:spacing w:val="-1"/>
          <w:sz w:val="18"/>
          <w:szCs w:val="18"/>
        </w:rPr>
        <w:t>quantities</w:t>
      </w:r>
      <w:r w:rsidRPr="008E2FDD">
        <w:rPr>
          <w:spacing w:val="13"/>
          <w:sz w:val="18"/>
          <w:szCs w:val="18"/>
        </w:rPr>
        <w:t xml:space="preserve"> </w:t>
      </w:r>
      <w:r w:rsidRPr="008E2FDD">
        <w:rPr>
          <w:spacing w:val="-1"/>
          <w:sz w:val="18"/>
          <w:szCs w:val="18"/>
        </w:rPr>
        <w:t>of</w:t>
      </w:r>
      <w:r w:rsidRPr="008E2FDD">
        <w:rPr>
          <w:spacing w:val="13"/>
          <w:sz w:val="18"/>
          <w:szCs w:val="18"/>
        </w:rPr>
        <w:t xml:space="preserve"> </w:t>
      </w:r>
      <w:r w:rsidRPr="008E2FDD">
        <w:rPr>
          <w:spacing w:val="-1"/>
          <w:sz w:val="18"/>
          <w:szCs w:val="18"/>
        </w:rPr>
        <w:t>the</w:t>
      </w:r>
      <w:r w:rsidRPr="008E2FDD">
        <w:rPr>
          <w:spacing w:val="12"/>
          <w:sz w:val="18"/>
          <w:szCs w:val="18"/>
        </w:rPr>
        <w:t xml:space="preserve"> </w:t>
      </w:r>
      <w:r w:rsidRPr="008E2FDD">
        <w:rPr>
          <w:spacing w:val="-1"/>
          <w:sz w:val="18"/>
          <w:szCs w:val="18"/>
        </w:rPr>
        <w:t>lowest</w:t>
      </w:r>
      <w:r w:rsidRPr="008E2FDD">
        <w:rPr>
          <w:spacing w:val="13"/>
          <w:sz w:val="18"/>
          <w:szCs w:val="18"/>
        </w:rPr>
        <w:t xml:space="preserve"> </w:t>
      </w:r>
      <w:r w:rsidRPr="008E2FDD">
        <w:rPr>
          <w:spacing w:val="-1"/>
          <w:sz w:val="18"/>
          <w:szCs w:val="18"/>
        </w:rPr>
        <w:t>external</w:t>
      </w:r>
      <w:r w:rsidRPr="008E2FDD">
        <w:rPr>
          <w:spacing w:val="12"/>
          <w:sz w:val="18"/>
          <w:szCs w:val="18"/>
        </w:rPr>
        <w:t xml:space="preserve"> </w:t>
      </w:r>
      <w:r w:rsidRPr="008E2FDD">
        <w:rPr>
          <w:sz w:val="18"/>
          <w:szCs w:val="18"/>
        </w:rPr>
        <w:t>packaging</w:t>
      </w:r>
      <w:r w:rsidRPr="008E2FDD">
        <w:rPr>
          <w:spacing w:val="29"/>
          <w:sz w:val="18"/>
          <w:szCs w:val="18"/>
        </w:rPr>
        <w:t xml:space="preserve"> </w:t>
      </w:r>
      <w:r w:rsidRPr="008E2FDD">
        <w:rPr>
          <w:spacing w:val="-1"/>
          <w:sz w:val="18"/>
          <w:szCs w:val="18"/>
        </w:rPr>
        <w:t>unit,</w:t>
      </w:r>
      <w:r w:rsidRPr="008E2FDD">
        <w:rPr>
          <w:spacing w:val="21"/>
          <w:sz w:val="18"/>
          <w:szCs w:val="18"/>
        </w:rPr>
        <w:t xml:space="preserve"> </w:t>
      </w:r>
      <w:r w:rsidRPr="008E2FDD">
        <w:rPr>
          <w:spacing w:val="-1"/>
          <w:sz w:val="18"/>
          <w:szCs w:val="18"/>
        </w:rPr>
        <w:t>the</w:t>
      </w:r>
      <w:r w:rsidRPr="008E2FDD">
        <w:rPr>
          <w:spacing w:val="22"/>
          <w:sz w:val="18"/>
          <w:szCs w:val="18"/>
        </w:rPr>
        <w:t xml:space="preserve"> </w:t>
      </w:r>
      <w:r w:rsidRPr="008E2FDD">
        <w:rPr>
          <w:sz w:val="18"/>
          <w:szCs w:val="18"/>
        </w:rPr>
        <w:t>shipper’s</w:t>
      </w:r>
      <w:r w:rsidRPr="008E2FDD">
        <w:rPr>
          <w:spacing w:val="21"/>
          <w:sz w:val="18"/>
          <w:szCs w:val="18"/>
        </w:rPr>
        <w:t xml:space="preserve"> </w:t>
      </w:r>
      <w:r w:rsidRPr="008E2FDD">
        <w:rPr>
          <w:sz w:val="18"/>
          <w:szCs w:val="18"/>
        </w:rPr>
        <w:t>complete</w:t>
      </w:r>
      <w:r w:rsidRPr="008E2FDD">
        <w:rPr>
          <w:spacing w:val="22"/>
          <w:sz w:val="18"/>
          <w:szCs w:val="18"/>
        </w:rPr>
        <w:t xml:space="preserve"> </w:t>
      </w:r>
      <w:r w:rsidRPr="008E2FDD">
        <w:rPr>
          <w:spacing w:val="-1"/>
          <w:sz w:val="18"/>
          <w:szCs w:val="18"/>
        </w:rPr>
        <w:t>name</w:t>
      </w:r>
      <w:r w:rsidRPr="008E2FDD">
        <w:rPr>
          <w:spacing w:val="22"/>
          <w:sz w:val="18"/>
          <w:szCs w:val="18"/>
        </w:rPr>
        <w:t xml:space="preserve"> </w:t>
      </w:r>
      <w:r w:rsidRPr="008E2FDD">
        <w:rPr>
          <w:sz w:val="18"/>
          <w:szCs w:val="18"/>
        </w:rPr>
        <w:t>and</w:t>
      </w:r>
      <w:r w:rsidRPr="008E2FDD">
        <w:rPr>
          <w:spacing w:val="22"/>
          <w:sz w:val="18"/>
          <w:szCs w:val="18"/>
        </w:rPr>
        <w:t xml:space="preserve"> </w:t>
      </w:r>
      <w:r w:rsidRPr="008E2FDD">
        <w:rPr>
          <w:sz w:val="18"/>
          <w:szCs w:val="18"/>
        </w:rPr>
        <w:t>address,</w:t>
      </w:r>
      <w:r w:rsidRPr="008E2FDD">
        <w:rPr>
          <w:spacing w:val="21"/>
          <w:sz w:val="18"/>
          <w:szCs w:val="18"/>
        </w:rPr>
        <w:t xml:space="preserve"> </w:t>
      </w:r>
      <w:r w:rsidRPr="008E2FDD">
        <w:rPr>
          <w:spacing w:val="-1"/>
          <w:sz w:val="18"/>
          <w:szCs w:val="18"/>
        </w:rPr>
        <w:t>the</w:t>
      </w:r>
      <w:r w:rsidRPr="008E2FDD">
        <w:rPr>
          <w:spacing w:val="22"/>
          <w:sz w:val="18"/>
          <w:szCs w:val="18"/>
        </w:rPr>
        <w:t xml:space="preserve"> </w:t>
      </w:r>
      <w:r w:rsidRPr="008E2FDD">
        <w:rPr>
          <w:sz w:val="18"/>
          <w:szCs w:val="18"/>
        </w:rPr>
        <w:t>consignee’s</w:t>
      </w:r>
      <w:r w:rsidRPr="008E2FDD">
        <w:rPr>
          <w:spacing w:val="20"/>
          <w:sz w:val="18"/>
          <w:szCs w:val="18"/>
        </w:rPr>
        <w:t xml:space="preserve"> </w:t>
      </w:r>
      <w:r w:rsidRPr="008E2FDD">
        <w:rPr>
          <w:spacing w:val="-1"/>
          <w:sz w:val="18"/>
          <w:szCs w:val="18"/>
        </w:rPr>
        <w:t>or</w:t>
      </w:r>
      <w:r w:rsidRPr="008E2FDD">
        <w:rPr>
          <w:spacing w:val="22"/>
          <w:sz w:val="18"/>
          <w:szCs w:val="18"/>
        </w:rPr>
        <w:t xml:space="preserve"> </w:t>
      </w:r>
      <w:r w:rsidRPr="008E2FDD">
        <w:rPr>
          <w:spacing w:val="-1"/>
          <w:sz w:val="18"/>
          <w:szCs w:val="18"/>
        </w:rPr>
        <w:t>the</w:t>
      </w:r>
      <w:r w:rsidRPr="008E2FDD">
        <w:rPr>
          <w:spacing w:val="21"/>
          <w:sz w:val="18"/>
          <w:szCs w:val="18"/>
        </w:rPr>
        <w:t xml:space="preserve"> </w:t>
      </w:r>
      <w:r w:rsidRPr="008E2FDD">
        <w:rPr>
          <w:sz w:val="18"/>
          <w:szCs w:val="18"/>
        </w:rPr>
        <w:t>owner’s</w:t>
      </w:r>
      <w:r w:rsidRPr="008E2FDD">
        <w:rPr>
          <w:spacing w:val="22"/>
          <w:sz w:val="18"/>
          <w:szCs w:val="18"/>
        </w:rPr>
        <w:t xml:space="preserve"> </w:t>
      </w:r>
      <w:r w:rsidRPr="008E2FDD">
        <w:rPr>
          <w:spacing w:val="-1"/>
          <w:sz w:val="18"/>
          <w:szCs w:val="18"/>
        </w:rPr>
        <w:t>or</w:t>
      </w:r>
      <w:r w:rsidRPr="008E2FDD">
        <w:rPr>
          <w:spacing w:val="23"/>
          <w:sz w:val="18"/>
          <w:szCs w:val="18"/>
        </w:rPr>
        <w:t xml:space="preserve"> </w:t>
      </w:r>
      <w:r w:rsidRPr="008E2FDD">
        <w:rPr>
          <w:sz w:val="18"/>
          <w:szCs w:val="18"/>
        </w:rPr>
        <w:t>owner’s</w:t>
      </w:r>
      <w:r w:rsidRPr="008E2FDD">
        <w:rPr>
          <w:spacing w:val="21"/>
          <w:sz w:val="18"/>
          <w:szCs w:val="18"/>
        </w:rPr>
        <w:t xml:space="preserve"> </w:t>
      </w:r>
      <w:r w:rsidRPr="008E2FDD">
        <w:rPr>
          <w:sz w:val="18"/>
          <w:szCs w:val="18"/>
        </w:rPr>
        <w:t>representative’s</w:t>
      </w:r>
      <w:r w:rsidRPr="008E2FDD">
        <w:rPr>
          <w:spacing w:val="28"/>
          <w:w w:val="99"/>
          <w:sz w:val="18"/>
          <w:szCs w:val="18"/>
        </w:rPr>
        <w:t xml:space="preserve"> </w:t>
      </w:r>
      <w:r w:rsidRPr="008E2FDD">
        <w:rPr>
          <w:sz w:val="18"/>
          <w:szCs w:val="18"/>
        </w:rPr>
        <w:t>complete</w:t>
      </w:r>
      <w:r w:rsidRPr="008E2FDD">
        <w:rPr>
          <w:spacing w:val="40"/>
          <w:sz w:val="18"/>
          <w:szCs w:val="18"/>
        </w:rPr>
        <w:t xml:space="preserve"> </w:t>
      </w:r>
      <w:r w:rsidRPr="008E2FDD">
        <w:rPr>
          <w:spacing w:val="-1"/>
          <w:sz w:val="18"/>
          <w:szCs w:val="18"/>
        </w:rPr>
        <w:t>name</w:t>
      </w:r>
      <w:r w:rsidRPr="008E2FDD">
        <w:rPr>
          <w:spacing w:val="40"/>
          <w:sz w:val="18"/>
          <w:szCs w:val="18"/>
        </w:rPr>
        <w:t xml:space="preserve"> </w:t>
      </w:r>
      <w:r w:rsidRPr="008E2FDD">
        <w:rPr>
          <w:sz w:val="18"/>
          <w:szCs w:val="18"/>
        </w:rPr>
        <w:t>and</w:t>
      </w:r>
      <w:r w:rsidRPr="008E2FDD">
        <w:rPr>
          <w:spacing w:val="39"/>
          <w:sz w:val="18"/>
          <w:szCs w:val="18"/>
        </w:rPr>
        <w:t xml:space="preserve"> </w:t>
      </w:r>
      <w:r w:rsidRPr="008E2FDD">
        <w:rPr>
          <w:spacing w:val="-1"/>
          <w:sz w:val="18"/>
          <w:szCs w:val="18"/>
        </w:rPr>
        <w:t>address,</w:t>
      </w:r>
      <w:r w:rsidRPr="008E2FDD">
        <w:rPr>
          <w:spacing w:val="39"/>
          <w:sz w:val="18"/>
          <w:szCs w:val="18"/>
        </w:rPr>
        <w:t xml:space="preserve"> </w:t>
      </w:r>
      <w:r w:rsidRPr="008E2FDD">
        <w:rPr>
          <w:spacing w:val="-1"/>
          <w:sz w:val="18"/>
          <w:szCs w:val="18"/>
        </w:rPr>
        <w:t>hazardous</w:t>
      </w:r>
      <w:r w:rsidRPr="008E2FDD">
        <w:rPr>
          <w:spacing w:val="39"/>
          <w:sz w:val="18"/>
          <w:szCs w:val="18"/>
        </w:rPr>
        <w:t xml:space="preserve"> </w:t>
      </w:r>
      <w:r w:rsidRPr="008E2FDD">
        <w:rPr>
          <w:sz w:val="18"/>
          <w:szCs w:val="18"/>
        </w:rPr>
        <w:t>materials</w:t>
      </w:r>
      <w:r w:rsidRPr="008E2FDD">
        <w:rPr>
          <w:spacing w:val="38"/>
          <w:sz w:val="18"/>
          <w:szCs w:val="18"/>
        </w:rPr>
        <w:t xml:space="preserve"> </w:t>
      </w:r>
      <w:r w:rsidRPr="008E2FDD">
        <w:rPr>
          <w:sz w:val="18"/>
          <w:szCs w:val="18"/>
        </w:rPr>
        <w:t>codes,</w:t>
      </w:r>
      <w:r w:rsidRPr="008E2FDD">
        <w:rPr>
          <w:spacing w:val="39"/>
          <w:sz w:val="18"/>
          <w:szCs w:val="18"/>
        </w:rPr>
        <w:t xml:space="preserve"> </w:t>
      </w:r>
      <w:r w:rsidRPr="008E2FDD">
        <w:rPr>
          <w:sz w:val="18"/>
          <w:szCs w:val="18"/>
        </w:rPr>
        <w:t>and</w:t>
      </w:r>
      <w:r w:rsidRPr="008E2FDD">
        <w:rPr>
          <w:spacing w:val="39"/>
          <w:sz w:val="18"/>
          <w:szCs w:val="18"/>
        </w:rPr>
        <w:t xml:space="preserve"> </w:t>
      </w:r>
      <w:r w:rsidRPr="008E2FDD">
        <w:rPr>
          <w:sz w:val="18"/>
          <w:szCs w:val="18"/>
        </w:rPr>
        <w:t>container</w:t>
      </w:r>
      <w:r w:rsidRPr="008E2FDD">
        <w:rPr>
          <w:spacing w:val="39"/>
          <w:sz w:val="18"/>
          <w:szCs w:val="18"/>
        </w:rPr>
        <w:t xml:space="preserve"> </w:t>
      </w:r>
      <w:r w:rsidRPr="008E2FDD">
        <w:rPr>
          <w:sz w:val="18"/>
          <w:szCs w:val="18"/>
        </w:rPr>
        <w:t>seal</w:t>
      </w:r>
      <w:r w:rsidRPr="008E2FDD">
        <w:rPr>
          <w:spacing w:val="39"/>
          <w:sz w:val="18"/>
          <w:szCs w:val="18"/>
        </w:rPr>
        <w:t xml:space="preserve"> </w:t>
      </w:r>
      <w:r w:rsidRPr="008E2FDD">
        <w:rPr>
          <w:sz w:val="18"/>
          <w:szCs w:val="18"/>
        </w:rPr>
        <w:t>numbers.</w:t>
      </w:r>
      <w:r w:rsidRPr="008E2FDD">
        <w:rPr>
          <w:spacing w:val="39"/>
          <w:sz w:val="18"/>
          <w:szCs w:val="18"/>
        </w:rPr>
        <w:t xml:space="preserve"> </w:t>
      </w:r>
      <w:r w:rsidRPr="008E2FDD">
        <w:rPr>
          <w:spacing w:val="-1"/>
          <w:sz w:val="18"/>
          <w:szCs w:val="18"/>
        </w:rPr>
        <w:t>For</w:t>
      </w:r>
      <w:r w:rsidRPr="008E2FDD">
        <w:rPr>
          <w:spacing w:val="40"/>
          <w:sz w:val="18"/>
          <w:szCs w:val="18"/>
        </w:rPr>
        <w:t xml:space="preserve"> </w:t>
      </w:r>
      <w:r w:rsidRPr="008E2FDD">
        <w:rPr>
          <w:sz w:val="18"/>
          <w:szCs w:val="18"/>
        </w:rPr>
        <w:t>this,</w:t>
      </w:r>
      <w:r w:rsidRPr="008E2FDD">
        <w:rPr>
          <w:spacing w:val="39"/>
          <w:sz w:val="18"/>
          <w:szCs w:val="18"/>
        </w:rPr>
        <w:t xml:space="preserve"> </w:t>
      </w:r>
      <w:r w:rsidRPr="008E2FDD">
        <w:rPr>
          <w:sz w:val="18"/>
          <w:szCs w:val="18"/>
        </w:rPr>
        <w:t>and</w:t>
      </w:r>
      <w:r w:rsidRPr="008E2FDD">
        <w:rPr>
          <w:spacing w:val="39"/>
          <w:sz w:val="18"/>
          <w:szCs w:val="18"/>
        </w:rPr>
        <w:t xml:space="preserve"> </w:t>
      </w:r>
      <w:r w:rsidRPr="008E2FDD">
        <w:rPr>
          <w:spacing w:val="-1"/>
          <w:sz w:val="18"/>
          <w:szCs w:val="18"/>
        </w:rPr>
        <w:t>other</w:t>
      </w:r>
      <w:r w:rsidRPr="008E2FDD">
        <w:rPr>
          <w:spacing w:val="25"/>
          <w:w w:val="99"/>
          <w:sz w:val="18"/>
          <w:szCs w:val="18"/>
        </w:rPr>
        <w:t xml:space="preserve"> </w:t>
      </w:r>
      <w:r w:rsidRPr="008E2FDD">
        <w:rPr>
          <w:spacing w:val="-1"/>
          <w:sz w:val="18"/>
          <w:szCs w:val="18"/>
        </w:rPr>
        <w:t>purposes,</w:t>
      </w:r>
      <w:r w:rsidRPr="008E2FDD">
        <w:rPr>
          <w:spacing w:val="-8"/>
          <w:sz w:val="18"/>
          <w:szCs w:val="18"/>
        </w:rPr>
        <w:t xml:space="preserve"> </w:t>
      </w:r>
      <w:r w:rsidRPr="008E2FDD">
        <w:rPr>
          <w:sz w:val="18"/>
          <w:szCs w:val="18"/>
        </w:rPr>
        <w:t>Carrier</w:t>
      </w:r>
      <w:r w:rsidRPr="008E2FDD">
        <w:rPr>
          <w:spacing w:val="-8"/>
          <w:sz w:val="18"/>
          <w:szCs w:val="18"/>
        </w:rPr>
        <w:t xml:space="preserve"> </w:t>
      </w:r>
      <w:r w:rsidRPr="008E2FDD">
        <w:rPr>
          <w:sz w:val="18"/>
          <w:szCs w:val="18"/>
        </w:rPr>
        <w:t>relies</w:t>
      </w:r>
      <w:r w:rsidRPr="008E2FDD">
        <w:rPr>
          <w:spacing w:val="-10"/>
          <w:sz w:val="18"/>
          <w:szCs w:val="18"/>
        </w:rPr>
        <w:t xml:space="preserve"> </w:t>
      </w:r>
      <w:r w:rsidRPr="008E2FDD">
        <w:rPr>
          <w:spacing w:val="-1"/>
          <w:sz w:val="18"/>
          <w:szCs w:val="18"/>
        </w:rPr>
        <w:t>on</w:t>
      </w:r>
      <w:r w:rsidRPr="008E2FDD">
        <w:rPr>
          <w:spacing w:val="-9"/>
          <w:sz w:val="18"/>
          <w:szCs w:val="18"/>
        </w:rPr>
        <w:t xml:space="preserve"> </w:t>
      </w:r>
      <w:r w:rsidRPr="008E2FDD">
        <w:rPr>
          <w:spacing w:val="-1"/>
          <w:sz w:val="18"/>
          <w:szCs w:val="18"/>
        </w:rPr>
        <w:t>information</w:t>
      </w:r>
      <w:r w:rsidRPr="008E2FDD">
        <w:rPr>
          <w:spacing w:val="-7"/>
          <w:sz w:val="18"/>
          <w:szCs w:val="18"/>
        </w:rPr>
        <w:t xml:space="preserve"> </w:t>
      </w:r>
      <w:r w:rsidRPr="008E2FDD">
        <w:rPr>
          <w:sz w:val="18"/>
          <w:szCs w:val="18"/>
        </w:rPr>
        <w:t>provided</w:t>
      </w:r>
      <w:r w:rsidRPr="008E2FDD">
        <w:rPr>
          <w:spacing w:val="-7"/>
          <w:sz w:val="18"/>
          <w:szCs w:val="18"/>
        </w:rPr>
        <w:t xml:space="preserve"> </w:t>
      </w:r>
      <w:r w:rsidRPr="008E2FDD">
        <w:rPr>
          <w:spacing w:val="-1"/>
          <w:sz w:val="18"/>
          <w:szCs w:val="18"/>
        </w:rPr>
        <w:t>by</w:t>
      </w:r>
      <w:r w:rsidRPr="008E2FDD">
        <w:rPr>
          <w:spacing w:val="-8"/>
          <w:sz w:val="18"/>
          <w:szCs w:val="18"/>
        </w:rPr>
        <w:t xml:space="preserve"> </w:t>
      </w:r>
      <w:r w:rsidRPr="008E2FDD">
        <w:rPr>
          <w:spacing w:val="-1"/>
          <w:sz w:val="18"/>
          <w:szCs w:val="18"/>
        </w:rPr>
        <w:t>Merchant.</w:t>
      </w:r>
      <w:r w:rsidRPr="008E2FDD">
        <w:rPr>
          <w:spacing w:val="38"/>
          <w:sz w:val="18"/>
          <w:szCs w:val="18"/>
        </w:rPr>
        <w:t xml:space="preserve"> </w:t>
      </w:r>
      <w:r w:rsidRPr="008E2FDD">
        <w:rPr>
          <w:sz w:val="18"/>
          <w:szCs w:val="18"/>
        </w:rPr>
        <w:t>Merchant</w:t>
      </w:r>
      <w:r w:rsidRPr="008E2FDD">
        <w:rPr>
          <w:spacing w:val="-9"/>
          <w:sz w:val="18"/>
          <w:szCs w:val="18"/>
        </w:rPr>
        <w:t xml:space="preserve"> </w:t>
      </w:r>
      <w:r w:rsidRPr="008E2FDD">
        <w:rPr>
          <w:sz w:val="18"/>
          <w:szCs w:val="18"/>
        </w:rPr>
        <w:t>warrants</w:t>
      </w:r>
      <w:r w:rsidRPr="008E2FDD">
        <w:rPr>
          <w:spacing w:val="-8"/>
          <w:sz w:val="18"/>
          <w:szCs w:val="18"/>
        </w:rPr>
        <w:t xml:space="preserve"> </w:t>
      </w:r>
      <w:r w:rsidRPr="008E2FDD">
        <w:rPr>
          <w:sz w:val="18"/>
          <w:szCs w:val="18"/>
        </w:rPr>
        <w:t>to</w:t>
      </w:r>
      <w:r w:rsidRPr="008E2FDD">
        <w:rPr>
          <w:spacing w:val="-8"/>
          <w:sz w:val="18"/>
          <w:szCs w:val="18"/>
        </w:rPr>
        <w:t xml:space="preserve"> </w:t>
      </w:r>
      <w:r w:rsidRPr="008E2FDD">
        <w:rPr>
          <w:spacing w:val="-1"/>
          <w:sz w:val="18"/>
          <w:szCs w:val="18"/>
        </w:rPr>
        <w:t>Carrier</w:t>
      </w:r>
      <w:r w:rsidRPr="008E2FDD">
        <w:rPr>
          <w:spacing w:val="-7"/>
          <w:sz w:val="18"/>
          <w:szCs w:val="18"/>
        </w:rPr>
        <w:t xml:space="preserve"> </w:t>
      </w:r>
      <w:r w:rsidRPr="008E2FDD">
        <w:rPr>
          <w:sz w:val="18"/>
          <w:szCs w:val="18"/>
        </w:rPr>
        <w:t>that</w:t>
      </w:r>
      <w:r w:rsidRPr="008E2FDD">
        <w:rPr>
          <w:spacing w:val="-9"/>
          <w:sz w:val="18"/>
          <w:szCs w:val="18"/>
        </w:rPr>
        <w:t xml:space="preserve"> </w:t>
      </w:r>
      <w:r w:rsidRPr="008E2FDD">
        <w:rPr>
          <w:sz w:val="18"/>
          <w:szCs w:val="18"/>
        </w:rPr>
        <w:t>all</w:t>
      </w:r>
      <w:r w:rsidRPr="008E2FDD">
        <w:rPr>
          <w:spacing w:val="-8"/>
          <w:sz w:val="18"/>
          <w:szCs w:val="18"/>
        </w:rPr>
        <w:t xml:space="preserve"> </w:t>
      </w:r>
      <w:r w:rsidRPr="008E2FDD">
        <w:rPr>
          <w:spacing w:val="-1"/>
          <w:sz w:val="18"/>
          <w:szCs w:val="18"/>
        </w:rPr>
        <w:t>particulars of</w:t>
      </w:r>
      <w:r w:rsidRPr="008E2FDD">
        <w:rPr>
          <w:spacing w:val="32"/>
          <w:sz w:val="18"/>
          <w:szCs w:val="18"/>
        </w:rPr>
        <w:t xml:space="preserve"> </w:t>
      </w:r>
      <w:r w:rsidRPr="008E2FDD">
        <w:rPr>
          <w:spacing w:val="-1"/>
          <w:sz w:val="18"/>
          <w:szCs w:val="18"/>
        </w:rPr>
        <w:t>the</w:t>
      </w:r>
      <w:r w:rsidRPr="008E2FDD">
        <w:rPr>
          <w:spacing w:val="34"/>
          <w:sz w:val="18"/>
          <w:szCs w:val="18"/>
        </w:rPr>
        <w:t xml:space="preserve"> </w:t>
      </w:r>
      <w:r w:rsidRPr="008E2FDD">
        <w:rPr>
          <w:spacing w:val="-1"/>
          <w:sz w:val="18"/>
          <w:szCs w:val="18"/>
        </w:rPr>
        <w:t>goods,</w:t>
      </w:r>
      <w:r w:rsidRPr="008E2FDD">
        <w:rPr>
          <w:spacing w:val="33"/>
          <w:sz w:val="18"/>
          <w:szCs w:val="18"/>
        </w:rPr>
        <w:t xml:space="preserve"> </w:t>
      </w:r>
      <w:r w:rsidRPr="008E2FDD">
        <w:rPr>
          <w:spacing w:val="-1"/>
          <w:sz w:val="18"/>
          <w:szCs w:val="18"/>
        </w:rPr>
        <w:t>including,</w:t>
      </w:r>
      <w:r w:rsidRPr="008E2FDD">
        <w:rPr>
          <w:spacing w:val="34"/>
          <w:sz w:val="18"/>
          <w:szCs w:val="18"/>
        </w:rPr>
        <w:t xml:space="preserve"> </w:t>
      </w:r>
      <w:r w:rsidRPr="008E2FDD">
        <w:rPr>
          <w:spacing w:val="-1"/>
          <w:sz w:val="18"/>
          <w:szCs w:val="18"/>
        </w:rPr>
        <w:t>without</w:t>
      </w:r>
      <w:r w:rsidRPr="008E2FDD">
        <w:rPr>
          <w:spacing w:val="33"/>
          <w:sz w:val="18"/>
          <w:szCs w:val="18"/>
        </w:rPr>
        <w:t xml:space="preserve"> </w:t>
      </w:r>
      <w:r w:rsidRPr="008E2FDD">
        <w:rPr>
          <w:sz w:val="18"/>
          <w:szCs w:val="18"/>
        </w:rPr>
        <w:t>limitation,</w:t>
      </w:r>
      <w:r w:rsidRPr="008E2FDD">
        <w:rPr>
          <w:spacing w:val="32"/>
          <w:sz w:val="18"/>
          <w:szCs w:val="18"/>
        </w:rPr>
        <w:t xml:space="preserve"> </w:t>
      </w:r>
      <w:r w:rsidRPr="008E2FDD">
        <w:rPr>
          <w:spacing w:val="-1"/>
          <w:sz w:val="18"/>
          <w:szCs w:val="18"/>
        </w:rPr>
        <w:t>the</w:t>
      </w:r>
      <w:r w:rsidRPr="008E2FDD">
        <w:rPr>
          <w:spacing w:val="34"/>
          <w:sz w:val="18"/>
          <w:szCs w:val="18"/>
        </w:rPr>
        <w:t xml:space="preserve"> </w:t>
      </w:r>
      <w:r w:rsidRPr="008E2FDD">
        <w:rPr>
          <w:spacing w:val="-1"/>
          <w:sz w:val="18"/>
          <w:szCs w:val="18"/>
        </w:rPr>
        <w:t>precise</w:t>
      </w:r>
      <w:r w:rsidRPr="008E2FDD">
        <w:rPr>
          <w:spacing w:val="33"/>
          <w:sz w:val="18"/>
          <w:szCs w:val="18"/>
        </w:rPr>
        <w:t xml:space="preserve"> </w:t>
      </w:r>
      <w:r w:rsidRPr="008E2FDD">
        <w:rPr>
          <w:spacing w:val="-1"/>
          <w:sz w:val="18"/>
          <w:szCs w:val="18"/>
        </w:rPr>
        <w:t>descriptions,</w:t>
      </w:r>
      <w:r w:rsidRPr="008E2FDD">
        <w:rPr>
          <w:spacing w:val="34"/>
          <w:sz w:val="18"/>
          <w:szCs w:val="18"/>
        </w:rPr>
        <w:t xml:space="preserve"> </w:t>
      </w:r>
      <w:r w:rsidRPr="008E2FDD">
        <w:rPr>
          <w:sz w:val="18"/>
          <w:szCs w:val="18"/>
        </w:rPr>
        <w:t>marks,</w:t>
      </w:r>
      <w:r w:rsidRPr="008E2FDD">
        <w:rPr>
          <w:spacing w:val="33"/>
          <w:sz w:val="18"/>
          <w:szCs w:val="18"/>
        </w:rPr>
        <w:t xml:space="preserve"> </w:t>
      </w:r>
      <w:r w:rsidRPr="008E2FDD">
        <w:rPr>
          <w:spacing w:val="-1"/>
          <w:sz w:val="18"/>
          <w:szCs w:val="18"/>
        </w:rPr>
        <w:t>number,</w:t>
      </w:r>
      <w:r w:rsidRPr="008E2FDD">
        <w:rPr>
          <w:spacing w:val="32"/>
          <w:sz w:val="18"/>
          <w:szCs w:val="18"/>
        </w:rPr>
        <w:t xml:space="preserve"> </w:t>
      </w:r>
      <w:r w:rsidRPr="008E2FDD">
        <w:rPr>
          <w:spacing w:val="-1"/>
          <w:sz w:val="18"/>
          <w:szCs w:val="18"/>
        </w:rPr>
        <w:t>quantity,</w:t>
      </w:r>
      <w:r w:rsidRPr="008E2FDD">
        <w:rPr>
          <w:spacing w:val="33"/>
          <w:sz w:val="18"/>
          <w:szCs w:val="18"/>
        </w:rPr>
        <w:t xml:space="preserve"> </w:t>
      </w:r>
      <w:r w:rsidRPr="008E2FDD">
        <w:rPr>
          <w:sz w:val="18"/>
          <w:szCs w:val="18"/>
        </w:rPr>
        <w:t>weight,</w:t>
      </w:r>
      <w:r w:rsidRPr="008E2FDD">
        <w:rPr>
          <w:spacing w:val="32"/>
          <w:sz w:val="18"/>
          <w:szCs w:val="18"/>
        </w:rPr>
        <w:t xml:space="preserve"> </w:t>
      </w:r>
      <w:r w:rsidRPr="008E2FDD">
        <w:rPr>
          <w:spacing w:val="-1"/>
          <w:sz w:val="18"/>
          <w:szCs w:val="18"/>
        </w:rPr>
        <w:t>seal</w:t>
      </w:r>
      <w:r w:rsidRPr="008E2FDD">
        <w:rPr>
          <w:spacing w:val="27"/>
          <w:sz w:val="18"/>
          <w:szCs w:val="18"/>
        </w:rPr>
        <w:t xml:space="preserve"> </w:t>
      </w:r>
      <w:r w:rsidRPr="008E2FDD">
        <w:rPr>
          <w:sz w:val="18"/>
          <w:szCs w:val="18"/>
        </w:rPr>
        <w:t>numbers,</w:t>
      </w:r>
      <w:r w:rsidRPr="008E2FDD">
        <w:rPr>
          <w:spacing w:val="-7"/>
          <w:sz w:val="18"/>
          <w:szCs w:val="18"/>
        </w:rPr>
        <w:t xml:space="preserve"> </w:t>
      </w:r>
      <w:r w:rsidRPr="008E2FDD">
        <w:rPr>
          <w:sz w:val="18"/>
          <w:szCs w:val="18"/>
        </w:rPr>
        <w:t>identities</w:t>
      </w:r>
      <w:r w:rsidRPr="008E2FDD">
        <w:rPr>
          <w:spacing w:val="-7"/>
          <w:sz w:val="18"/>
          <w:szCs w:val="18"/>
        </w:rPr>
        <w:t xml:space="preserve"> </w:t>
      </w:r>
      <w:r w:rsidRPr="008E2FDD">
        <w:rPr>
          <w:spacing w:val="-1"/>
          <w:sz w:val="18"/>
          <w:szCs w:val="18"/>
        </w:rPr>
        <w:t>of</w:t>
      </w:r>
      <w:r w:rsidRPr="008E2FDD">
        <w:rPr>
          <w:spacing w:val="-6"/>
          <w:sz w:val="18"/>
          <w:szCs w:val="18"/>
        </w:rPr>
        <w:t xml:space="preserve"> </w:t>
      </w:r>
      <w:r w:rsidRPr="008E2FDD">
        <w:rPr>
          <w:sz w:val="18"/>
          <w:szCs w:val="18"/>
        </w:rPr>
        <w:t>shipper</w:t>
      </w:r>
      <w:r w:rsidRPr="008E2FDD">
        <w:rPr>
          <w:spacing w:val="-7"/>
          <w:sz w:val="18"/>
          <w:szCs w:val="18"/>
        </w:rPr>
        <w:t xml:space="preserve"> </w:t>
      </w:r>
      <w:r w:rsidRPr="008E2FDD">
        <w:rPr>
          <w:sz w:val="18"/>
          <w:szCs w:val="18"/>
        </w:rPr>
        <w:t>and</w:t>
      </w:r>
      <w:r w:rsidRPr="008E2FDD">
        <w:rPr>
          <w:spacing w:val="-7"/>
          <w:sz w:val="18"/>
          <w:szCs w:val="18"/>
        </w:rPr>
        <w:t xml:space="preserve"> </w:t>
      </w:r>
      <w:r w:rsidRPr="008E2FDD">
        <w:rPr>
          <w:sz w:val="18"/>
          <w:szCs w:val="18"/>
        </w:rPr>
        <w:t>consignee</w:t>
      </w:r>
      <w:r w:rsidRPr="008E2FDD">
        <w:rPr>
          <w:spacing w:val="-7"/>
          <w:sz w:val="18"/>
          <w:szCs w:val="18"/>
        </w:rPr>
        <w:t xml:space="preserve"> </w:t>
      </w:r>
      <w:r w:rsidRPr="008E2FDD">
        <w:rPr>
          <w:sz w:val="18"/>
          <w:szCs w:val="18"/>
        </w:rPr>
        <w:t>and</w:t>
      </w:r>
      <w:r w:rsidRPr="008E2FDD">
        <w:rPr>
          <w:spacing w:val="-7"/>
          <w:sz w:val="18"/>
          <w:szCs w:val="18"/>
        </w:rPr>
        <w:t xml:space="preserve"> </w:t>
      </w:r>
      <w:r w:rsidRPr="008E2FDD">
        <w:rPr>
          <w:spacing w:val="-1"/>
          <w:sz w:val="18"/>
          <w:szCs w:val="18"/>
        </w:rPr>
        <w:t>hazardous</w:t>
      </w:r>
      <w:r w:rsidRPr="008E2FDD">
        <w:rPr>
          <w:spacing w:val="-6"/>
          <w:sz w:val="18"/>
          <w:szCs w:val="18"/>
        </w:rPr>
        <w:t xml:space="preserve"> </w:t>
      </w:r>
      <w:r w:rsidRPr="008E2FDD">
        <w:rPr>
          <w:sz w:val="18"/>
          <w:szCs w:val="18"/>
        </w:rPr>
        <w:t>materials</w:t>
      </w:r>
      <w:r w:rsidRPr="008E2FDD">
        <w:rPr>
          <w:spacing w:val="-7"/>
          <w:sz w:val="18"/>
          <w:szCs w:val="18"/>
        </w:rPr>
        <w:t xml:space="preserve"> </w:t>
      </w:r>
      <w:r w:rsidRPr="008E2FDD">
        <w:rPr>
          <w:spacing w:val="-1"/>
          <w:sz w:val="18"/>
          <w:szCs w:val="18"/>
        </w:rPr>
        <w:t>codes</w:t>
      </w:r>
      <w:r w:rsidRPr="008E2FDD">
        <w:rPr>
          <w:spacing w:val="-8"/>
          <w:sz w:val="18"/>
          <w:szCs w:val="18"/>
        </w:rPr>
        <w:t xml:space="preserve"> </w:t>
      </w:r>
      <w:r w:rsidRPr="008E2FDD">
        <w:rPr>
          <w:sz w:val="18"/>
          <w:szCs w:val="18"/>
        </w:rPr>
        <w:t>furnished</w:t>
      </w:r>
      <w:r w:rsidRPr="008E2FDD">
        <w:rPr>
          <w:spacing w:val="-6"/>
          <w:sz w:val="18"/>
          <w:szCs w:val="18"/>
        </w:rPr>
        <w:t xml:space="preserve"> </w:t>
      </w:r>
      <w:r w:rsidRPr="008E2FDD">
        <w:rPr>
          <w:spacing w:val="-1"/>
          <w:sz w:val="18"/>
          <w:szCs w:val="18"/>
        </w:rPr>
        <w:t>by</w:t>
      </w:r>
      <w:r w:rsidRPr="008E2FDD">
        <w:rPr>
          <w:spacing w:val="-7"/>
          <w:sz w:val="18"/>
          <w:szCs w:val="18"/>
        </w:rPr>
        <w:t xml:space="preserve"> </w:t>
      </w:r>
      <w:r w:rsidRPr="008E2FDD">
        <w:rPr>
          <w:spacing w:val="-1"/>
          <w:sz w:val="18"/>
          <w:szCs w:val="18"/>
        </w:rPr>
        <w:t>Merchant</w:t>
      </w:r>
      <w:r w:rsidRPr="008E2FDD">
        <w:rPr>
          <w:spacing w:val="-7"/>
          <w:sz w:val="18"/>
          <w:szCs w:val="18"/>
        </w:rPr>
        <w:t xml:space="preserve"> </w:t>
      </w:r>
      <w:r w:rsidRPr="008E2FDD">
        <w:rPr>
          <w:sz w:val="18"/>
          <w:szCs w:val="18"/>
        </w:rPr>
        <w:t>are</w:t>
      </w:r>
      <w:r w:rsidRPr="008E2FDD">
        <w:rPr>
          <w:spacing w:val="-6"/>
          <w:sz w:val="18"/>
          <w:szCs w:val="18"/>
        </w:rPr>
        <w:t xml:space="preserve"> </w:t>
      </w:r>
      <w:r w:rsidRPr="008E2FDD">
        <w:rPr>
          <w:spacing w:val="-1"/>
          <w:sz w:val="18"/>
          <w:szCs w:val="18"/>
        </w:rPr>
        <w:t>correct</w:t>
      </w:r>
      <w:r w:rsidRPr="008E2FDD">
        <w:rPr>
          <w:spacing w:val="35"/>
          <w:w w:val="99"/>
          <w:sz w:val="18"/>
          <w:szCs w:val="18"/>
        </w:rPr>
        <w:t xml:space="preserve"> </w:t>
      </w:r>
      <w:r w:rsidRPr="008E2FDD">
        <w:rPr>
          <w:sz w:val="18"/>
          <w:szCs w:val="18"/>
        </w:rPr>
        <w:t>and</w:t>
      </w:r>
      <w:r w:rsidRPr="008E2FDD">
        <w:rPr>
          <w:spacing w:val="-13"/>
          <w:sz w:val="18"/>
          <w:szCs w:val="18"/>
        </w:rPr>
        <w:t xml:space="preserve"> </w:t>
      </w:r>
      <w:r w:rsidRPr="008E2FDD">
        <w:rPr>
          <w:sz w:val="18"/>
          <w:szCs w:val="18"/>
        </w:rPr>
        <w:t>Merchant</w:t>
      </w:r>
      <w:r w:rsidRPr="008E2FDD">
        <w:rPr>
          <w:spacing w:val="-12"/>
          <w:sz w:val="18"/>
          <w:szCs w:val="18"/>
        </w:rPr>
        <w:t xml:space="preserve"> </w:t>
      </w:r>
      <w:r w:rsidRPr="008E2FDD">
        <w:rPr>
          <w:spacing w:val="-1"/>
          <w:sz w:val="18"/>
          <w:szCs w:val="18"/>
        </w:rPr>
        <w:t>shall</w:t>
      </w:r>
      <w:r w:rsidRPr="008E2FDD">
        <w:rPr>
          <w:spacing w:val="-12"/>
          <w:sz w:val="18"/>
          <w:szCs w:val="18"/>
        </w:rPr>
        <w:t xml:space="preserve"> </w:t>
      </w:r>
      <w:r w:rsidRPr="008E2FDD">
        <w:rPr>
          <w:spacing w:val="-1"/>
          <w:sz w:val="18"/>
          <w:szCs w:val="18"/>
        </w:rPr>
        <w:t>indemnify</w:t>
      </w:r>
      <w:r w:rsidRPr="008E2FDD">
        <w:rPr>
          <w:spacing w:val="-11"/>
          <w:sz w:val="18"/>
          <w:szCs w:val="18"/>
        </w:rPr>
        <w:t xml:space="preserve"> </w:t>
      </w:r>
      <w:r w:rsidRPr="008E2FDD">
        <w:rPr>
          <w:spacing w:val="-1"/>
          <w:sz w:val="18"/>
          <w:szCs w:val="18"/>
        </w:rPr>
        <w:t>Carrier</w:t>
      </w:r>
      <w:r w:rsidRPr="008E2FDD">
        <w:rPr>
          <w:spacing w:val="-12"/>
          <w:sz w:val="18"/>
          <w:szCs w:val="18"/>
        </w:rPr>
        <w:t xml:space="preserve"> </w:t>
      </w:r>
      <w:r w:rsidRPr="008E2FDD">
        <w:rPr>
          <w:sz w:val="18"/>
          <w:szCs w:val="18"/>
        </w:rPr>
        <w:t>against</w:t>
      </w:r>
      <w:r w:rsidRPr="008E2FDD">
        <w:rPr>
          <w:spacing w:val="-12"/>
          <w:sz w:val="18"/>
          <w:szCs w:val="18"/>
        </w:rPr>
        <w:t xml:space="preserve"> </w:t>
      </w:r>
      <w:r w:rsidRPr="008E2FDD">
        <w:rPr>
          <w:sz w:val="18"/>
          <w:szCs w:val="18"/>
        </w:rPr>
        <w:t>all</w:t>
      </w:r>
      <w:r w:rsidRPr="008E2FDD">
        <w:rPr>
          <w:spacing w:val="-13"/>
          <w:sz w:val="18"/>
          <w:szCs w:val="18"/>
        </w:rPr>
        <w:t xml:space="preserve"> </w:t>
      </w:r>
      <w:r w:rsidRPr="008E2FDD">
        <w:rPr>
          <w:sz w:val="18"/>
          <w:szCs w:val="18"/>
        </w:rPr>
        <w:t>claims,</w:t>
      </w:r>
      <w:r w:rsidRPr="008E2FDD">
        <w:rPr>
          <w:spacing w:val="-12"/>
          <w:sz w:val="18"/>
          <w:szCs w:val="18"/>
        </w:rPr>
        <w:t xml:space="preserve"> </w:t>
      </w:r>
      <w:r w:rsidRPr="008E2FDD">
        <w:rPr>
          <w:spacing w:val="-1"/>
          <w:sz w:val="18"/>
          <w:szCs w:val="18"/>
        </w:rPr>
        <w:t>penalties,</w:t>
      </w:r>
      <w:r w:rsidRPr="008E2FDD">
        <w:rPr>
          <w:spacing w:val="-12"/>
          <w:sz w:val="18"/>
          <w:szCs w:val="18"/>
        </w:rPr>
        <w:t xml:space="preserve"> </w:t>
      </w:r>
      <w:r w:rsidRPr="008E2FDD">
        <w:rPr>
          <w:spacing w:val="-1"/>
          <w:sz w:val="18"/>
          <w:szCs w:val="18"/>
        </w:rPr>
        <w:t>losses</w:t>
      </w:r>
      <w:r w:rsidRPr="008E2FDD">
        <w:rPr>
          <w:spacing w:val="-12"/>
          <w:sz w:val="18"/>
          <w:szCs w:val="18"/>
        </w:rPr>
        <w:t xml:space="preserve"> </w:t>
      </w:r>
      <w:r w:rsidRPr="008E2FDD">
        <w:rPr>
          <w:spacing w:val="-1"/>
          <w:sz w:val="18"/>
          <w:szCs w:val="18"/>
        </w:rPr>
        <w:t>or</w:t>
      </w:r>
      <w:r w:rsidRPr="008E2FDD">
        <w:rPr>
          <w:spacing w:val="-12"/>
          <w:sz w:val="18"/>
          <w:szCs w:val="18"/>
        </w:rPr>
        <w:t xml:space="preserve"> </w:t>
      </w:r>
      <w:r w:rsidRPr="008E2FDD">
        <w:rPr>
          <w:sz w:val="18"/>
          <w:szCs w:val="18"/>
        </w:rPr>
        <w:t>damages</w:t>
      </w:r>
      <w:r w:rsidRPr="008E2FDD">
        <w:rPr>
          <w:spacing w:val="-12"/>
          <w:sz w:val="18"/>
          <w:szCs w:val="18"/>
        </w:rPr>
        <w:t xml:space="preserve"> </w:t>
      </w:r>
      <w:r w:rsidRPr="008E2FDD">
        <w:rPr>
          <w:sz w:val="18"/>
          <w:szCs w:val="18"/>
        </w:rPr>
        <w:t>arising</w:t>
      </w:r>
      <w:r w:rsidRPr="008E2FDD">
        <w:rPr>
          <w:spacing w:val="-12"/>
          <w:sz w:val="18"/>
          <w:szCs w:val="18"/>
        </w:rPr>
        <w:t xml:space="preserve"> </w:t>
      </w:r>
      <w:r w:rsidRPr="008E2FDD">
        <w:rPr>
          <w:spacing w:val="-1"/>
          <w:sz w:val="18"/>
          <w:szCs w:val="18"/>
        </w:rPr>
        <w:t>from</w:t>
      </w:r>
      <w:r w:rsidRPr="008E2FDD">
        <w:rPr>
          <w:spacing w:val="-12"/>
          <w:sz w:val="18"/>
          <w:szCs w:val="18"/>
        </w:rPr>
        <w:t xml:space="preserve"> </w:t>
      </w:r>
      <w:r w:rsidRPr="008E2FDD">
        <w:rPr>
          <w:sz w:val="18"/>
          <w:szCs w:val="18"/>
        </w:rPr>
        <w:t>any</w:t>
      </w:r>
      <w:r w:rsidRPr="008E2FDD">
        <w:rPr>
          <w:spacing w:val="-12"/>
          <w:sz w:val="18"/>
          <w:szCs w:val="18"/>
        </w:rPr>
        <w:t xml:space="preserve"> </w:t>
      </w:r>
      <w:r w:rsidRPr="008E2FDD">
        <w:rPr>
          <w:spacing w:val="-1"/>
          <w:sz w:val="18"/>
          <w:szCs w:val="18"/>
        </w:rPr>
        <w:t>inaccuracy.</w:t>
      </w:r>
    </w:p>
    <w:p w14:paraId="101D2E45" w14:textId="77777777" w:rsidR="006E53FA" w:rsidRPr="008E2FDD" w:rsidRDefault="006E53FA" w:rsidP="006E53FA">
      <w:pPr>
        <w:spacing w:before="12"/>
        <w:jc w:val="both"/>
        <w:rPr>
          <w:rFonts w:eastAsia="Calibri"/>
          <w:sz w:val="18"/>
          <w:szCs w:val="18"/>
        </w:rPr>
      </w:pPr>
    </w:p>
    <w:p w14:paraId="4A84CA22" w14:textId="77777777" w:rsidR="006E53FA" w:rsidRPr="008E2FDD" w:rsidRDefault="006E53FA" w:rsidP="006E53FA">
      <w:pPr>
        <w:pStyle w:val="Heading1"/>
        <w:keepNext w:val="0"/>
        <w:widowControl w:val="0"/>
        <w:numPr>
          <w:ilvl w:val="0"/>
          <w:numId w:val="9"/>
        </w:numPr>
        <w:tabs>
          <w:tab w:val="left" w:pos="840"/>
        </w:tabs>
        <w:jc w:val="both"/>
        <w:rPr>
          <w:b w:val="0"/>
          <w:bCs w:val="0"/>
          <w:sz w:val="18"/>
          <w:szCs w:val="18"/>
        </w:rPr>
      </w:pPr>
      <w:r w:rsidRPr="008E2FDD">
        <w:rPr>
          <w:sz w:val="18"/>
          <w:szCs w:val="18"/>
        </w:rPr>
        <w:t>CARRIER'S</w:t>
      </w:r>
      <w:r w:rsidRPr="008E2FDD">
        <w:rPr>
          <w:spacing w:val="-22"/>
          <w:sz w:val="18"/>
          <w:szCs w:val="18"/>
        </w:rPr>
        <w:t xml:space="preserve"> </w:t>
      </w:r>
      <w:r w:rsidRPr="008E2FDD">
        <w:rPr>
          <w:spacing w:val="-1"/>
          <w:sz w:val="18"/>
          <w:szCs w:val="18"/>
        </w:rPr>
        <w:t>CONTAINERS:</w:t>
      </w:r>
    </w:p>
    <w:p w14:paraId="634B559D" w14:textId="77777777" w:rsidR="006E53FA" w:rsidRPr="008E2FDD" w:rsidRDefault="006E53FA" w:rsidP="006E53FA">
      <w:pPr>
        <w:spacing w:before="11"/>
        <w:jc w:val="both"/>
        <w:rPr>
          <w:rFonts w:eastAsia="Calibri"/>
          <w:b/>
          <w:bCs/>
          <w:sz w:val="18"/>
          <w:szCs w:val="18"/>
        </w:rPr>
      </w:pPr>
    </w:p>
    <w:p w14:paraId="5C204B04" w14:textId="77777777" w:rsidR="006E53FA" w:rsidRPr="008E2FDD" w:rsidRDefault="006E53FA" w:rsidP="006E53FA">
      <w:pPr>
        <w:pStyle w:val="BodyText"/>
        <w:ind w:right="176"/>
        <w:rPr>
          <w:sz w:val="18"/>
          <w:szCs w:val="18"/>
        </w:rPr>
      </w:pPr>
      <w:r w:rsidRPr="008E2FDD">
        <w:rPr>
          <w:spacing w:val="-1"/>
          <w:sz w:val="18"/>
          <w:szCs w:val="18"/>
        </w:rPr>
        <w:t>If</w:t>
      </w:r>
      <w:r w:rsidRPr="008E2FDD">
        <w:rPr>
          <w:spacing w:val="42"/>
          <w:sz w:val="18"/>
          <w:szCs w:val="18"/>
        </w:rPr>
        <w:t xml:space="preserve"> </w:t>
      </w:r>
      <w:r w:rsidRPr="008E2FDD">
        <w:rPr>
          <w:spacing w:val="-1"/>
          <w:sz w:val="18"/>
          <w:szCs w:val="18"/>
        </w:rPr>
        <w:t>goods</w:t>
      </w:r>
      <w:r w:rsidRPr="008E2FDD">
        <w:rPr>
          <w:spacing w:val="43"/>
          <w:sz w:val="18"/>
          <w:szCs w:val="18"/>
        </w:rPr>
        <w:t xml:space="preserve"> </w:t>
      </w:r>
      <w:r w:rsidRPr="008E2FDD">
        <w:rPr>
          <w:sz w:val="18"/>
          <w:szCs w:val="18"/>
        </w:rPr>
        <w:t>are</w:t>
      </w:r>
      <w:r w:rsidRPr="008E2FDD">
        <w:rPr>
          <w:spacing w:val="43"/>
          <w:sz w:val="18"/>
          <w:szCs w:val="18"/>
        </w:rPr>
        <w:t xml:space="preserve"> </w:t>
      </w:r>
      <w:r w:rsidRPr="008E2FDD">
        <w:rPr>
          <w:spacing w:val="-1"/>
          <w:sz w:val="18"/>
          <w:szCs w:val="18"/>
        </w:rPr>
        <w:t>not</w:t>
      </w:r>
      <w:r w:rsidRPr="008E2FDD">
        <w:rPr>
          <w:spacing w:val="42"/>
          <w:sz w:val="18"/>
          <w:szCs w:val="18"/>
        </w:rPr>
        <w:t xml:space="preserve"> </w:t>
      </w:r>
      <w:r w:rsidRPr="008E2FDD">
        <w:rPr>
          <w:spacing w:val="-1"/>
          <w:sz w:val="18"/>
          <w:szCs w:val="18"/>
        </w:rPr>
        <w:t>received</w:t>
      </w:r>
      <w:r w:rsidRPr="008E2FDD">
        <w:rPr>
          <w:spacing w:val="42"/>
          <w:sz w:val="18"/>
          <w:szCs w:val="18"/>
        </w:rPr>
        <w:t xml:space="preserve"> </w:t>
      </w:r>
      <w:r w:rsidRPr="008E2FDD">
        <w:rPr>
          <w:spacing w:val="-1"/>
          <w:sz w:val="18"/>
          <w:szCs w:val="18"/>
        </w:rPr>
        <w:t>by</w:t>
      </w:r>
      <w:r w:rsidRPr="008E2FDD">
        <w:rPr>
          <w:spacing w:val="43"/>
          <w:sz w:val="18"/>
          <w:szCs w:val="18"/>
        </w:rPr>
        <w:t xml:space="preserve"> </w:t>
      </w:r>
      <w:r w:rsidRPr="008E2FDD">
        <w:rPr>
          <w:spacing w:val="-1"/>
          <w:sz w:val="18"/>
          <w:szCs w:val="18"/>
        </w:rPr>
        <w:t>Carrier</w:t>
      </w:r>
      <w:r w:rsidRPr="008E2FDD">
        <w:rPr>
          <w:spacing w:val="42"/>
          <w:sz w:val="18"/>
          <w:szCs w:val="18"/>
        </w:rPr>
        <w:t xml:space="preserve"> </w:t>
      </w:r>
      <w:r w:rsidRPr="008E2FDD">
        <w:rPr>
          <w:spacing w:val="-1"/>
          <w:sz w:val="18"/>
          <w:szCs w:val="18"/>
        </w:rPr>
        <w:t>already</w:t>
      </w:r>
      <w:r w:rsidRPr="008E2FDD">
        <w:rPr>
          <w:spacing w:val="42"/>
          <w:sz w:val="18"/>
          <w:szCs w:val="18"/>
        </w:rPr>
        <w:t xml:space="preserve"> </w:t>
      </w:r>
      <w:r w:rsidRPr="008E2FDD">
        <w:rPr>
          <w:sz w:val="18"/>
          <w:szCs w:val="18"/>
        </w:rPr>
        <w:t>in</w:t>
      </w:r>
      <w:r w:rsidRPr="008E2FDD">
        <w:rPr>
          <w:spacing w:val="43"/>
          <w:sz w:val="18"/>
          <w:szCs w:val="18"/>
        </w:rPr>
        <w:t xml:space="preserve"> </w:t>
      </w:r>
      <w:r w:rsidRPr="008E2FDD">
        <w:rPr>
          <w:sz w:val="18"/>
          <w:szCs w:val="18"/>
        </w:rPr>
        <w:t>containers,</w:t>
      </w:r>
      <w:r w:rsidRPr="008E2FDD">
        <w:rPr>
          <w:spacing w:val="41"/>
          <w:sz w:val="18"/>
          <w:szCs w:val="18"/>
        </w:rPr>
        <w:t xml:space="preserve"> </w:t>
      </w:r>
      <w:r w:rsidRPr="008E2FDD">
        <w:rPr>
          <w:spacing w:val="-1"/>
          <w:sz w:val="18"/>
          <w:szCs w:val="18"/>
        </w:rPr>
        <w:t>Carrier</w:t>
      </w:r>
      <w:r w:rsidRPr="008E2FDD">
        <w:rPr>
          <w:spacing w:val="42"/>
          <w:sz w:val="18"/>
          <w:szCs w:val="18"/>
        </w:rPr>
        <w:t xml:space="preserve"> </w:t>
      </w:r>
      <w:r w:rsidRPr="008E2FDD">
        <w:rPr>
          <w:spacing w:val="-1"/>
          <w:sz w:val="18"/>
          <w:szCs w:val="18"/>
        </w:rPr>
        <w:t>may</w:t>
      </w:r>
      <w:r w:rsidRPr="008E2FDD">
        <w:rPr>
          <w:spacing w:val="43"/>
          <w:sz w:val="18"/>
          <w:szCs w:val="18"/>
        </w:rPr>
        <w:t xml:space="preserve"> </w:t>
      </w:r>
      <w:r w:rsidRPr="008E2FDD">
        <w:rPr>
          <w:spacing w:val="-1"/>
          <w:sz w:val="18"/>
          <w:szCs w:val="18"/>
        </w:rPr>
        <w:t>pack</w:t>
      </w:r>
      <w:r w:rsidRPr="008E2FDD">
        <w:rPr>
          <w:spacing w:val="42"/>
          <w:sz w:val="18"/>
          <w:szCs w:val="18"/>
        </w:rPr>
        <w:t xml:space="preserve"> </w:t>
      </w:r>
      <w:r w:rsidRPr="008E2FDD">
        <w:rPr>
          <w:spacing w:val="-1"/>
          <w:sz w:val="18"/>
          <w:szCs w:val="18"/>
        </w:rPr>
        <w:t>them</w:t>
      </w:r>
      <w:r w:rsidRPr="008E2FDD">
        <w:rPr>
          <w:spacing w:val="43"/>
          <w:sz w:val="18"/>
          <w:szCs w:val="18"/>
        </w:rPr>
        <w:t xml:space="preserve"> </w:t>
      </w:r>
      <w:r w:rsidRPr="008E2FDD">
        <w:rPr>
          <w:sz w:val="18"/>
          <w:szCs w:val="18"/>
        </w:rPr>
        <w:t>in</w:t>
      </w:r>
      <w:r w:rsidRPr="008E2FDD">
        <w:rPr>
          <w:spacing w:val="43"/>
          <w:sz w:val="18"/>
          <w:szCs w:val="18"/>
        </w:rPr>
        <w:t xml:space="preserve"> </w:t>
      </w:r>
      <w:r w:rsidRPr="008E2FDD">
        <w:rPr>
          <w:sz w:val="18"/>
          <w:szCs w:val="18"/>
        </w:rPr>
        <w:t>any</w:t>
      </w:r>
      <w:r w:rsidRPr="008E2FDD">
        <w:rPr>
          <w:spacing w:val="41"/>
          <w:sz w:val="18"/>
          <w:szCs w:val="18"/>
        </w:rPr>
        <w:t xml:space="preserve"> </w:t>
      </w:r>
      <w:proofErr w:type="gramStart"/>
      <w:r w:rsidRPr="008E2FDD">
        <w:rPr>
          <w:spacing w:val="-1"/>
          <w:sz w:val="18"/>
          <w:szCs w:val="18"/>
        </w:rPr>
        <w:t>type</w:t>
      </w:r>
      <w:proofErr w:type="gramEnd"/>
      <w:r w:rsidRPr="008E2FDD">
        <w:rPr>
          <w:spacing w:val="43"/>
          <w:sz w:val="18"/>
          <w:szCs w:val="18"/>
        </w:rPr>
        <w:t xml:space="preserve"> </w:t>
      </w:r>
      <w:r w:rsidRPr="008E2FDD">
        <w:rPr>
          <w:sz w:val="18"/>
          <w:szCs w:val="18"/>
        </w:rPr>
        <w:t>container.</w:t>
      </w:r>
      <w:r w:rsidRPr="008E2FDD">
        <w:rPr>
          <w:spacing w:val="57"/>
          <w:sz w:val="18"/>
          <w:szCs w:val="18"/>
        </w:rPr>
        <w:t xml:space="preserve"> </w:t>
      </w:r>
      <w:r w:rsidRPr="008E2FDD">
        <w:rPr>
          <w:sz w:val="18"/>
          <w:szCs w:val="18"/>
        </w:rPr>
        <w:t>Merchant</w:t>
      </w:r>
      <w:r w:rsidRPr="008E2FDD">
        <w:rPr>
          <w:spacing w:val="-8"/>
          <w:sz w:val="18"/>
          <w:szCs w:val="18"/>
        </w:rPr>
        <w:t xml:space="preserve"> </w:t>
      </w:r>
      <w:r w:rsidRPr="008E2FDD">
        <w:rPr>
          <w:spacing w:val="-1"/>
          <w:sz w:val="18"/>
          <w:szCs w:val="18"/>
        </w:rPr>
        <w:t>shall</w:t>
      </w:r>
      <w:r w:rsidRPr="008E2FDD">
        <w:rPr>
          <w:spacing w:val="-7"/>
          <w:sz w:val="18"/>
          <w:szCs w:val="18"/>
        </w:rPr>
        <w:t xml:space="preserve"> </w:t>
      </w:r>
      <w:r w:rsidRPr="008E2FDD">
        <w:rPr>
          <w:spacing w:val="-1"/>
          <w:sz w:val="18"/>
          <w:szCs w:val="18"/>
        </w:rPr>
        <w:t>be</w:t>
      </w:r>
      <w:r w:rsidRPr="008E2FDD">
        <w:rPr>
          <w:spacing w:val="-8"/>
          <w:sz w:val="18"/>
          <w:szCs w:val="18"/>
        </w:rPr>
        <w:t xml:space="preserve"> </w:t>
      </w:r>
      <w:r w:rsidRPr="008E2FDD">
        <w:rPr>
          <w:spacing w:val="-1"/>
          <w:sz w:val="18"/>
          <w:szCs w:val="18"/>
        </w:rPr>
        <w:t>liable</w:t>
      </w:r>
      <w:r w:rsidRPr="008E2FDD">
        <w:rPr>
          <w:spacing w:val="-6"/>
          <w:sz w:val="18"/>
          <w:szCs w:val="18"/>
        </w:rPr>
        <w:t xml:space="preserve"> </w:t>
      </w:r>
      <w:r w:rsidRPr="008E2FDD">
        <w:rPr>
          <w:spacing w:val="-1"/>
          <w:sz w:val="18"/>
          <w:szCs w:val="18"/>
        </w:rPr>
        <w:t>to</w:t>
      </w:r>
      <w:r w:rsidRPr="008E2FDD">
        <w:rPr>
          <w:spacing w:val="-8"/>
          <w:sz w:val="18"/>
          <w:szCs w:val="18"/>
        </w:rPr>
        <w:t xml:space="preserve"> </w:t>
      </w:r>
      <w:r w:rsidRPr="008E2FDD">
        <w:rPr>
          <w:sz w:val="18"/>
          <w:szCs w:val="18"/>
        </w:rPr>
        <w:t>Carrier</w:t>
      </w:r>
      <w:r w:rsidRPr="008E2FDD">
        <w:rPr>
          <w:spacing w:val="-8"/>
          <w:sz w:val="18"/>
          <w:szCs w:val="18"/>
        </w:rPr>
        <w:t xml:space="preserve"> </w:t>
      </w:r>
      <w:r w:rsidRPr="008E2FDD">
        <w:rPr>
          <w:spacing w:val="-1"/>
          <w:sz w:val="18"/>
          <w:szCs w:val="18"/>
        </w:rPr>
        <w:t>for</w:t>
      </w:r>
      <w:r w:rsidRPr="008E2FDD">
        <w:rPr>
          <w:spacing w:val="-8"/>
          <w:sz w:val="18"/>
          <w:szCs w:val="18"/>
        </w:rPr>
        <w:t xml:space="preserve"> </w:t>
      </w:r>
      <w:r w:rsidRPr="008E2FDD">
        <w:rPr>
          <w:spacing w:val="-1"/>
          <w:sz w:val="18"/>
          <w:szCs w:val="18"/>
        </w:rPr>
        <w:t>damage</w:t>
      </w:r>
      <w:r w:rsidRPr="008E2FDD">
        <w:rPr>
          <w:spacing w:val="-7"/>
          <w:sz w:val="18"/>
          <w:szCs w:val="18"/>
        </w:rPr>
        <w:t xml:space="preserve"> </w:t>
      </w:r>
      <w:r w:rsidRPr="008E2FDD">
        <w:rPr>
          <w:sz w:val="18"/>
          <w:szCs w:val="18"/>
        </w:rPr>
        <w:t>to</w:t>
      </w:r>
      <w:r w:rsidRPr="008E2FDD">
        <w:rPr>
          <w:spacing w:val="-8"/>
          <w:sz w:val="18"/>
          <w:szCs w:val="18"/>
        </w:rPr>
        <w:t xml:space="preserve"> </w:t>
      </w:r>
      <w:r w:rsidRPr="008E2FDD">
        <w:rPr>
          <w:sz w:val="18"/>
          <w:szCs w:val="18"/>
        </w:rPr>
        <w:t>Carrier's</w:t>
      </w:r>
      <w:r w:rsidRPr="008E2FDD">
        <w:rPr>
          <w:spacing w:val="-7"/>
          <w:sz w:val="18"/>
          <w:szCs w:val="18"/>
        </w:rPr>
        <w:t xml:space="preserve"> </w:t>
      </w:r>
      <w:r w:rsidRPr="008E2FDD">
        <w:rPr>
          <w:sz w:val="18"/>
          <w:szCs w:val="18"/>
        </w:rPr>
        <w:t>containers</w:t>
      </w:r>
      <w:r w:rsidRPr="008E2FDD">
        <w:rPr>
          <w:spacing w:val="-9"/>
          <w:sz w:val="18"/>
          <w:szCs w:val="18"/>
        </w:rPr>
        <w:t xml:space="preserve"> </w:t>
      </w:r>
      <w:r w:rsidRPr="008E2FDD">
        <w:rPr>
          <w:spacing w:val="-1"/>
          <w:sz w:val="18"/>
          <w:szCs w:val="18"/>
        </w:rPr>
        <w:t>or</w:t>
      </w:r>
      <w:r w:rsidRPr="008E2FDD">
        <w:rPr>
          <w:spacing w:val="-7"/>
          <w:sz w:val="18"/>
          <w:szCs w:val="18"/>
        </w:rPr>
        <w:t xml:space="preserve"> </w:t>
      </w:r>
      <w:r w:rsidRPr="008E2FDD">
        <w:rPr>
          <w:sz w:val="18"/>
          <w:szCs w:val="18"/>
        </w:rPr>
        <w:t>equipment</w:t>
      </w:r>
      <w:r w:rsidRPr="008E2FDD">
        <w:rPr>
          <w:spacing w:val="-8"/>
          <w:sz w:val="18"/>
          <w:szCs w:val="18"/>
        </w:rPr>
        <w:t xml:space="preserve"> </w:t>
      </w:r>
      <w:r w:rsidRPr="008E2FDD">
        <w:rPr>
          <w:sz w:val="18"/>
          <w:szCs w:val="18"/>
        </w:rPr>
        <w:t>if</w:t>
      </w:r>
      <w:r w:rsidRPr="008E2FDD">
        <w:rPr>
          <w:spacing w:val="-8"/>
          <w:sz w:val="18"/>
          <w:szCs w:val="18"/>
        </w:rPr>
        <w:t xml:space="preserve"> </w:t>
      </w:r>
      <w:r w:rsidRPr="008E2FDD">
        <w:rPr>
          <w:sz w:val="18"/>
          <w:szCs w:val="18"/>
        </w:rPr>
        <w:t>such</w:t>
      </w:r>
      <w:r w:rsidRPr="008E2FDD">
        <w:rPr>
          <w:spacing w:val="-8"/>
          <w:sz w:val="18"/>
          <w:szCs w:val="18"/>
        </w:rPr>
        <w:t xml:space="preserve"> </w:t>
      </w:r>
      <w:r w:rsidRPr="008E2FDD">
        <w:rPr>
          <w:spacing w:val="-1"/>
          <w:sz w:val="18"/>
          <w:szCs w:val="18"/>
        </w:rPr>
        <w:t>damage</w:t>
      </w:r>
      <w:r w:rsidRPr="008E2FDD">
        <w:rPr>
          <w:spacing w:val="-7"/>
          <w:sz w:val="18"/>
          <w:szCs w:val="18"/>
        </w:rPr>
        <w:t xml:space="preserve"> </w:t>
      </w:r>
      <w:r w:rsidRPr="008E2FDD">
        <w:rPr>
          <w:sz w:val="18"/>
          <w:szCs w:val="18"/>
        </w:rPr>
        <w:t>occurs</w:t>
      </w:r>
      <w:r w:rsidRPr="008E2FDD">
        <w:rPr>
          <w:spacing w:val="-9"/>
          <w:sz w:val="18"/>
          <w:szCs w:val="18"/>
        </w:rPr>
        <w:t xml:space="preserve"> </w:t>
      </w:r>
      <w:r w:rsidRPr="008E2FDD">
        <w:rPr>
          <w:sz w:val="18"/>
          <w:szCs w:val="18"/>
        </w:rPr>
        <w:t>while</w:t>
      </w:r>
      <w:r w:rsidRPr="008E2FDD">
        <w:rPr>
          <w:spacing w:val="28"/>
          <w:sz w:val="18"/>
          <w:szCs w:val="18"/>
        </w:rPr>
        <w:t xml:space="preserve"> </w:t>
      </w:r>
      <w:r w:rsidRPr="008E2FDD">
        <w:rPr>
          <w:sz w:val="18"/>
          <w:szCs w:val="18"/>
        </w:rPr>
        <w:t>such</w:t>
      </w:r>
      <w:r w:rsidRPr="008E2FDD">
        <w:rPr>
          <w:spacing w:val="-4"/>
          <w:sz w:val="18"/>
          <w:szCs w:val="18"/>
        </w:rPr>
        <w:t xml:space="preserve"> </w:t>
      </w:r>
      <w:r w:rsidRPr="008E2FDD">
        <w:rPr>
          <w:sz w:val="18"/>
          <w:szCs w:val="18"/>
        </w:rPr>
        <w:t>equipment</w:t>
      </w:r>
      <w:r w:rsidRPr="008E2FDD">
        <w:rPr>
          <w:spacing w:val="-4"/>
          <w:sz w:val="18"/>
          <w:szCs w:val="18"/>
        </w:rPr>
        <w:t xml:space="preserve"> </w:t>
      </w:r>
      <w:r w:rsidRPr="008E2FDD">
        <w:rPr>
          <w:sz w:val="18"/>
          <w:szCs w:val="18"/>
        </w:rPr>
        <w:t>is</w:t>
      </w:r>
      <w:r w:rsidRPr="008E2FDD">
        <w:rPr>
          <w:spacing w:val="-4"/>
          <w:sz w:val="18"/>
          <w:szCs w:val="18"/>
        </w:rPr>
        <w:t xml:space="preserve"> </w:t>
      </w:r>
      <w:r w:rsidRPr="008E2FDD">
        <w:rPr>
          <w:sz w:val="18"/>
          <w:szCs w:val="18"/>
        </w:rPr>
        <w:t>in</w:t>
      </w:r>
      <w:r w:rsidRPr="008E2FDD">
        <w:rPr>
          <w:spacing w:val="-3"/>
          <w:sz w:val="18"/>
          <w:szCs w:val="18"/>
        </w:rPr>
        <w:t xml:space="preserve"> </w:t>
      </w:r>
      <w:r w:rsidRPr="008E2FDD">
        <w:rPr>
          <w:spacing w:val="-1"/>
          <w:sz w:val="18"/>
          <w:szCs w:val="18"/>
        </w:rPr>
        <w:t>control</w:t>
      </w:r>
      <w:r w:rsidRPr="008E2FDD">
        <w:rPr>
          <w:spacing w:val="-4"/>
          <w:sz w:val="18"/>
          <w:szCs w:val="18"/>
        </w:rPr>
        <w:t xml:space="preserve"> </w:t>
      </w:r>
      <w:r w:rsidRPr="008E2FDD">
        <w:rPr>
          <w:spacing w:val="-1"/>
          <w:sz w:val="18"/>
          <w:szCs w:val="18"/>
        </w:rPr>
        <w:t>of</w:t>
      </w:r>
      <w:r w:rsidRPr="008E2FDD">
        <w:rPr>
          <w:spacing w:val="-3"/>
          <w:sz w:val="18"/>
          <w:szCs w:val="18"/>
        </w:rPr>
        <w:t xml:space="preserve"> </w:t>
      </w:r>
      <w:r w:rsidRPr="008E2FDD">
        <w:rPr>
          <w:sz w:val="18"/>
          <w:szCs w:val="18"/>
        </w:rPr>
        <w:t>Merchant</w:t>
      </w:r>
      <w:r w:rsidRPr="008E2FDD">
        <w:rPr>
          <w:spacing w:val="-3"/>
          <w:sz w:val="18"/>
          <w:szCs w:val="18"/>
        </w:rPr>
        <w:t xml:space="preserve"> </w:t>
      </w:r>
      <w:r w:rsidRPr="008E2FDD">
        <w:rPr>
          <w:spacing w:val="-1"/>
          <w:sz w:val="18"/>
          <w:szCs w:val="18"/>
        </w:rPr>
        <w:t>or</w:t>
      </w:r>
      <w:r w:rsidRPr="008E2FDD">
        <w:rPr>
          <w:spacing w:val="-4"/>
          <w:sz w:val="18"/>
          <w:szCs w:val="18"/>
        </w:rPr>
        <w:t xml:space="preserve"> </w:t>
      </w:r>
      <w:r w:rsidRPr="008E2FDD">
        <w:rPr>
          <w:spacing w:val="-1"/>
          <w:sz w:val="18"/>
          <w:szCs w:val="18"/>
        </w:rPr>
        <w:t>his</w:t>
      </w:r>
      <w:r w:rsidRPr="008E2FDD">
        <w:rPr>
          <w:spacing w:val="-3"/>
          <w:sz w:val="18"/>
          <w:szCs w:val="18"/>
        </w:rPr>
        <w:t xml:space="preserve"> </w:t>
      </w:r>
      <w:r w:rsidRPr="008E2FDD">
        <w:rPr>
          <w:sz w:val="18"/>
          <w:szCs w:val="18"/>
        </w:rPr>
        <w:t>agents.</w:t>
      </w:r>
      <w:r w:rsidRPr="008E2FDD">
        <w:rPr>
          <w:spacing w:val="47"/>
          <w:sz w:val="18"/>
          <w:szCs w:val="18"/>
        </w:rPr>
        <w:t xml:space="preserve"> </w:t>
      </w:r>
      <w:r w:rsidRPr="008E2FDD">
        <w:rPr>
          <w:sz w:val="18"/>
          <w:szCs w:val="18"/>
        </w:rPr>
        <w:t>Merchant</w:t>
      </w:r>
      <w:r w:rsidRPr="008E2FDD">
        <w:rPr>
          <w:spacing w:val="-3"/>
          <w:sz w:val="18"/>
          <w:szCs w:val="18"/>
        </w:rPr>
        <w:t xml:space="preserve"> </w:t>
      </w:r>
      <w:r w:rsidRPr="008E2FDD">
        <w:rPr>
          <w:spacing w:val="-1"/>
          <w:sz w:val="18"/>
          <w:szCs w:val="18"/>
        </w:rPr>
        <w:t>indemnifies</w:t>
      </w:r>
      <w:r w:rsidRPr="008E2FDD">
        <w:rPr>
          <w:spacing w:val="-4"/>
          <w:sz w:val="18"/>
          <w:szCs w:val="18"/>
        </w:rPr>
        <w:t xml:space="preserve"> </w:t>
      </w:r>
      <w:r w:rsidRPr="008E2FDD">
        <w:rPr>
          <w:spacing w:val="-1"/>
          <w:sz w:val="18"/>
          <w:szCs w:val="18"/>
        </w:rPr>
        <w:t>Carrier</w:t>
      </w:r>
      <w:r w:rsidRPr="008E2FDD">
        <w:rPr>
          <w:spacing w:val="-3"/>
          <w:sz w:val="18"/>
          <w:szCs w:val="18"/>
        </w:rPr>
        <w:t xml:space="preserve"> </w:t>
      </w:r>
      <w:r w:rsidRPr="008E2FDD">
        <w:rPr>
          <w:spacing w:val="-1"/>
          <w:sz w:val="18"/>
          <w:szCs w:val="18"/>
        </w:rPr>
        <w:t>for</w:t>
      </w:r>
      <w:r w:rsidRPr="008E2FDD">
        <w:rPr>
          <w:spacing w:val="-3"/>
          <w:sz w:val="18"/>
          <w:szCs w:val="18"/>
        </w:rPr>
        <w:t xml:space="preserve"> </w:t>
      </w:r>
      <w:r w:rsidRPr="008E2FDD">
        <w:rPr>
          <w:sz w:val="18"/>
          <w:szCs w:val="18"/>
        </w:rPr>
        <w:t>any</w:t>
      </w:r>
      <w:r w:rsidRPr="008E2FDD">
        <w:rPr>
          <w:spacing w:val="-4"/>
          <w:sz w:val="18"/>
          <w:szCs w:val="18"/>
        </w:rPr>
        <w:t xml:space="preserve"> </w:t>
      </w:r>
      <w:r w:rsidRPr="008E2FDD">
        <w:rPr>
          <w:spacing w:val="-1"/>
          <w:sz w:val="18"/>
          <w:szCs w:val="18"/>
        </w:rPr>
        <w:t>damage</w:t>
      </w:r>
      <w:r w:rsidRPr="008E2FDD">
        <w:rPr>
          <w:spacing w:val="-3"/>
          <w:sz w:val="18"/>
          <w:szCs w:val="18"/>
        </w:rPr>
        <w:t xml:space="preserve"> </w:t>
      </w:r>
      <w:r w:rsidRPr="008E2FDD">
        <w:rPr>
          <w:spacing w:val="-1"/>
          <w:sz w:val="18"/>
          <w:szCs w:val="18"/>
        </w:rPr>
        <w:t>or</w:t>
      </w:r>
      <w:r w:rsidRPr="008E2FDD">
        <w:rPr>
          <w:spacing w:val="-3"/>
          <w:sz w:val="18"/>
          <w:szCs w:val="18"/>
        </w:rPr>
        <w:t xml:space="preserve"> </w:t>
      </w:r>
      <w:r w:rsidRPr="008E2FDD">
        <w:rPr>
          <w:spacing w:val="-1"/>
          <w:sz w:val="18"/>
          <w:szCs w:val="18"/>
        </w:rPr>
        <w:t>injury</w:t>
      </w:r>
      <w:r w:rsidRPr="008E2FDD">
        <w:rPr>
          <w:spacing w:val="47"/>
          <w:w w:val="99"/>
          <w:sz w:val="18"/>
          <w:szCs w:val="18"/>
        </w:rPr>
        <w:t xml:space="preserve"> </w:t>
      </w:r>
      <w:r w:rsidRPr="008E2FDD">
        <w:rPr>
          <w:sz w:val="18"/>
          <w:szCs w:val="18"/>
        </w:rPr>
        <w:t>to</w:t>
      </w:r>
      <w:r w:rsidRPr="008E2FDD">
        <w:rPr>
          <w:spacing w:val="6"/>
          <w:sz w:val="18"/>
          <w:szCs w:val="18"/>
        </w:rPr>
        <w:t xml:space="preserve"> </w:t>
      </w:r>
      <w:r w:rsidRPr="008E2FDD">
        <w:rPr>
          <w:spacing w:val="-1"/>
          <w:sz w:val="18"/>
          <w:szCs w:val="18"/>
        </w:rPr>
        <w:t>persons</w:t>
      </w:r>
      <w:r w:rsidRPr="008E2FDD">
        <w:rPr>
          <w:spacing w:val="9"/>
          <w:sz w:val="18"/>
          <w:szCs w:val="18"/>
        </w:rPr>
        <w:t xml:space="preserve"> </w:t>
      </w:r>
      <w:r w:rsidRPr="008E2FDD">
        <w:rPr>
          <w:spacing w:val="-1"/>
          <w:sz w:val="18"/>
          <w:szCs w:val="18"/>
        </w:rPr>
        <w:t>or</w:t>
      </w:r>
      <w:r w:rsidRPr="008E2FDD">
        <w:rPr>
          <w:spacing w:val="8"/>
          <w:sz w:val="18"/>
          <w:szCs w:val="18"/>
        </w:rPr>
        <w:t xml:space="preserve"> </w:t>
      </w:r>
      <w:r w:rsidRPr="008E2FDD">
        <w:rPr>
          <w:spacing w:val="-1"/>
          <w:sz w:val="18"/>
          <w:szCs w:val="18"/>
        </w:rPr>
        <w:t>property</w:t>
      </w:r>
      <w:r w:rsidRPr="008E2FDD">
        <w:rPr>
          <w:spacing w:val="8"/>
          <w:sz w:val="18"/>
          <w:szCs w:val="18"/>
        </w:rPr>
        <w:t xml:space="preserve"> </w:t>
      </w:r>
      <w:r w:rsidRPr="008E2FDD">
        <w:rPr>
          <w:sz w:val="18"/>
          <w:szCs w:val="18"/>
        </w:rPr>
        <w:t>caused</w:t>
      </w:r>
      <w:r w:rsidRPr="008E2FDD">
        <w:rPr>
          <w:spacing w:val="7"/>
          <w:sz w:val="18"/>
          <w:szCs w:val="18"/>
        </w:rPr>
        <w:t xml:space="preserve"> </w:t>
      </w:r>
      <w:r w:rsidRPr="008E2FDD">
        <w:rPr>
          <w:spacing w:val="-1"/>
          <w:sz w:val="18"/>
          <w:szCs w:val="18"/>
        </w:rPr>
        <w:t>by</w:t>
      </w:r>
      <w:r w:rsidRPr="008E2FDD">
        <w:rPr>
          <w:spacing w:val="9"/>
          <w:sz w:val="18"/>
          <w:szCs w:val="18"/>
        </w:rPr>
        <w:t xml:space="preserve"> </w:t>
      </w:r>
      <w:r w:rsidRPr="008E2FDD">
        <w:rPr>
          <w:spacing w:val="-1"/>
          <w:sz w:val="18"/>
          <w:szCs w:val="18"/>
        </w:rPr>
        <w:t>Carrier's</w:t>
      </w:r>
      <w:r w:rsidRPr="008E2FDD">
        <w:rPr>
          <w:spacing w:val="7"/>
          <w:sz w:val="18"/>
          <w:szCs w:val="18"/>
        </w:rPr>
        <w:t xml:space="preserve"> </w:t>
      </w:r>
      <w:r w:rsidRPr="008E2FDD">
        <w:rPr>
          <w:sz w:val="18"/>
          <w:szCs w:val="18"/>
        </w:rPr>
        <w:t>containers</w:t>
      </w:r>
      <w:r w:rsidRPr="008E2FDD">
        <w:rPr>
          <w:spacing w:val="7"/>
          <w:sz w:val="18"/>
          <w:szCs w:val="18"/>
        </w:rPr>
        <w:t xml:space="preserve"> </w:t>
      </w:r>
      <w:r w:rsidRPr="008E2FDD">
        <w:rPr>
          <w:spacing w:val="-1"/>
          <w:sz w:val="18"/>
          <w:szCs w:val="18"/>
        </w:rPr>
        <w:t>or</w:t>
      </w:r>
      <w:r w:rsidRPr="008E2FDD">
        <w:rPr>
          <w:spacing w:val="8"/>
          <w:sz w:val="18"/>
          <w:szCs w:val="18"/>
        </w:rPr>
        <w:t xml:space="preserve"> </w:t>
      </w:r>
      <w:r w:rsidRPr="008E2FDD">
        <w:rPr>
          <w:sz w:val="18"/>
          <w:szCs w:val="18"/>
        </w:rPr>
        <w:t>equipment</w:t>
      </w:r>
      <w:r w:rsidRPr="008E2FDD">
        <w:rPr>
          <w:spacing w:val="6"/>
          <w:sz w:val="18"/>
          <w:szCs w:val="18"/>
        </w:rPr>
        <w:t xml:space="preserve"> </w:t>
      </w:r>
      <w:r w:rsidRPr="008E2FDD">
        <w:rPr>
          <w:spacing w:val="-1"/>
          <w:sz w:val="18"/>
          <w:szCs w:val="18"/>
        </w:rPr>
        <w:t>during</w:t>
      </w:r>
      <w:r w:rsidRPr="008E2FDD">
        <w:rPr>
          <w:spacing w:val="8"/>
          <w:sz w:val="18"/>
          <w:szCs w:val="18"/>
        </w:rPr>
        <w:t xml:space="preserve"> </w:t>
      </w:r>
      <w:r w:rsidRPr="008E2FDD">
        <w:rPr>
          <w:spacing w:val="-1"/>
          <w:sz w:val="18"/>
          <w:szCs w:val="18"/>
        </w:rPr>
        <w:t>handling</w:t>
      </w:r>
      <w:r w:rsidRPr="008E2FDD">
        <w:rPr>
          <w:spacing w:val="8"/>
          <w:sz w:val="18"/>
          <w:szCs w:val="18"/>
        </w:rPr>
        <w:t xml:space="preserve"> </w:t>
      </w:r>
      <w:r w:rsidRPr="008E2FDD">
        <w:rPr>
          <w:spacing w:val="-1"/>
          <w:sz w:val="18"/>
          <w:szCs w:val="18"/>
        </w:rPr>
        <w:t>by</w:t>
      </w:r>
      <w:r w:rsidRPr="008E2FDD">
        <w:rPr>
          <w:spacing w:val="8"/>
          <w:sz w:val="18"/>
          <w:szCs w:val="18"/>
        </w:rPr>
        <w:t xml:space="preserve"> </w:t>
      </w:r>
      <w:r w:rsidRPr="008E2FDD">
        <w:rPr>
          <w:spacing w:val="-1"/>
          <w:sz w:val="18"/>
          <w:szCs w:val="18"/>
        </w:rPr>
        <w:t>or</w:t>
      </w:r>
      <w:r w:rsidRPr="008E2FDD">
        <w:rPr>
          <w:spacing w:val="8"/>
          <w:sz w:val="18"/>
          <w:szCs w:val="18"/>
        </w:rPr>
        <w:t xml:space="preserve"> </w:t>
      </w:r>
      <w:r w:rsidRPr="008E2FDD">
        <w:rPr>
          <w:sz w:val="18"/>
          <w:szCs w:val="18"/>
        </w:rPr>
        <w:t>when</w:t>
      </w:r>
      <w:r w:rsidRPr="008E2FDD">
        <w:rPr>
          <w:spacing w:val="7"/>
          <w:sz w:val="18"/>
          <w:szCs w:val="18"/>
        </w:rPr>
        <w:t xml:space="preserve"> </w:t>
      </w:r>
      <w:r w:rsidRPr="008E2FDD">
        <w:rPr>
          <w:sz w:val="18"/>
          <w:szCs w:val="18"/>
        </w:rPr>
        <w:t>in</w:t>
      </w:r>
      <w:r w:rsidRPr="008E2FDD">
        <w:rPr>
          <w:spacing w:val="7"/>
          <w:sz w:val="18"/>
          <w:szCs w:val="18"/>
        </w:rPr>
        <w:t xml:space="preserve"> </w:t>
      </w:r>
      <w:r w:rsidRPr="008E2FDD">
        <w:rPr>
          <w:spacing w:val="-1"/>
          <w:sz w:val="18"/>
          <w:szCs w:val="18"/>
        </w:rPr>
        <w:t>possession</w:t>
      </w:r>
      <w:r w:rsidRPr="008E2FDD">
        <w:rPr>
          <w:spacing w:val="24"/>
          <w:sz w:val="18"/>
          <w:szCs w:val="18"/>
        </w:rPr>
        <w:t xml:space="preserve"> </w:t>
      </w:r>
      <w:r w:rsidRPr="008E2FDD">
        <w:rPr>
          <w:spacing w:val="-1"/>
          <w:sz w:val="18"/>
          <w:szCs w:val="18"/>
        </w:rPr>
        <w:t>or control</w:t>
      </w:r>
      <w:r w:rsidRPr="008E2FDD">
        <w:rPr>
          <w:spacing w:val="-2"/>
          <w:sz w:val="18"/>
          <w:szCs w:val="18"/>
        </w:rPr>
        <w:t xml:space="preserve"> </w:t>
      </w:r>
      <w:r w:rsidRPr="008E2FDD">
        <w:rPr>
          <w:spacing w:val="-1"/>
          <w:sz w:val="18"/>
          <w:szCs w:val="18"/>
        </w:rPr>
        <w:t>of</w:t>
      </w:r>
      <w:r w:rsidRPr="008E2FDD">
        <w:rPr>
          <w:sz w:val="18"/>
          <w:szCs w:val="18"/>
        </w:rPr>
        <w:t xml:space="preserve"> Merchant.</w:t>
      </w:r>
    </w:p>
    <w:p w14:paraId="5DEAB045" w14:textId="77777777" w:rsidR="006E53FA" w:rsidRPr="008E2FDD" w:rsidRDefault="006E53FA" w:rsidP="006E53FA">
      <w:pPr>
        <w:spacing w:before="11"/>
        <w:jc w:val="both"/>
        <w:rPr>
          <w:rFonts w:eastAsia="Calibri"/>
          <w:sz w:val="18"/>
          <w:szCs w:val="18"/>
        </w:rPr>
      </w:pPr>
    </w:p>
    <w:p w14:paraId="0F791C6A" w14:textId="77777777" w:rsidR="006E53FA" w:rsidRPr="008E2FDD" w:rsidRDefault="006E53FA" w:rsidP="006E53FA">
      <w:pPr>
        <w:pStyle w:val="Heading1"/>
        <w:keepNext w:val="0"/>
        <w:widowControl w:val="0"/>
        <w:numPr>
          <w:ilvl w:val="0"/>
          <w:numId w:val="9"/>
        </w:numPr>
        <w:tabs>
          <w:tab w:val="left" w:pos="840"/>
        </w:tabs>
        <w:jc w:val="both"/>
        <w:rPr>
          <w:b w:val="0"/>
          <w:bCs w:val="0"/>
          <w:sz w:val="18"/>
          <w:szCs w:val="18"/>
        </w:rPr>
      </w:pPr>
      <w:r w:rsidRPr="008E2FDD">
        <w:rPr>
          <w:spacing w:val="-1"/>
          <w:sz w:val="18"/>
          <w:szCs w:val="18"/>
        </w:rPr>
        <w:t>CONTAINER</w:t>
      </w:r>
      <w:r w:rsidRPr="008E2FDD">
        <w:rPr>
          <w:spacing w:val="-10"/>
          <w:sz w:val="18"/>
          <w:szCs w:val="18"/>
        </w:rPr>
        <w:t xml:space="preserve"> </w:t>
      </w:r>
      <w:r w:rsidRPr="008E2FDD">
        <w:rPr>
          <w:spacing w:val="-1"/>
          <w:sz w:val="18"/>
          <w:szCs w:val="18"/>
        </w:rPr>
        <w:t>PACKED</w:t>
      </w:r>
      <w:r w:rsidRPr="008E2FDD">
        <w:rPr>
          <w:spacing w:val="-10"/>
          <w:sz w:val="18"/>
          <w:szCs w:val="18"/>
        </w:rPr>
        <w:t xml:space="preserve"> </w:t>
      </w:r>
      <w:r w:rsidRPr="008E2FDD">
        <w:rPr>
          <w:sz w:val="18"/>
          <w:szCs w:val="18"/>
        </w:rPr>
        <w:t>BY</w:t>
      </w:r>
      <w:r w:rsidRPr="008E2FDD">
        <w:rPr>
          <w:spacing w:val="-9"/>
          <w:sz w:val="18"/>
          <w:szCs w:val="18"/>
        </w:rPr>
        <w:t xml:space="preserve"> </w:t>
      </w:r>
      <w:r w:rsidRPr="008E2FDD">
        <w:rPr>
          <w:spacing w:val="-1"/>
          <w:sz w:val="18"/>
          <w:szCs w:val="18"/>
        </w:rPr>
        <w:t>MERCHANT:</w:t>
      </w:r>
    </w:p>
    <w:p w14:paraId="3443BDB7" w14:textId="77777777" w:rsidR="006E53FA" w:rsidRPr="008E2FDD" w:rsidRDefault="006E53FA" w:rsidP="006E53FA">
      <w:pPr>
        <w:spacing w:before="12"/>
        <w:jc w:val="both"/>
        <w:rPr>
          <w:rFonts w:eastAsia="Calibri"/>
          <w:b/>
          <w:bCs/>
          <w:sz w:val="18"/>
          <w:szCs w:val="18"/>
        </w:rPr>
      </w:pPr>
    </w:p>
    <w:p w14:paraId="25D1D998" w14:textId="77777777" w:rsidR="006E53FA" w:rsidRPr="008E2FDD" w:rsidRDefault="006E53FA" w:rsidP="006E53FA">
      <w:pPr>
        <w:pStyle w:val="BodyText"/>
        <w:rPr>
          <w:sz w:val="18"/>
          <w:szCs w:val="18"/>
        </w:rPr>
      </w:pPr>
      <w:r w:rsidRPr="008E2FDD">
        <w:rPr>
          <w:spacing w:val="-1"/>
          <w:sz w:val="18"/>
          <w:szCs w:val="18"/>
        </w:rPr>
        <w:t xml:space="preserve">If </w:t>
      </w:r>
      <w:r w:rsidRPr="008E2FDD">
        <w:rPr>
          <w:sz w:val="18"/>
          <w:szCs w:val="18"/>
        </w:rPr>
        <w:t>Carrier</w:t>
      </w:r>
      <w:r w:rsidRPr="008E2FDD">
        <w:rPr>
          <w:spacing w:val="-4"/>
          <w:sz w:val="18"/>
          <w:szCs w:val="18"/>
        </w:rPr>
        <w:t xml:space="preserve"> </w:t>
      </w:r>
      <w:r w:rsidRPr="008E2FDD">
        <w:rPr>
          <w:spacing w:val="-1"/>
          <w:sz w:val="18"/>
          <w:szCs w:val="18"/>
        </w:rPr>
        <w:t>receives</w:t>
      </w:r>
      <w:r w:rsidRPr="008E2FDD">
        <w:rPr>
          <w:spacing w:val="-5"/>
          <w:sz w:val="18"/>
          <w:szCs w:val="18"/>
        </w:rPr>
        <w:t xml:space="preserve"> </w:t>
      </w:r>
      <w:r w:rsidRPr="008E2FDD">
        <w:rPr>
          <w:spacing w:val="-1"/>
          <w:sz w:val="18"/>
          <w:szCs w:val="18"/>
        </w:rPr>
        <w:t>the</w:t>
      </w:r>
      <w:r w:rsidRPr="008E2FDD">
        <w:rPr>
          <w:spacing w:val="-4"/>
          <w:sz w:val="18"/>
          <w:szCs w:val="18"/>
        </w:rPr>
        <w:t xml:space="preserve"> </w:t>
      </w:r>
      <w:r w:rsidRPr="008E2FDD">
        <w:rPr>
          <w:spacing w:val="-1"/>
          <w:sz w:val="18"/>
          <w:szCs w:val="18"/>
        </w:rPr>
        <w:t>goods</w:t>
      </w:r>
      <w:r w:rsidRPr="008E2FDD">
        <w:rPr>
          <w:spacing w:val="-5"/>
          <w:sz w:val="18"/>
          <w:szCs w:val="18"/>
        </w:rPr>
        <w:t xml:space="preserve"> </w:t>
      </w:r>
      <w:r w:rsidRPr="008E2FDD">
        <w:rPr>
          <w:sz w:val="18"/>
          <w:szCs w:val="18"/>
        </w:rPr>
        <w:t>already</w:t>
      </w:r>
      <w:r w:rsidRPr="008E2FDD">
        <w:rPr>
          <w:spacing w:val="-4"/>
          <w:sz w:val="18"/>
          <w:szCs w:val="18"/>
        </w:rPr>
        <w:t xml:space="preserve"> </w:t>
      </w:r>
      <w:r w:rsidRPr="008E2FDD">
        <w:rPr>
          <w:sz w:val="18"/>
          <w:szCs w:val="18"/>
        </w:rPr>
        <w:t>packed</w:t>
      </w:r>
      <w:r w:rsidRPr="008E2FDD">
        <w:rPr>
          <w:spacing w:val="-5"/>
          <w:sz w:val="18"/>
          <w:szCs w:val="18"/>
        </w:rPr>
        <w:t xml:space="preserve"> </w:t>
      </w:r>
      <w:r w:rsidRPr="008E2FDD">
        <w:rPr>
          <w:spacing w:val="-1"/>
          <w:sz w:val="18"/>
          <w:szCs w:val="18"/>
        </w:rPr>
        <w:t>into</w:t>
      </w:r>
      <w:r w:rsidRPr="008E2FDD">
        <w:rPr>
          <w:spacing w:val="-5"/>
          <w:sz w:val="18"/>
          <w:szCs w:val="18"/>
        </w:rPr>
        <w:t xml:space="preserve"> </w:t>
      </w:r>
      <w:r w:rsidRPr="008E2FDD">
        <w:rPr>
          <w:sz w:val="18"/>
          <w:szCs w:val="18"/>
        </w:rPr>
        <w:t>containers:</w:t>
      </w:r>
    </w:p>
    <w:p w14:paraId="7E9553F6" w14:textId="77777777" w:rsidR="006E53FA" w:rsidRPr="008E2FDD" w:rsidRDefault="006E53FA" w:rsidP="006E53FA">
      <w:pPr>
        <w:spacing w:before="11"/>
        <w:jc w:val="both"/>
        <w:rPr>
          <w:rFonts w:eastAsia="Calibri"/>
          <w:sz w:val="18"/>
          <w:szCs w:val="18"/>
        </w:rPr>
      </w:pPr>
    </w:p>
    <w:p w14:paraId="41C309F7" w14:textId="77777777" w:rsidR="006E53FA" w:rsidRPr="008E2FDD" w:rsidRDefault="006E53FA" w:rsidP="006E53FA">
      <w:pPr>
        <w:pStyle w:val="BodyText"/>
        <w:widowControl w:val="0"/>
        <w:numPr>
          <w:ilvl w:val="0"/>
          <w:numId w:val="8"/>
        </w:numPr>
        <w:tabs>
          <w:tab w:val="left" w:pos="1560"/>
        </w:tabs>
        <w:ind w:right="177"/>
        <w:rPr>
          <w:sz w:val="18"/>
          <w:szCs w:val="18"/>
        </w:rPr>
      </w:pPr>
      <w:r w:rsidRPr="008E2FDD">
        <w:rPr>
          <w:spacing w:val="-1"/>
          <w:sz w:val="18"/>
          <w:szCs w:val="18"/>
        </w:rPr>
        <w:t>This</w:t>
      </w:r>
      <w:r w:rsidRPr="008E2FDD">
        <w:rPr>
          <w:spacing w:val="-10"/>
          <w:sz w:val="18"/>
          <w:szCs w:val="18"/>
        </w:rPr>
        <w:t xml:space="preserve"> </w:t>
      </w:r>
      <w:r w:rsidRPr="008E2FDD">
        <w:rPr>
          <w:sz w:val="18"/>
          <w:szCs w:val="18"/>
        </w:rPr>
        <w:t>Bill</w:t>
      </w:r>
      <w:r w:rsidRPr="008E2FDD">
        <w:rPr>
          <w:spacing w:val="-9"/>
          <w:sz w:val="18"/>
          <w:szCs w:val="18"/>
        </w:rPr>
        <w:t xml:space="preserve"> </w:t>
      </w:r>
      <w:r w:rsidRPr="008E2FDD">
        <w:rPr>
          <w:spacing w:val="-1"/>
          <w:sz w:val="18"/>
          <w:szCs w:val="18"/>
        </w:rPr>
        <w:t>of</w:t>
      </w:r>
      <w:r w:rsidRPr="008E2FDD">
        <w:rPr>
          <w:spacing w:val="-9"/>
          <w:sz w:val="18"/>
          <w:szCs w:val="18"/>
        </w:rPr>
        <w:t xml:space="preserve"> </w:t>
      </w:r>
      <w:r w:rsidRPr="008E2FDD">
        <w:rPr>
          <w:sz w:val="18"/>
          <w:szCs w:val="18"/>
        </w:rPr>
        <w:t>Lading</w:t>
      </w:r>
      <w:r w:rsidRPr="008E2FDD">
        <w:rPr>
          <w:spacing w:val="-8"/>
          <w:sz w:val="18"/>
          <w:szCs w:val="18"/>
        </w:rPr>
        <w:t xml:space="preserve"> </w:t>
      </w:r>
      <w:r w:rsidRPr="008E2FDD">
        <w:rPr>
          <w:sz w:val="18"/>
          <w:szCs w:val="18"/>
        </w:rPr>
        <w:t>is</w:t>
      </w:r>
      <w:r w:rsidRPr="008E2FDD">
        <w:rPr>
          <w:spacing w:val="-9"/>
          <w:sz w:val="18"/>
          <w:szCs w:val="18"/>
        </w:rPr>
        <w:t xml:space="preserve"> </w:t>
      </w:r>
      <w:r w:rsidRPr="008E2FDD">
        <w:rPr>
          <w:sz w:val="18"/>
          <w:szCs w:val="18"/>
        </w:rPr>
        <w:t>prima</w:t>
      </w:r>
      <w:r w:rsidRPr="008E2FDD">
        <w:rPr>
          <w:spacing w:val="-10"/>
          <w:sz w:val="18"/>
          <w:szCs w:val="18"/>
        </w:rPr>
        <w:t xml:space="preserve"> </w:t>
      </w:r>
      <w:r w:rsidRPr="008E2FDD">
        <w:rPr>
          <w:sz w:val="18"/>
          <w:szCs w:val="18"/>
        </w:rPr>
        <w:t>facie</w:t>
      </w:r>
      <w:r w:rsidRPr="008E2FDD">
        <w:rPr>
          <w:spacing w:val="-8"/>
          <w:sz w:val="18"/>
          <w:szCs w:val="18"/>
        </w:rPr>
        <w:t xml:space="preserve"> </w:t>
      </w:r>
      <w:r w:rsidRPr="008E2FDD">
        <w:rPr>
          <w:spacing w:val="-1"/>
          <w:sz w:val="18"/>
          <w:szCs w:val="18"/>
        </w:rPr>
        <w:t>evidence</w:t>
      </w:r>
      <w:r w:rsidRPr="008E2FDD">
        <w:rPr>
          <w:spacing w:val="-9"/>
          <w:sz w:val="18"/>
          <w:szCs w:val="18"/>
        </w:rPr>
        <w:t xml:space="preserve"> </w:t>
      </w:r>
      <w:r w:rsidRPr="008E2FDD">
        <w:rPr>
          <w:spacing w:val="-1"/>
          <w:sz w:val="18"/>
          <w:szCs w:val="18"/>
        </w:rPr>
        <w:t>of</w:t>
      </w:r>
      <w:r w:rsidRPr="008E2FDD">
        <w:rPr>
          <w:spacing w:val="-10"/>
          <w:sz w:val="18"/>
          <w:szCs w:val="18"/>
        </w:rPr>
        <w:t xml:space="preserve"> </w:t>
      </w:r>
      <w:r w:rsidRPr="008E2FDD">
        <w:rPr>
          <w:spacing w:val="-1"/>
          <w:sz w:val="18"/>
          <w:szCs w:val="18"/>
        </w:rPr>
        <w:t>the</w:t>
      </w:r>
      <w:r w:rsidRPr="008E2FDD">
        <w:rPr>
          <w:spacing w:val="-8"/>
          <w:sz w:val="18"/>
          <w:szCs w:val="18"/>
        </w:rPr>
        <w:t xml:space="preserve"> </w:t>
      </w:r>
      <w:r w:rsidRPr="008E2FDD">
        <w:rPr>
          <w:sz w:val="18"/>
          <w:szCs w:val="18"/>
        </w:rPr>
        <w:t>receipt</w:t>
      </w:r>
      <w:r w:rsidRPr="008E2FDD">
        <w:rPr>
          <w:spacing w:val="-10"/>
          <w:sz w:val="18"/>
          <w:szCs w:val="18"/>
        </w:rPr>
        <w:t xml:space="preserve"> </w:t>
      </w:r>
      <w:r w:rsidRPr="008E2FDD">
        <w:rPr>
          <w:spacing w:val="-1"/>
          <w:sz w:val="18"/>
          <w:szCs w:val="18"/>
        </w:rPr>
        <w:t>of</w:t>
      </w:r>
      <w:r w:rsidRPr="008E2FDD">
        <w:rPr>
          <w:spacing w:val="-9"/>
          <w:sz w:val="18"/>
          <w:szCs w:val="18"/>
        </w:rPr>
        <w:t xml:space="preserve"> </w:t>
      </w:r>
      <w:r w:rsidRPr="008E2FDD">
        <w:rPr>
          <w:spacing w:val="-1"/>
          <w:sz w:val="18"/>
          <w:szCs w:val="18"/>
        </w:rPr>
        <w:t>the</w:t>
      </w:r>
      <w:r w:rsidRPr="008E2FDD">
        <w:rPr>
          <w:spacing w:val="-8"/>
          <w:sz w:val="18"/>
          <w:szCs w:val="18"/>
        </w:rPr>
        <w:t xml:space="preserve"> </w:t>
      </w:r>
      <w:proofErr w:type="gramStart"/>
      <w:r w:rsidRPr="008E2FDD">
        <w:rPr>
          <w:spacing w:val="-1"/>
          <w:sz w:val="18"/>
          <w:szCs w:val="18"/>
        </w:rPr>
        <w:t>particular</w:t>
      </w:r>
      <w:r w:rsidRPr="008E2FDD">
        <w:rPr>
          <w:spacing w:val="-8"/>
          <w:sz w:val="18"/>
          <w:szCs w:val="18"/>
        </w:rPr>
        <w:t xml:space="preserve"> </w:t>
      </w:r>
      <w:r w:rsidRPr="008E2FDD">
        <w:rPr>
          <w:sz w:val="18"/>
          <w:szCs w:val="18"/>
        </w:rPr>
        <w:t>number</w:t>
      </w:r>
      <w:proofErr w:type="gramEnd"/>
      <w:r w:rsidRPr="008E2FDD">
        <w:rPr>
          <w:spacing w:val="-8"/>
          <w:sz w:val="18"/>
          <w:szCs w:val="18"/>
        </w:rPr>
        <w:t xml:space="preserve"> </w:t>
      </w:r>
      <w:r w:rsidRPr="008E2FDD">
        <w:rPr>
          <w:spacing w:val="-1"/>
          <w:sz w:val="18"/>
          <w:szCs w:val="18"/>
        </w:rPr>
        <w:t>of</w:t>
      </w:r>
      <w:r w:rsidRPr="008E2FDD">
        <w:rPr>
          <w:spacing w:val="-9"/>
          <w:sz w:val="18"/>
          <w:szCs w:val="18"/>
        </w:rPr>
        <w:t xml:space="preserve"> </w:t>
      </w:r>
      <w:r w:rsidRPr="008E2FDD">
        <w:rPr>
          <w:sz w:val="18"/>
          <w:szCs w:val="18"/>
        </w:rPr>
        <w:t>containers</w:t>
      </w:r>
      <w:r w:rsidRPr="008E2FDD">
        <w:rPr>
          <w:spacing w:val="-10"/>
          <w:sz w:val="18"/>
          <w:szCs w:val="18"/>
        </w:rPr>
        <w:t xml:space="preserve"> </w:t>
      </w:r>
      <w:r w:rsidRPr="008E2FDD">
        <w:rPr>
          <w:spacing w:val="-1"/>
          <w:sz w:val="18"/>
          <w:szCs w:val="18"/>
        </w:rPr>
        <w:t>set</w:t>
      </w:r>
      <w:r w:rsidRPr="008E2FDD">
        <w:rPr>
          <w:spacing w:val="28"/>
          <w:w w:val="99"/>
          <w:sz w:val="18"/>
          <w:szCs w:val="18"/>
        </w:rPr>
        <w:t xml:space="preserve"> </w:t>
      </w:r>
      <w:r w:rsidRPr="008E2FDD">
        <w:rPr>
          <w:spacing w:val="-1"/>
          <w:sz w:val="18"/>
          <w:szCs w:val="18"/>
        </w:rPr>
        <w:t>forth,</w:t>
      </w:r>
      <w:r w:rsidRPr="008E2FDD">
        <w:rPr>
          <w:spacing w:val="25"/>
          <w:sz w:val="18"/>
          <w:szCs w:val="18"/>
        </w:rPr>
        <w:t xml:space="preserve"> </w:t>
      </w:r>
      <w:r w:rsidRPr="008E2FDD">
        <w:rPr>
          <w:sz w:val="18"/>
          <w:szCs w:val="18"/>
        </w:rPr>
        <w:t>and</w:t>
      </w:r>
      <w:r w:rsidRPr="008E2FDD">
        <w:rPr>
          <w:spacing w:val="25"/>
          <w:sz w:val="18"/>
          <w:szCs w:val="18"/>
        </w:rPr>
        <w:t xml:space="preserve"> </w:t>
      </w:r>
      <w:r w:rsidRPr="008E2FDD">
        <w:rPr>
          <w:spacing w:val="-1"/>
          <w:sz w:val="18"/>
          <w:szCs w:val="18"/>
        </w:rPr>
        <w:t>that</w:t>
      </w:r>
      <w:r w:rsidRPr="008E2FDD">
        <w:rPr>
          <w:spacing w:val="25"/>
          <w:sz w:val="18"/>
          <w:szCs w:val="18"/>
        </w:rPr>
        <w:t xml:space="preserve"> </w:t>
      </w:r>
      <w:r w:rsidRPr="008E2FDD">
        <w:rPr>
          <w:sz w:val="18"/>
          <w:szCs w:val="18"/>
        </w:rPr>
        <w:t>number</w:t>
      </w:r>
      <w:r w:rsidRPr="008E2FDD">
        <w:rPr>
          <w:spacing w:val="24"/>
          <w:sz w:val="18"/>
          <w:szCs w:val="18"/>
        </w:rPr>
        <w:t xml:space="preserve"> </w:t>
      </w:r>
      <w:r w:rsidRPr="008E2FDD">
        <w:rPr>
          <w:spacing w:val="-1"/>
          <w:sz w:val="18"/>
          <w:szCs w:val="18"/>
        </w:rPr>
        <w:t>only.</w:t>
      </w:r>
      <w:r w:rsidRPr="008E2FDD">
        <w:rPr>
          <w:spacing w:val="51"/>
          <w:sz w:val="18"/>
          <w:szCs w:val="18"/>
        </w:rPr>
        <w:t xml:space="preserve"> </w:t>
      </w:r>
      <w:r w:rsidRPr="008E2FDD">
        <w:rPr>
          <w:spacing w:val="-1"/>
          <w:sz w:val="18"/>
          <w:szCs w:val="18"/>
        </w:rPr>
        <w:t>Carrier</w:t>
      </w:r>
      <w:r w:rsidRPr="008E2FDD">
        <w:rPr>
          <w:spacing w:val="26"/>
          <w:sz w:val="18"/>
          <w:szCs w:val="18"/>
        </w:rPr>
        <w:t xml:space="preserve"> </w:t>
      </w:r>
      <w:r w:rsidRPr="008E2FDD">
        <w:rPr>
          <w:sz w:val="18"/>
          <w:szCs w:val="18"/>
        </w:rPr>
        <w:t>accepts</w:t>
      </w:r>
      <w:r w:rsidRPr="008E2FDD">
        <w:rPr>
          <w:spacing w:val="25"/>
          <w:sz w:val="18"/>
          <w:szCs w:val="18"/>
        </w:rPr>
        <w:t xml:space="preserve"> </w:t>
      </w:r>
      <w:r w:rsidRPr="008E2FDD">
        <w:rPr>
          <w:spacing w:val="-1"/>
          <w:sz w:val="18"/>
          <w:szCs w:val="18"/>
        </w:rPr>
        <w:t>no</w:t>
      </w:r>
      <w:r w:rsidRPr="008E2FDD">
        <w:rPr>
          <w:spacing w:val="24"/>
          <w:sz w:val="18"/>
          <w:szCs w:val="18"/>
        </w:rPr>
        <w:t xml:space="preserve"> </w:t>
      </w:r>
      <w:r w:rsidRPr="008E2FDD">
        <w:rPr>
          <w:sz w:val="18"/>
          <w:szCs w:val="18"/>
        </w:rPr>
        <w:t>responsibility</w:t>
      </w:r>
      <w:r w:rsidRPr="008E2FDD">
        <w:rPr>
          <w:spacing w:val="24"/>
          <w:sz w:val="18"/>
          <w:szCs w:val="18"/>
        </w:rPr>
        <w:t xml:space="preserve"> </w:t>
      </w:r>
      <w:r w:rsidRPr="008E2FDD">
        <w:rPr>
          <w:sz w:val="18"/>
          <w:szCs w:val="18"/>
        </w:rPr>
        <w:t>with</w:t>
      </w:r>
      <w:r w:rsidRPr="008E2FDD">
        <w:rPr>
          <w:spacing w:val="24"/>
          <w:sz w:val="18"/>
          <w:szCs w:val="18"/>
        </w:rPr>
        <w:t xml:space="preserve"> </w:t>
      </w:r>
      <w:r w:rsidRPr="008E2FDD">
        <w:rPr>
          <w:sz w:val="18"/>
          <w:szCs w:val="18"/>
        </w:rPr>
        <w:t>respect</w:t>
      </w:r>
      <w:r w:rsidRPr="008E2FDD">
        <w:rPr>
          <w:spacing w:val="24"/>
          <w:sz w:val="18"/>
          <w:szCs w:val="18"/>
        </w:rPr>
        <w:t xml:space="preserve"> </w:t>
      </w:r>
      <w:r w:rsidRPr="008E2FDD">
        <w:rPr>
          <w:sz w:val="18"/>
          <w:szCs w:val="18"/>
        </w:rPr>
        <w:t>to</w:t>
      </w:r>
      <w:r w:rsidRPr="008E2FDD">
        <w:rPr>
          <w:spacing w:val="24"/>
          <w:sz w:val="18"/>
          <w:szCs w:val="18"/>
        </w:rPr>
        <w:t xml:space="preserve"> </w:t>
      </w:r>
      <w:r w:rsidRPr="008E2FDD">
        <w:rPr>
          <w:spacing w:val="-1"/>
          <w:sz w:val="18"/>
          <w:szCs w:val="18"/>
        </w:rPr>
        <w:t>the</w:t>
      </w:r>
      <w:r w:rsidRPr="008E2FDD">
        <w:rPr>
          <w:spacing w:val="25"/>
          <w:sz w:val="18"/>
          <w:szCs w:val="18"/>
        </w:rPr>
        <w:t xml:space="preserve"> </w:t>
      </w:r>
      <w:r w:rsidRPr="008E2FDD">
        <w:rPr>
          <w:sz w:val="18"/>
          <w:szCs w:val="18"/>
        </w:rPr>
        <w:t>order</w:t>
      </w:r>
      <w:r w:rsidRPr="008E2FDD">
        <w:rPr>
          <w:spacing w:val="25"/>
          <w:sz w:val="18"/>
          <w:szCs w:val="18"/>
        </w:rPr>
        <w:t xml:space="preserve"> </w:t>
      </w:r>
      <w:r w:rsidRPr="008E2FDD">
        <w:rPr>
          <w:sz w:val="18"/>
          <w:szCs w:val="18"/>
        </w:rPr>
        <w:t>and</w:t>
      </w:r>
      <w:r w:rsidRPr="008E2FDD">
        <w:rPr>
          <w:spacing w:val="27"/>
          <w:sz w:val="18"/>
          <w:szCs w:val="18"/>
        </w:rPr>
        <w:t xml:space="preserve"> </w:t>
      </w:r>
      <w:r w:rsidRPr="008E2FDD">
        <w:rPr>
          <w:spacing w:val="-1"/>
          <w:sz w:val="18"/>
          <w:szCs w:val="18"/>
        </w:rPr>
        <w:t>condition</w:t>
      </w:r>
      <w:r w:rsidRPr="008E2FDD">
        <w:rPr>
          <w:spacing w:val="-4"/>
          <w:sz w:val="18"/>
          <w:szCs w:val="18"/>
        </w:rPr>
        <w:t xml:space="preserve"> </w:t>
      </w:r>
      <w:r w:rsidRPr="008E2FDD">
        <w:rPr>
          <w:spacing w:val="-1"/>
          <w:sz w:val="18"/>
          <w:szCs w:val="18"/>
        </w:rPr>
        <w:t>of the</w:t>
      </w:r>
      <w:r w:rsidRPr="008E2FDD">
        <w:rPr>
          <w:spacing w:val="-2"/>
          <w:sz w:val="18"/>
          <w:szCs w:val="18"/>
        </w:rPr>
        <w:t xml:space="preserve"> </w:t>
      </w:r>
      <w:r w:rsidRPr="008E2FDD">
        <w:rPr>
          <w:sz w:val="18"/>
          <w:szCs w:val="18"/>
        </w:rPr>
        <w:t>contents</w:t>
      </w:r>
      <w:r w:rsidRPr="008E2FDD">
        <w:rPr>
          <w:spacing w:val="-3"/>
          <w:sz w:val="18"/>
          <w:szCs w:val="18"/>
        </w:rPr>
        <w:t xml:space="preserve"> </w:t>
      </w:r>
      <w:r w:rsidRPr="008E2FDD">
        <w:rPr>
          <w:spacing w:val="-1"/>
          <w:sz w:val="18"/>
          <w:szCs w:val="18"/>
        </w:rPr>
        <w:t>of</w:t>
      </w:r>
      <w:r w:rsidRPr="008E2FDD">
        <w:rPr>
          <w:spacing w:val="-3"/>
          <w:sz w:val="18"/>
          <w:szCs w:val="18"/>
        </w:rPr>
        <w:t xml:space="preserve"> </w:t>
      </w:r>
      <w:r w:rsidRPr="008E2FDD">
        <w:rPr>
          <w:spacing w:val="-1"/>
          <w:sz w:val="18"/>
          <w:szCs w:val="18"/>
        </w:rPr>
        <w:t>the</w:t>
      </w:r>
      <w:r w:rsidRPr="008E2FDD">
        <w:rPr>
          <w:spacing w:val="-3"/>
          <w:sz w:val="18"/>
          <w:szCs w:val="18"/>
        </w:rPr>
        <w:t xml:space="preserve"> </w:t>
      </w:r>
      <w:proofErr w:type="gramStart"/>
      <w:r w:rsidRPr="008E2FDD">
        <w:rPr>
          <w:sz w:val="18"/>
          <w:szCs w:val="18"/>
        </w:rPr>
        <w:t>containers;</w:t>
      </w:r>
      <w:proofErr w:type="gramEnd"/>
    </w:p>
    <w:p w14:paraId="72621D79" w14:textId="77777777" w:rsidR="006E53FA" w:rsidRPr="008E2FDD" w:rsidRDefault="006E53FA" w:rsidP="006E53FA">
      <w:pPr>
        <w:pStyle w:val="BodyText"/>
        <w:widowControl w:val="0"/>
        <w:numPr>
          <w:ilvl w:val="0"/>
          <w:numId w:val="8"/>
        </w:numPr>
        <w:tabs>
          <w:tab w:val="left" w:pos="1560"/>
        </w:tabs>
        <w:ind w:right="177"/>
        <w:rPr>
          <w:sz w:val="18"/>
          <w:szCs w:val="18"/>
        </w:rPr>
      </w:pPr>
      <w:r w:rsidRPr="008E2FDD">
        <w:rPr>
          <w:sz w:val="18"/>
          <w:szCs w:val="18"/>
        </w:rPr>
        <w:t>Merchant</w:t>
      </w:r>
      <w:r w:rsidRPr="008E2FDD">
        <w:rPr>
          <w:spacing w:val="-12"/>
          <w:sz w:val="18"/>
          <w:szCs w:val="18"/>
        </w:rPr>
        <w:t xml:space="preserve"> </w:t>
      </w:r>
      <w:r w:rsidRPr="008E2FDD">
        <w:rPr>
          <w:spacing w:val="-1"/>
          <w:sz w:val="18"/>
          <w:szCs w:val="18"/>
        </w:rPr>
        <w:t>warrants</w:t>
      </w:r>
      <w:r w:rsidRPr="008E2FDD">
        <w:rPr>
          <w:spacing w:val="-12"/>
          <w:sz w:val="18"/>
          <w:szCs w:val="18"/>
        </w:rPr>
        <w:t xml:space="preserve"> </w:t>
      </w:r>
      <w:r w:rsidRPr="008E2FDD">
        <w:rPr>
          <w:sz w:val="18"/>
          <w:szCs w:val="18"/>
        </w:rPr>
        <w:t>that</w:t>
      </w:r>
      <w:r w:rsidRPr="008E2FDD">
        <w:rPr>
          <w:spacing w:val="-12"/>
          <w:sz w:val="18"/>
          <w:szCs w:val="18"/>
        </w:rPr>
        <w:t xml:space="preserve"> </w:t>
      </w:r>
      <w:r w:rsidRPr="008E2FDD">
        <w:rPr>
          <w:spacing w:val="-1"/>
          <w:sz w:val="18"/>
          <w:szCs w:val="18"/>
        </w:rPr>
        <w:t>the</w:t>
      </w:r>
      <w:r w:rsidRPr="008E2FDD">
        <w:rPr>
          <w:spacing w:val="-10"/>
          <w:sz w:val="18"/>
          <w:szCs w:val="18"/>
        </w:rPr>
        <w:t xml:space="preserve"> </w:t>
      </w:r>
      <w:r w:rsidRPr="008E2FDD">
        <w:rPr>
          <w:spacing w:val="-1"/>
          <w:sz w:val="18"/>
          <w:szCs w:val="18"/>
        </w:rPr>
        <w:t>stowage</w:t>
      </w:r>
      <w:r w:rsidRPr="008E2FDD">
        <w:rPr>
          <w:spacing w:val="-11"/>
          <w:sz w:val="18"/>
          <w:szCs w:val="18"/>
        </w:rPr>
        <w:t xml:space="preserve"> </w:t>
      </w:r>
      <w:r w:rsidRPr="008E2FDD">
        <w:rPr>
          <w:sz w:val="18"/>
          <w:szCs w:val="18"/>
        </w:rPr>
        <w:t>and</w:t>
      </w:r>
      <w:r w:rsidRPr="008E2FDD">
        <w:rPr>
          <w:spacing w:val="-11"/>
          <w:sz w:val="18"/>
          <w:szCs w:val="18"/>
        </w:rPr>
        <w:t xml:space="preserve"> </w:t>
      </w:r>
      <w:r w:rsidRPr="008E2FDD">
        <w:rPr>
          <w:sz w:val="18"/>
          <w:szCs w:val="18"/>
        </w:rPr>
        <w:t>seals</w:t>
      </w:r>
      <w:r w:rsidRPr="008E2FDD">
        <w:rPr>
          <w:spacing w:val="-11"/>
          <w:sz w:val="18"/>
          <w:szCs w:val="18"/>
        </w:rPr>
        <w:t xml:space="preserve"> </w:t>
      </w:r>
      <w:r w:rsidRPr="008E2FDD">
        <w:rPr>
          <w:spacing w:val="-1"/>
          <w:sz w:val="18"/>
          <w:szCs w:val="18"/>
        </w:rPr>
        <w:t>of</w:t>
      </w:r>
      <w:r w:rsidRPr="008E2FDD">
        <w:rPr>
          <w:spacing w:val="-11"/>
          <w:sz w:val="18"/>
          <w:szCs w:val="18"/>
        </w:rPr>
        <w:t xml:space="preserve"> </w:t>
      </w:r>
      <w:r w:rsidRPr="008E2FDD">
        <w:rPr>
          <w:spacing w:val="-1"/>
          <w:sz w:val="18"/>
          <w:szCs w:val="18"/>
        </w:rPr>
        <w:t>the</w:t>
      </w:r>
      <w:r w:rsidRPr="008E2FDD">
        <w:rPr>
          <w:spacing w:val="-10"/>
          <w:sz w:val="18"/>
          <w:szCs w:val="18"/>
        </w:rPr>
        <w:t xml:space="preserve"> </w:t>
      </w:r>
      <w:r w:rsidRPr="008E2FDD">
        <w:rPr>
          <w:spacing w:val="-1"/>
          <w:sz w:val="18"/>
          <w:szCs w:val="18"/>
        </w:rPr>
        <w:t>containers</w:t>
      </w:r>
      <w:r w:rsidRPr="008E2FDD">
        <w:rPr>
          <w:spacing w:val="-11"/>
          <w:sz w:val="18"/>
          <w:szCs w:val="18"/>
        </w:rPr>
        <w:t xml:space="preserve"> </w:t>
      </w:r>
      <w:r w:rsidRPr="008E2FDD">
        <w:rPr>
          <w:spacing w:val="-1"/>
          <w:sz w:val="18"/>
          <w:szCs w:val="18"/>
        </w:rPr>
        <w:t>are</w:t>
      </w:r>
      <w:r w:rsidRPr="008E2FDD">
        <w:rPr>
          <w:spacing w:val="-10"/>
          <w:sz w:val="18"/>
          <w:szCs w:val="18"/>
        </w:rPr>
        <w:t xml:space="preserve"> </w:t>
      </w:r>
      <w:r w:rsidRPr="008E2FDD">
        <w:rPr>
          <w:spacing w:val="-1"/>
          <w:sz w:val="18"/>
          <w:szCs w:val="18"/>
        </w:rPr>
        <w:t>safe</w:t>
      </w:r>
      <w:r w:rsidRPr="008E2FDD">
        <w:rPr>
          <w:spacing w:val="-13"/>
          <w:sz w:val="18"/>
          <w:szCs w:val="18"/>
        </w:rPr>
        <w:t xml:space="preserve"> </w:t>
      </w:r>
      <w:r w:rsidRPr="008E2FDD">
        <w:rPr>
          <w:sz w:val="18"/>
          <w:szCs w:val="18"/>
        </w:rPr>
        <w:t>and</w:t>
      </w:r>
      <w:r w:rsidRPr="008E2FDD">
        <w:rPr>
          <w:spacing w:val="-11"/>
          <w:sz w:val="18"/>
          <w:szCs w:val="18"/>
        </w:rPr>
        <w:t xml:space="preserve"> </w:t>
      </w:r>
      <w:r w:rsidRPr="008E2FDD">
        <w:rPr>
          <w:sz w:val="18"/>
          <w:szCs w:val="18"/>
        </w:rPr>
        <w:t>proper</w:t>
      </w:r>
      <w:r w:rsidRPr="008E2FDD">
        <w:rPr>
          <w:spacing w:val="-12"/>
          <w:sz w:val="18"/>
          <w:szCs w:val="18"/>
        </w:rPr>
        <w:t xml:space="preserve"> </w:t>
      </w:r>
      <w:r w:rsidRPr="008E2FDD">
        <w:rPr>
          <w:sz w:val="18"/>
          <w:szCs w:val="18"/>
        </w:rPr>
        <w:t>and</w:t>
      </w:r>
      <w:r w:rsidRPr="008E2FDD">
        <w:rPr>
          <w:spacing w:val="-11"/>
          <w:sz w:val="18"/>
          <w:szCs w:val="18"/>
        </w:rPr>
        <w:t xml:space="preserve"> </w:t>
      </w:r>
      <w:r w:rsidRPr="008E2FDD">
        <w:rPr>
          <w:spacing w:val="-1"/>
          <w:sz w:val="18"/>
          <w:szCs w:val="18"/>
        </w:rPr>
        <w:t>suitable</w:t>
      </w:r>
      <w:r w:rsidRPr="008E2FDD">
        <w:rPr>
          <w:spacing w:val="47"/>
          <w:w w:val="99"/>
          <w:sz w:val="18"/>
          <w:szCs w:val="18"/>
        </w:rPr>
        <w:t xml:space="preserve"> </w:t>
      </w:r>
      <w:r w:rsidRPr="008E2FDD">
        <w:rPr>
          <w:spacing w:val="-1"/>
          <w:sz w:val="18"/>
          <w:szCs w:val="18"/>
        </w:rPr>
        <w:t>for</w:t>
      </w:r>
      <w:r w:rsidRPr="008E2FDD">
        <w:rPr>
          <w:spacing w:val="-9"/>
          <w:sz w:val="18"/>
          <w:szCs w:val="18"/>
        </w:rPr>
        <w:t xml:space="preserve"> </w:t>
      </w:r>
      <w:r w:rsidRPr="008E2FDD">
        <w:rPr>
          <w:spacing w:val="-1"/>
          <w:sz w:val="18"/>
          <w:szCs w:val="18"/>
        </w:rPr>
        <w:t>handling</w:t>
      </w:r>
      <w:r w:rsidRPr="008E2FDD">
        <w:rPr>
          <w:spacing w:val="-8"/>
          <w:sz w:val="18"/>
          <w:szCs w:val="18"/>
        </w:rPr>
        <w:t xml:space="preserve"> </w:t>
      </w:r>
      <w:r w:rsidRPr="008E2FDD">
        <w:rPr>
          <w:sz w:val="18"/>
          <w:szCs w:val="18"/>
        </w:rPr>
        <w:t>and</w:t>
      </w:r>
      <w:r w:rsidRPr="008E2FDD">
        <w:rPr>
          <w:spacing w:val="-10"/>
          <w:sz w:val="18"/>
          <w:szCs w:val="18"/>
        </w:rPr>
        <w:t xml:space="preserve"> </w:t>
      </w:r>
      <w:r w:rsidRPr="008E2FDD">
        <w:rPr>
          <w:spacing w:val="-1"/>
          <w:sz w:val="18"/>
          <w:szCs w:val="18"/>
        </w:rPr>
        <w:t>carriage</w:t>
      </w:r>
      <w:r w:rsidRPr="008E2FDD">
        <w:rPr>
          <w:spacing w:val="-10"/>
          <w:sz w:val="18"/>
          <w:szCs w:val="18"/>
        </w:rPr>
        <w:t xml:space="preserve"> </w:t>
      </w:r>
      <w:r w:rsidRPr="008E2FDD">
        <w:rPr>
          <w:sz w:val="18"/>
          <w:szCs w:val="18"/>
        </w:rPr>
        <w:t>and</w:t>
      </w:r>
      <w:r w:rsidRPr="008E2FDD">
        <w:rPr>
          <w:spacing w:val="-10"/>
          <w:sz w:val="18"/>
          <w:szCs w:val="18"/>
        </w:rPr>
        <w:t xml:space="preserve"> </w:t>
      </w:r>
      <w:r w:rsidRPr="008E2FDD">
        <w:rPr>
          <w:sz w:val="18"/>
          <w:szCs w:val="18"/>
        </w:rPr>
        <w:t>indemnifies</w:t>
      </w:r>
      <w:r w:rsidRPr="008E2FDD">
        <w:rPr>
          <w:spacing w:val="-9"/>
          <w:sz w:val="18"/>
          <w:szCs w:val="18"/>
        </w:rPr>
        <w:t xml:space="preserve"> </w:t>
      </w:r>
      <w:r w:rsidRPr="008E2FDD">
        <w:rPr>
          <w:spacing w:val="-1"/>
          <w:sz w:val="18"/>
          <w:szCs w:val="18"/>
        </w:rPr>
        <w:t>Carrier</w:t>
      </w:r>
      <w:r w:rsidRPr="008E2FDD">
        <w:rPr>
          <w:spacing w:val="-10"/>
          <w:sz w:val="18"/>
          <w:szCs w:val="18"/>
        </w:rPr>
        <w:t xml:space="preserve"> </w:t>
      </w:r>
      <w:r w:rsidRPr="008E2FDD">
        <w:rPr>
          <w:spacing w:val="-1"/>
          <w:sz w:val="18"/>
          <w:szCs w:val="18"/>
        </w:rPr>
        <w:t>for</w:t>
      </w:r>
      <w:r w:rsidRPr="008E2FDD">
        <w:rPr>
          <w:spacing w:val="-9"/>
          <w:sz w:val="18"/>
          <w:szCs w:val="18"/>
        </w:rPr>
        <w:t xml:space="preserve"> </w:t>
      </w:r>
      <w:r w:rsidRPr="008E2FDD">
        <w:rPr>
          <w:sz w:val="18"/>
          <w:szCs w:val="18"/>
        </w:rPr>
        <w:t>any</w:t>
      </w:r>
      <w:r w:rsidRPr="008E2FDD">
        <w:rPr>
          <w:spacing w:val="-9"/>
          <w:sz w:val="18"/>
          <w:szCs w:val="18"/>
        </w:rPr>
        <w:t xml:space="preserve"> </w:t>
      </w:r>
      <w:r w:rsidRPr="008E2FDD">
        <w:rPr>
          <w:sz w:val="18"/>
          <w:szCs w:val="18"/>
        </w:rPr>
        <w:t>injury,</w:t>
      </w:r>
      <w:r w:rsidRPr="008E2FDD">
        <w:rPr>
          <w:spacing w:val="-9"/>
          <w:sz w:val="18"/>
          <w:szCs w:val="18"/>
        </w:rPr>
        <w:t xml:space="preserve"> </w:t>
      </w:r>
      <w:r w:rsidRPr="008E2FDD">
        <w:rPr>
          <w:spacing w:val="-1"/>
          <w:sz w:val="18"/>
          <w:szCs w:val="18"/>
        </w:rPr>
        <w:t>loss</w:t>
      </w:r>
      <w:r w:rsidRPr="008E2FDD">
        <w:rPr>
          <w:spacing w:val="-9"/>
          <w:sz w:val="18"/>
          <w:szCs w:val="18"/>
        </w:rPr>
        <w:t xml:space="preserve"> </w:t>
      </w:r>
      <w:r w:rsidRPr="008E2FDD">
        <w:rPr>
          <w:spacing w:val="-1"/>
          <w:sz w:val="18"/>
          <w:szCs w:val="18"/>
        </w:rPr>
        <w:t>or</w:t>
      </w:r>
      <w:r w:rsidRPr="008E2FDD">
        <w:rPr>
          <w:spacing w:val="-10"/>
          <w:sz w:val="18"/>
          <w:szCs w:val="18"/>
        </w:rPr>
        <w:t xml:space="preserve"> </w:t>
      </w:r>
      <w:r w:rsidRPr="008E2FDD">
        <w:rPr>
          <w:sz w:val="18"/>
          <w:szCs w:val="18"/>
        </w:rPr>
        <w:t>damage</w:t>
      </w:r>
      <w:r w:rsidRPr="008E2FDD">
        <w:rPr>
          <w:spacing w:val="-9"/>
          <w:sz w:val="18"/>
          <w:szCs w:val="18"/>
        </w:rPr>
        <w:t xml:space="preserve"> </w:t>
      </w:r>
      <w:r w:rsidRPr="008E2FDD">
        <w:rPr>
          <w:spacing w:val="-1"/>
          <w:sz w:val="18"/>
          <w:szCs w:val="18"/>
        </w:rPr>
        <w:t>caused</w:t>
      </w:r>
      <w:r w:rsidRPr="008E2FDD">
        <w:rPr>
          <w:spacing w:val="-9"/>
          <w:sz w:val="18"/>
          <w:szCs w:val="18"/>
        </w:rPr>
        <w:t xml:space="preserve"> </w:t>
      </w:r>
      <w:r w:rsidRPr="008E2FDD">
        <w:rPr>
          <w:spacing w:val="-1"/>
          <w:sz w:val="18"/>
          <w:szCs w:val="18"/>
        </w:rPr>
        <w:t>by</w:t>
      </w:r>
      <w:r w:rsidRPr="008E2FDD">
        <w:rPr>
          <w:spacing w:val="-9"/>
          <w:sz w:val="18"/>
          <w:szCs w:val="18"/>
        </w:rPr>
        <w:t xml:space="preserve"> </w:t>
      </w:r>
      <w:r w:rsidRPr="008E2FDD">
        <w:rPr>
          <w:spacing w:val="-1"/>
          <w:sz w:val="18"/>
          <w:szCs w:val="18"/>
        </w:rPr>
        <w:t>breach</w:t>
      </w:r>
      <w:r w:rsidRPr="008E2FDD">
        <w:rPr>
          <w:spacing w:val="38"/>
          <w:w w:val="99"/>
          <w:sz w:val="18"/>
          <w:szCs w:val="18"/>
        </w:rPr>
        <w:t xml:space="preserve"> </w:t>
      </w:r>
      <w:r w:rsidRPr="008E2FDD">
        <w:rPr>
          <w:spacing w:val="-1"/>
          <w:sz w:val="18"/>
          <w:szCs w:val="18"/>
        </w:rPr>
        <w:t>of</w:t>
      </w:r>
      <w:r w:rsidRPr="008E2FDD">
        <w:rPr>
          <w:spacing w:val="-6"/>
          <w:sz w:val="18"/>
          <w:szCs w:val="18"/>
        </w:rPr>
        <w:t xml:space="preserve"> </w:t>
      </w:r>
      <w:r w:rsidRPr="008E2FDD">
        <w:rPr>
          <w:sz w:val="18"/>
          <w:szCs w:val="18"/>
        </w:rPr>
        <w:t>this</w:t>
      </w:r>
      <w:r w:rsidRPr="008E2FDD">
        <w:rPr>
          <w:spacing w:val="-6"/>
          <w:sz w:val="18"/>
          <w:szCs w:val="18"/>
        </w:rPr>
        <w:t xml:space="preserve"> </w:t>
      </w:r>
      <w:proofErr w:type="gramStart"/>
      <w:r w:rsidRPr="008E2FDD">
        <w:rPr>
          <w:sz w:val="18"/>
          <w:szCs w:val="18"/>
        </w:rPr>
        <w:t>warranty;</w:t>
      </w:r>
      <w:proofErr w:type="gramEnd"/>
    </w:p>
    <w:p w14:paraId="39119581" w14:textId="77777777" w:rsidR="006E53FA" w:rsidRPr="008E2FDD" w:rsidRDefault="006E53FA" w:rsidP="006E53FA">
      <w:pPr>
        <w:pStyle w:val="BodyText"/>
        <w:widowControl w:val="0"/>
        <w:numPr>
          <w:ilvl w:val="0"/>
          <w:numId w:val="8"/>
        </w:numPr>
        <w:tabs>
          <w:tab w:val="left" w:pos="1560"/>
        </w:tabs>
        <w:ind w:right="179"/>
        <w:rPr>
          <w:sz w:val="18"/>
          <w:szCs w:val="18"/>
        </w:rPr>
      </w:pPr>
      <w:r w:rsidRPr="008E2FDD">
        <w:rPr>
          <w:spacing w:val="-1"/>
          <w:sz w:val="18"/>
          <w:szCs w:val="18"/>
        </w:rPr>
        <w:t>Delivery</w:t>
      </w:r>
      <w:r w:rsidRPr="008E2FDD">
        <w:rPr>
          <w:spacing w:val="10"/>
          <w:sz w:val="18"/>
          <w:szCs w:val="18"/>
        </w:rPr>
        <w:t xml:space="preserve"> </w:t>
      </w:r>
      <w:r w:rsidRPr="008E2FDD">
        <w:rPr>
          <w:spacing w:val="-1"/>
          <w:sz w:val="18"/>
          <w:szCs w:val="18"/>
        </w:rPr>
        <w:t>shall</w:t>
      </w:r>
      <w:r w:rsidRPr="008E2FDD">
        <w:rPr>
          <w:spacing w:val="9"/>
          <w:sz w:val="18"/>
          <w:szCs w:val="18"/>
        </w:rPr>
        <w:t xml:space="preserve"> </w:t>
      </w:r>
      <w:r w:rsidRPr="008E2FDD">
        <w:rPr>
          <w:spacing w:val="-1"/>
          <w:sz w:val="18"/>
          <w:szCs w:val="18"/>
        </w:rPr>
        <w:t>be</w:t>
      </w:r>
      <w:r w:rsidRPr="008E2FDD">
        <w:rPr>
          <w:spacing w:val="9"/>
          <w:sz w:val="18"/>
          <w:szCs w:val="18"/>
        </w:rPr>
        <w:t xml:space="preserve"> </w:t>
      </w:r>
      <w:r w:rsidRPr="008E2FDD">
        <w:rPr>
          <w:spacing w:val="-1"/>
          <w:sz w:val="18"/>
          <w:szCs w:val="18"/>
        </w:rPr>
        <w:t>deemed</w:t>
      </w:r>
      <w:r w:rsidRPr="008E2FDD">
        <w:rPr>
          <w:spacing w:val="9"/>
          <w:sz w:val="18"/>
          <w:szCs w:val="18"/>
        </w:rPr>
        <w:t xml:space="preserve"> </w:t>
      </w:r>
      <w:r w:rsidRPr="008E2FDD">
        <w:rPr>
          <w:sz w:val="18"/>
          <w:szCs w:val="18"/>
        </w:rPr>
        <w:t>as</w:t>
      </w:r>
      <w:r w:rsidRPr="008E2FDD">
        <w:rPr>
          <w:spacing w:val="9"/>
          <w:sz w:val="18"/>
          <w:szCs w:val="18"/>
        </w:rPr>
        <w:t xml:space="preserve"> </w:t>
      </w:r>
      <w:r w:rsidRPr="008E2FDD">
        <w:rPr>
          <w:sz w:val="18"/>
          <w:szCs w:val="18"/>
        </w:rPr>
        <w:t>full</w:t>
      </w:r>
      <w:r w:rsidRPr="008E2FDD">
        <w:rPr>
          <w:spacing w:val="9"/>
          <w:sz w:val="18"/>
          <w:szCs w:val="18"/>
        </w:rPr>
        <w:t xml:space="preserve"> </w:t>
      </w:r>
      <w:r w:rsidRPr="008E2FDD">
        <w:rPr>
          <w:sz w:val="18"/>
          <w:szCs w:val="18"/>
        </w:rPr>
        <w:t>and</w:t>
      </w:r>
      <w:r w:rsidRPr="008E2FDD">
        <w:rPr>
          <w:spacing w:val="7"/>
          <w:sz w:val="18"/>
          <w:szCs w:val="18"/>
        </w:rPr>
        <w:t xml:space="preserve"> </w:t>
      </w:r>
      <w:r w:rsidRPr="008E2FDD">
        <w:rPr>
          <w:sz w:val="18"/>
          <w:szCs w:val="18"/>
        </w:rPr>
        <w:t>complete</w:t>
      </w:r>
      <w:r w:rsidRPr="008E2FDD">
        <w:rPr>
          <w:spacing w:val="8"/>
          <w:sz w:val="18"/>
          <w:szCs w:val="18"/>
        </w:rPr>
        <w:t xml:space="preserve"> </w:t>
      </w:r>
      <w:r w:rsidRPr="008E2FDD">
        <w:rPr>
          <w:spacing w:val="-1"/>
          <w:sz w:val="18"/>
          <w:szCs w:val="18"/>
        </w:rPr>
        <w:t>performance</w:t>
      </w:r>
      <w:r w:rsidRPr="008E2FDD">
        <w:rPr>
          <w:spacing w:val="9"/>
          <w:sz w:val="18"/>
          <w:szCs w:val="18"/>
        </w:rPr>
        <w:t xml:space="preserve"> </w:t>
      </w:r>
      <w:r w:rsidRPr="008E2FDD">
        <w:rPr>
          <w:sz w:val="18"/>
          <w:szCs w:val="18"/>
        </w:rPr>
        <w:t>when</w:t>
      </w:r>
      <w:r w:rsidRPr="008E2FDD">
        <w:rPr>
          <w:spacing w:val="8"/>
          <w:sz w:val="18"/>
          <w:szCs w:val="18"/>
        </w:rPr>
        <w:t xml:space="preserve"> </w:t>
      </w:r>
      <w:r w:rsidRPr="008E2FDD">
        <w:rPr>
          <w:spacing w:val="-1"/>
          <w:sz w:val="18"/>
          <w:szCs w:val="18"/>
        </w:rPr>
        <w:t>the</w:t>
      </w:r>
      <w:r w:rsidRPr="008E2FDD">
        <w:rPr>
          <w:spacing w:val="8"/>
          <w:sz w:val="18"/>
          <w:szCs w:val="18"/>
        </w:rPr>
        <w:t xml:space="preserve"> </w:t>
      </w:r>
      <w:r w:rsidRPr="008E2FDD">
        <w:rPr>
          <w:sz w:val="18"/>
          <w:szCs w:val="18"/>
        </w:rPr>
        <w:t>containers</w:t>
      </w:r>
      <w:r w:rsidRPr="008E2FDD">
        <w:rPr>
          <w:spacing w:val="9"/>
          <w:sz w:val="18"/>
          <w:szCs w:val="18"/>
        </w:rPr>
        <w:t xml:space="preserve"> </w:t>
      </w:r>
      <w:r w:rsidRPr="008E2FDD">
        <w:rPr>
          <w:spacing w:val="-1"/>
          <w:sz w:val="18"/>
          <w:szCs w:val="18"/>
        </w:rPr>
        <w:t>are</w:t>
      </w:r>
      <w:r w:rsidRPr="008E2FDD">
        <w:rPr>
          <w:spacing w:val="9"/>
          <w:sz w:val="18"/>
          <w:szCs w:val="18"/>
        </w:rPr>
        <w:t xml:space="preserve"> </w:t>
      </w:r>
      <w:r w:rsidRPr="008E2FDD">
        <w:rPr>
          <w:sz w:val="18"/>
          <w:szCs w:val="18"/>
        </w:rPr>
        <w:t>delivered</w:t>
      </w:r>
      <w:r w:rsidRPr="008E2FDD">
        <w:rPr>
          <w:spacing w:val="25"/>
          <w:w w:val="99"/>
          <w:sz w:val="18"/>
          <w:szCs w:val="18"/>
        </w:rPr>
        <w:t xml:space="preserve"> </w:t>
      </w:r>
      <w:r w:rsidRPr="008E2FDD">
        <w:rPr>
          <w:spacing w:val="-1"/>
          <w:sz w:val="18"/>
          <w:szCs w:val="18"/>
        </w:rPr>
        <w:t>by</w:t>
      </w:r>
      <w:r w:rsidRPr="008E2FDD">
        <w:rPr>
          <w:spacing w:val="-2"/>
          <w:sz w:val="18"/>
          <w:szCs w:val="18"/>
        </w:rPr>
        <w:t xml:space="preserve"> </w:t>
      </w:r>
      <w:r w:rsidRPr="008E2FDD">
        <w:rPr>
          <w:spacing w:val="-1"/>
          <w:sz w:val="18"/>
          <w:szCs w:val="18"/>
        </w:rPr>
        <w:t>Carrier</w:t>
      </w:r>
      <w:r w:rsidRPr="008E2FDD">
        <w:rPr>
          <w:spacing w:val="-3"/>
          <w:sz w:val="18"/>
          <w:szCs w:val="18"/>
        </w:rPr>
        <w:t xml:space="preserve"> </w:t>
      </w:r>
      <w:r w:rsidRPr="008E2FDD">
        <w:rPr>
          <w:spacing w:val="-1"/>
          <w:sz w:val="18"/>
          <w:szCs w:val="18"/>
        </w:rPr>
        <w:t>with</w:t>
      </w:r>
      <w:r w:rsidRPr="008E2FDD">
        <w:rPr>
          <w:spacing w:val="-2"/>
          <w:sz w:val="18"/>
          <w:szCs w:val="18"/>
        </w:rPr>
        <w:t xml:space="preserve"> </w:t>
      </w:r>
      <w:r w:rsidRPr="008E2FDD">
        <w:rPr>
          <w:spacing w:val="-1"/>
          <w:sz w:val="18"/>
          <w:szCs w:val="18"/>
        </w:rPr>
        <w:t>the</w:t>
      </w:r>
      <w:r w:rsidRPr="008E2FDD">
        <w:rPr>
          <w:spacing w:val="-2"/>
          <w:sz w:val="18"/>
          <w:szCs w:val="18"/>
        </w:rPr>
        <w:t xml:space="preserve"> </w:t>
      </w:r>
      <w:r w:rsidRPr="008E2FDD">
        <w:rPr>
          <w:sz w:val="18"/>
          <w:szCs w:val="18"/>
        </w:rPr>
        <w:t>seals</w:t>
      </w:r>
      <w:r w:rsidRPr="008E2FDD">
        <w:rPr>
          <w:spacing w:val="-3"/>
          <w:sz w:val="18"/>
          <w:szCs w:val="18"/>
        </w:rPr>
        <w:t xml:space="preserve"> </w:t>
      </w:r>
      <w:r w:rsidRPr="008E2FDD">
        <w:rPr>
          <w:sz w:val="18"/>
          <w:szCs w:val="18"/>
        </w:rPr>
        <w:t>intact; and</w:t>
      </w:r>
    </w:p>
    <w:p w14:paraId="72A15B17" w14:textId="77777777" w:rsidR="006E53FA" w:rsidRPr="008E2FDD" w:rsidRDefault="006E53FA" w:rsidP="006E53FA">
      <w:pPr>
        <w:pStyle w:val="BodyText"/>
        <w:widowControl w:val="0"/>
        <w:numPr>
          <w:ilvl w:val="0"/>
          <w:numId w:val="8"/>
        </w:numPr>
        <w:tabs>
          <w:tab w:val="left" w:pos="1560"/>
        </w:tabs>
        <w:ind w:right="176"/>
        <w:rPr>
          <w:sz w:val="18"/>
          <w:szCs w:val="18"/>
        </w:rPr>
      </w:pPr>
      <w:r w:rsidRPr="008E2FDD">
        <w:rPr>
          <w:spacing w:val="-1"/>
          <w:sz w:val="18"/>
          <w:szCs w:val="18"/>
        </w:rPr>
        <w:t>Carrier</w:t>
      </w:r>
      <w:r w:rsidRPr="008E2FDD">
        <w:rPr>
          <w:spacing w:val="-15"/>
          <w:sz w:val="18"/>
          <w:szCs w:val="18"/>
        </w:rPr>
        <w:t xml:space="preserve"> </w:t>
      </w:r>
      <w:r w:rsidRPr="008E2FDD">
        <w:rPr>
          <w:spacing w:val="-1"/>
          <w:sz w:val="18"/>
          <w:szCs w:val="18"/>
        </w:rPr>
        <w:t>has</w:t>
      </w:r>
      <w:r w:rsidRPr="008E2FDD">
        <w:rPr>
          <w:spacing w:val="-14"/>
          <w:sz w:val="18"/>
          <w:szCs w:val="18"/>
        </w:rPr>
        <w:t xml:space="preserve"> </w:t>
      </w:r>
      <w:r w:rsidRPr="008E2FDD">
        <w:rPr>
          <w:spacing w:val="-1"/>
          <w:sz w:val="18"/>
          <w:szCs w:val="18"/>
        </w:rPr>
        <w:t>the</w:t>
      </w:r>
      <w:r w:rsidRPr="008E2FDD">
        <w:rPr>
          <w:spacing w:val="-13"/>
          <w:sz w:val="18"/>
          <w:szCs w:val="18"/>
        </w:rPr>
        <w:t xml:space="preserve"> </w:t>
      </w:r>
      <w:r w:rsidRPr="008E2FDD">
        <w:rPr>
          <w:sz w:val="18"/>
          <w:szCs w:val="18"/>
        </w:rPr>
        <w:t>right</w:t>
      </w:r>
      <w:r w:rsidRPr="008E2FDD">
        <w:rPr>
          <w:spacing w:val="-14"/>
          <w:sz w:val="18"/>
          <w:szCs w:val="18"/>
        </w:rPr>
        <w:t xml:space="preserve"> </w:t>
      </w:r>
      <w:r w:rsidRPr="008E2FDD">
        <w:rPr>
          <w:spacing w:val="-1"/>
          <w:sz w:val="18"/>
          <w:szCs w:val="18"/>
        </w:rPr>
        <w:t>but</w:t>
      </w:r>
      <w:r w:rsidRPr="008E2FDD">
        <w:rPr>
          <w:spacing w:val="-14"/>
          <w:sz w:val="18"/>
          <w:szCs w:val="18"/>
        </w:rPr>
        <w:t xml:space="preserve"> </w:t>
      </w:r>
      <w:r w:rsidRPr="008E2FDD">
        <w:rPr>
          <w:spacing w:val="-1"/>
          <w:sz w:val="18"/>
          <w:szCs w:val="18"/>
        </w:rPr>
        <w:t>not</w:t>
      </w:r>
      <w:r w:rsidRPr="008E2FDD">
        <w:rPr>
          <w:spacing w:val="-15"/>
          <w:sz w:val="18"/>
          <w:szCs w:val="18"/>
        </w:rPr>
        <w:t xml:space="preserve"> </w:t>
      </w:r>
      <w:r w:rsidRPr="008E2FDD">
        <w:rPr>
          <w:spacing w:val="-1"/>
          <w:sz w:val="18"/>
          <w:szCs w:val="18"/>
        </w:rPr>
        <w:t>the</w:t>
      </w:r>
      <w:r w:rsidRPr="008E2FDD">
        <w:rPr>
          <w:spacing w:val="-13"/>
          <w:sz w:val="18"/>
          <w:szCs w:val="18"/>
        </w:rPr>
        <w:t xml:space="preserve"> </w:t>
      </w:r>
      <w:r w:rsidRPr="008E2FDD">
        <w:rPr>
          <w:spacing w:val="-1"/>
          <w:sz w:val="18"/>
          <w:szCs w:val="18"/>
        </w:rPr>
        <w:t>obligation</w:t>
      </w:r>
      <w:r w:rsidRPr="008E2FDD">
        <w:rPr>
          <w:spacing w:val="-13"/>
          <w:sz w:val="18"/>
          <w:szCs w:val="18"/>
        </w:rPr>
        <w:t xml:space="preserve"> </w:t>
      </w:r>
      <w:r w:rsidRPr="008E2FDD">
        <w:rPr>
          <w:sz w:val="18"/>
          <w:szCs w:val="18"/>
        </w:rPr>
        <w:t>to</w:t>
      </w:r>
      <w:r w:rsidRPr="008E2FDD">
        <w:rPr>
          <w:spacing w:val="-14"/>
          <w:sz w:val="18"/>
          <w:szCs w:val="18"/>
        </w:rPr>
        <w:t xml:space="preserve"> </w:t>
      </w:r>
      <w:r w:rsidRPr="008E2FDD">
        <w:rPr>
          <w:spacing w:val="-1"/>
          <w:sz w:val="18"/>
          <w:szCs w:val="18"/>
        </w:rPr>
        <w:t>open</w:t>
      </w:r>
      <w:r w:rsidRPr="008E2FDD">
        <w:rPr>
          <w:spacing w:val="-14"/>
          <w:sz w:val="18"/>
          <w:szCs w:val="18"/>
        </w:rPr>
        <w:t xml:space="preserve"> </w:t>
      </w:r>
      <w:r w:rsidRPr="008E2FDD">
        <w:rPr>
          <w:sz w:val="18"/>
          <w:szCs w:val="18"/>
        </w:rPr>
        <w:t>and</w:t>
      </w:r>
      <w:r w:rsidRPr="008E2FDD">
        <w:rPr>
          <w:spacing w:val="-15"/>
          <w:sz w:val="18"/>
          <w:szCs w:val="18"/>
        </w:rPr>
        <w:t xml:space="preserve"> </w:t>
      </w:r>
      <w:r w:rsidRPr="008E2FDD">
        <w:rPr>
          <w:sz w:val="18"/>
          <w:szCs w:val="18"/>
        </w:rPr>
        <w:t>inspect</w:t>
      </w:r>
      <w:r w:rsidRPr="008E2FDD">
        <w:rPr>
          <w:spacing w:val="-13"/>
          <w:sz w:val="18"/>
          <w:szCs w:val="18"/>
        </w:rPr>
        <w:t xml:space="preserve"> </w:t>
      </w:r>
      <w:r w:rsidRPr="008E2FDD">
        <w:rPr>
          <w:spacing w:val="-1"/>
          <w:sz w:val="18"/>
          <w:szCs w:val="18"/>
        </w:rPr>
        <w:t>the</w:t>
      </w:r>
      <w:r w:rsidRPr="008E2FDD">
        <w:rPr>
          <w:spacing w:val="-13"/>
          <w:sz w:val="18"/>
          <w:szCs w:val="18"/>
        </w:rPr>
        <w:t xml:space="preserve"> </w:t>
      </w:r>
      <w:r w:rsidRPr="008E2FDD">
        <w:rPr>
          <w:sz w:val="18"/>
          <w:szCs w:val="18"/>
        </w:rPr>
        <w:t>containers</w:t>
      </w:r>
      <w:r w:rsidRPr="008E2FDD">
        <w:rPr>
          <w:spacing w:val="-15"/>
          <w:sz w:val="18"/>
          <w:szCs w:val="18"/>
        </w:rPr>
        <w:t xml:space="preserve"> </w:t>
      </w:r>
      <w:r w:rsidRPr="008E2FDD">
        <w:rPr>
          <w:sz w:val="18"/>
          <w:szCs w:val="18"/>
        </w:rPr>
        <w:t>at</w:t>
      </w:r>
      <w:r w:rsidRPr="008E2FDD">
        <w:rPr>
          <w:spacing w:val="-14"/>
          <w:sz w:val="18"/>
          <w:szCs w:val="18"/>
        </w:rPr>
        <w:t xml:space="preserve"> </w:t>
      </w:r>
      <w:r w:rsidRPr="008E2FDD">
        <w:rPr>
          <w:sz w:val="18"/>
          <w:szCs w:val="18"/>
        </w:rPr>
        <w:t>any</w:t>
      </w:r>
      <w:r w:rsidRPr="008E2FDD">
        <w:rPr>
          <w:spacing w:val="-14"/>
          <w:sz w:val="18"/>
          <w:szCs w:val="18"/>
        </w:rPr>
        <w:t xml:space="preserve"> </w:t>
      </w:r>
      <w:r w:rsidRPr="008E2FDD">
        <w:rPr>
          <w:spacing w:val="-1"/>
          <w:sz w:val="18"/>
          <w:szCs w:val="18"/>
        </w:rPr>
        <w:t>time</w:t>
      </w:r>
      <w:r w:rsidRPr="008E2FDD">
        <w:rPr>
          <w:spacing w:val="-14"/>
          <w:sz w:val="18"/>
          <w:szCs w:val="18"/>
        </w:rPr>
        <w:t xml:space="preserve"> </w:t>
      </w:r>
      <w:r w:rsidRPr="008E2FDD">
        <w:rPr>
          <w:spacing w:val="-1"/>
          <w:sz w:val="18"/>
          <w:szCs w:val="18"/>
        </w:rPr>
        <w:t>without</w:t>
      </w:r>
      <w:r w:rsidRPr="008E2FDD">
        <w:rPr>
          <w:spacing w:val="34"/>
          <w:sz w:val="18"/>
          <w:szCs w:val="18"/>
        </w:rPr>
        <w:t xml:space="preserve"> </w:t>
      </w:r>
      <w:r w:rsidRPr="008E2FDD">
        <w:rPr>
          <w:spacing w:val="-1"/>
          <w:sz w:val="18"/>
          <w:szCs w:val="18"/>
        </w:rPr>
        <w:t>notice</w:t>
      </w:r>
      <w:r w:rsidRPr="008E2FDD">
        <w:rPr>
          <w:spacing w:val="8"/>
          <w:sz w:val="18"/>
          <w:szCs w:val="18"/>
        </w:rPr>
        <w:t xml:space="preserve"> </w:t>
      </w:r>
      <w:r w:rsidRPr="008E2FDD">
        <w:rPr>
          <w:sz w:val="18"/>
          <w:szCs w:val="18"/>
        </w:rPr>
        <w:t>to</w:t>
      </w:r>
      <w:r w:rsidRPr="008E2FDD">
        <w:rPr>
          <w:spacing w:val="7"/>
          <w:sz w:val="18"/>
          <w:szCs w:val="18"/>
        </w:rPr>
        <w:t xml:space="preserve"> </w:t>
      </w:r>
      <w:r w:rsidRPr="008E2FDD">
        <w:rPr>
          <w:sz w:val="18"/>
          <w:szCs w:val="18"/>
        </w:rPr>
        <w:t>Merchant,</w:t>
      </w:r>
      <w:r w:rsidRPr="008E2FDD">
        <w:rPr>
          <w:spacing w:val="8"/>
          <w:sz w:val="18"/>
          <w:szCs w:val="18"/>
        </w:rPr>
        <w:t xml:space="preserve"> </w:t>
      </w:r>
      <w:r w:rsidRPr="008E2FDD">
        <w:rPr>
          <w:spacing w:val="-1"/>
          <w:sz w:val="18"/>
          <w:szCs w:val="18"/>
        </w:rPr>
        <w:t>and</w:t>
      </w:r>
      <w:r w:rsidRPr="008E2FDD">
        <w:rPr>
          <w:spacing w:val="7"/>
          <w:sz w:val="18"/>
          <w:szCs w:val="18"/>
        </w:rPr>
        <w:t xml:space="preserve"> </w:t>
      </w:r>
      <w:r w:rsidRPr="008E2FDD">
        <w:rPr>
          <w:sz w:val="18"/>
          <w:szCs w:val="18"/>
        </w:rPr>
        <w:t>expenses</w:t>
      </w:r>
      <w:r w:rsidRPr="008E2FDD">
        <w:rPr>
          <w:spacing w:val="7"/>
          <w:sz w:val="18"/>
          <w:szCs w:val="18"/>
        </w:rPr>
        <w:t xml:space="preserve"> </w:t>
      </w:r>
      <w:r w:rsidRPr="008E2FDD">
        <w:rPr>
          <w:sz w:val="18"/>
          <w:szCs w:val="18"/>
        </w:rPr>
        <w:t>resulting</w:t>
      </w:r>
      <w:r w:rsidRPr="008E2FDD">
        <w:rPr>
          <w:spacing w:val="6"/>
          <w:sz w:val="18"/>
          <w:szCs w:val="18"/>
        </w:rPr>
        <w:t xml:space="preserve"> </w:t>
      </w:r>
      <w:r w:rsidRPr="008E2FDD">
        <w:rPr>
          <w:spacing w:val="-1"/>
          <w:sz w:val="18"/>
          <w:szCs w:val="18"/>
        </w:rPr>
        <w:t>from</w:t>
      </w:r>
      <w:r w:rsidRPr="008E2FDD">
        <w:rPr>
          <w:spacing w:val="9"/>
          <w:sz w:val="18"/>
          <w:szCs w:val="18"/>
        </w:rPr>
        <w:t xml:space="preserve"> </w:t>
      </w:r>
      <w:r w:rsidRPr="008E2FDD">
        <w:rPr>
          <w:sz w:val="18"/>
          <w:szCs w:val="18"/>
        </w:rPr>
        <w:t>such</w:t>
      </w:r>
      <w:r w:rsidRPr="008E2FDD">
        <w:rPr>
          <w:spacing w:val="7"/>
          <w:sz w:val="18"/>
          <w:szCs w:val="18"/>
        </w:rPr>
        <w:t xml:space="preserve"> </w:t>
      </w:r>
      <w:r w:rsidRPr="008E2FDD">
        <w:rPr>
          <w:sz w:val="18"/>
          <w:szCs w:val="18"/>
        </w:rPr>
        <w:t>inspections</w:t>
      </w:r>
      <w:r w:rsidRPr="008E2FDD">
        <w:rPr>
          <w:spacing w:val="8"/>
          <w:sz w:val="18"/>
          <w:szCs w:val="18"/>
        </w:rPr>
        <w:t xml:space="preserve"> </w:t>
      </w:r>
      <w:r w:rsidRPr="008E2FDD">
        <w:rPr>
          <w:spacing w:val="-1"/>
          <w:sz w:val="18"/>
          <w:szCs w:val="18"/>
        </w:rPr>
        <w:t>shall</w:t>
      </w:r>
      <w:r w:rsidRPr="008E2FDD">
        <w:rPr>
          <w:spacing w:val="8"/>
          <w:sz w:val="18"/>
          <w:szCs w:val="18"/>
        </w:rPr>
        <w:t xml:space="preserve"> </w:t>
      </w:r>
      <w:r w:rsidRPr="008E2FDD">
        <w:rPr>
          <w:spacing w:val="-1"/>
          <w:sz w:val="18"/>
          <w:szCs w:val="18"/>
        </w:rPr>
        <w:t>be</w:t>
      </w:r>
      <w:r w:rsidRPr="008E2FDD">
        <w:rPr>
          <w:spacing w:val="8"/>
          <w:sz w:val="18"/>
          <w:szCs w:val="18"/>
        </w:rPr>
        <w:t xml:space="preserve"> </w:t>
      </w:r>
      <w:r w:rsidRPr="008E2FDD">
        <w:rPr>
          <w:spacing w:val="-1"/>
          <w:sz w:val="18"/>
          <w:szCs w:val="18"/>
        </w:rPr>
        <w:t>borne</w:t>
      </w:r>
      <w:r w:rsidRPr="008E2FDD">
        <w:rPr>
          <w:spacing w:val="9"/>
          <w:sz w:val="18"/>
          <w:szCs w:val="18"/>
        </w:rPr>
        <w:t xml:space="preserve"> </w:t>
      </w:r>
      <w:r w:rsidRPr="008E2FDD">
        <w:rPr>
          <w:sz w:val="18"/>
          <w:szCs w:val="18"/>
        </w:rPr>
        <w:t>by</w:t>
      </w:r>
      <w:r w:rsidRPr="008E2FDD">
        <w:rPr>
          <w:spacing w:val="8"/>
          <w:sz w:val="18"/>
          <w:szCs w:val="18"/>
        </w:rPr>
        <w:t xml:space="preserve"> </w:t>
      </w:r>
      <w:r w:rsidRPr="008E2FDD">
        <w:rPr>
          <w:sz w:val="18"/>
          <w:szCs w:val="18"/>
        </w:rPr>
        <w:t>Merchant;</w:t>
      </w:r>
      <w:r w:rsidRPr="008E2FDD">
        <w:rPr>
          <w:spacing w:val="29"/>
          <w:w w:val="99"/>
          <w:sz w:val="18"/>
          <w:szCs w:val="18"/>
        </w:rPr>
        <w:t xml:space="preserve"> </w:t>
      </w:r>
      <w:r w:rsidRPr="008E2FDD">
        <w:rPr>
          <w:sz w:val="18"/>
          <w:szCs w:val="18"/>
        </w:rPr>
        <w:t>and</w:t>
      </w:r>
    </w:p>
    <w:p w14:paraId="33306A68" w14:textId="77777777" w:rsidR="006E53FA" w:rsidRPr="008E2FDD" w:rsidRDefault="006E53FA" w:rsidP="006E53FA">
      <w:pPr>
        <w:pStyle w:val="BodyText"/>
        <w:widowControl w:val="0"/>
        <w:numPr>
          <w:ilvl w:val="0"/>
          <w:numId w:val="8"/>
        </w:numPr>
        <w:tabs>
          <w:tab w:val="left" w:pos="1560"/>
        </w:tabs>
        <w:ind w:right="178"/>
        <w:rPr>
          <w:sz w:val="18"/>
          <w:szCs w:val="18"/>
        </w:rPr>
      </w:pPr>
      <w:r w:rsidRPr="008E2FDD">
        <w:rPr>
          <w:sz w:val="18"/>
          <w:szCs w:val="18"/>
        </w:rPr>
        <w:t>Merchant</w:t>
      </w:r>
      <w:r w:rsidRPr="008E2FDD">
        <w:rPr>
          <w:spacing w:val="17"/>
          <w:sz w:val="18"/>
          <w:szCs w:val="18"/>
        </w:rPr>
        <w:t xml:space="preserve"> </w:t>
      </w:r>
      <w:r w:rsidRPr="008E2FDD">
        <w:rPr>
          <w:spacing w:val="-1"/>
          <w:sz w:val="18"/>
          <w:szCs w:val="18"/>
        </w:rPr>
        <w:t>shall</w:t>
      </w:r>
      <w:r w:rsidRPr="008E2FDD">
        <w:rPr>
          <w:spacing w:val="18"/>
          <w:sz w:val="18"/>
          <w:szCs w:val="18"/>
        </w:rPr>
        <w:t xml:space="preserve"> </w:t>
      </w:r>
      <w:r w:rsidRPr="008E2FDD">
        <w:rPr>
          <w:sz w:val="18"/>
          <w:szCs w:val="18"/>
        </w:rPr>
        <w:t>inspect</w:t>
      </w:r>
      <w:r w:rsidRPr="008E2FDD">
        <w:rPr>
          <w:spacing w:val="17"/>
          <w:sz w:val="18"/>
          <w:szCs w:val="18"/>
        </w:rPr>
        <w:t xml:space="preserve"> </w:t>
      </w:r>
      <w:r w:rsidRPr="008E2FDD">
        <w:rPr>
          <w:sz w:val="18"/>
          <w:szCs w:val="18"/>
        </w:rPr>
        <w:t>containers</w:t>
      </w:r>
      <w:r w:rsidRPr="008E2FDD">
        <w:rPr>
          <w:spacing w:val="16"/>
          <w:sz w:val="18"/>
          <w:szCs w:val="18"/>
        </w:rPr>
        <w:t xml:space="preserve"> </w:t>
      </w:r>
      <w:r w:rsidRPr="008E2FDD">
        <w:rPr>
          <w:sz w:val="18"/>
          <w:szCs w:val="18"/>
        </w:rPr>
        <w:t>before</w:t>
      </w:r>
      <w:r w:rsidRPr="008E2FDD">
        <w:rPr>
          <w:spacing w:val="18"/>
          <w:sz w:val="18"/>
          <w:szCs w:val="18"/>
        </w:rPr>
        <w:t xml:space="preserve"> </w:t>
      </w:r>
      <w:r w:rsidRPr="008E2FDD">
        <w:rPr>
          <w:spacing w:val="-1"/>
          <w:sz w:val="18"/>
          <w:szCs w:val="18"/>
        </w:rPr>
        <w:t>stuffing</w:t>
      </w:r>
      <w:r w:rsidRPr="008E2FDD">
        <w:rPr>
          <w:spacing w:val="18"/>
          <w:sz w:val="18"/>
          <w:szCs w:val="18"/>
        </w:rPr>
        <w:t xml:space="preserve"> </w:t>
      </w:r>
      <w:r w:rsidRPr="008E2FDD">
        <w:rPr>
          <w:sz w:val="18"/>
          <w:szCs w:val="18"/>
        </w:rPr>
        <w:t>them</w:t>
      </w:r>
      <w:r w:rsidRPr="008E2FDD">
        <w:rPr>
          <w:spacing w:val="18"/>
          <w:sz w:val="18"/>
          <w:szCs w:val="18"/>
        </w:rPr>
        <w:t xml:space="preserve"> </w:t>
      </w:r>
      <w:r w:rsidRPr="008E2FDD">
        <w:rPr>
          <w:sz w:val="18"/>
          <w:szCs w:val="18"/>
        </w:rPr>
        <w:t>and</w:t>
      </w:r>
      <w:r w:rsidRPr="008E2FDD">
        <w:rPr>
          <w:spacing w:val="18"/>
          <w:sz w:val="18"/>
          <w:szCs w:val="18"/>
        </w:rPr>
        <w:t xml:space="preserve"> </w:t>
      </w:r>
      <w:r w:rsidRPr="008E2FDD">
        <w:rPr>
          <w:spacing w:val="-1"/>
          <w:sz w:val="18"/>
          <w:szCs w:val="18"/>
        </w:rPr>
        <w:t>the</w:t>
      </w:r>
      <w:r w:rsidRPr="008E2FDD">
        <w:rPr>
          <w:spacing w:val="18"/>
          <w:sz w:val="18"/>
          <w:szCs w:val="18"/>
        </w:rPr>
        <w:t xml:space="preserve"> </w:t>
      </w:r>
      <w:r w:rsidRPr="008E2FDD">
        <w:rPr>
          <w:spacing w:val="-1"/>
          <w:sz w:val="18"/>
          <w:szCs w:val="18"/>
        </w:rPr>
        <w:t>use</w:t>
      </w:r>
      <w:r w:rsidRPr="008E2FDD">
        <w:rPr>
          <w:spacing w:val="18"/>
          <w:sz w:val="18"/>
          <w:szCs w:val="18"/>
        </w:rPr>
        <w:t xml:space="preserve"> </w:t>
      </w:r>
      <w:r w:rsidRPr="008E2FDD">
        <w:rPr>
          <w:spacing w:val="-1"/>
          <w:sz w:val="18"/>
          <w:szCs w:val="18"/>
        </w:rPr>
        <w:t>of</w:t>
      </w:r>
      <w:r w:rsidRPr="008E2FDD">
        <w:rPr>
          <w:spacing w:val="18"/>
          <w:sz w:val="18"/>
          <w:szCs w:val="18"/>
        </w:rPr>
        <w:t xml:space="preserve"> </w:t>
      </w:r>
      <w:r w:rsidRPr="008E2FDD">
        <w:rPr>
          <w:spacing w:val="-1"/>
          <w:sz w:val="18"/>
          <w:szCs w:val="18"/>
        </w:rPr>
        <w:t>the</w:t>
      </w:r>
      <w:r w:rsidRPr="008E2FDD">
        <w:rPr>
          <w:spacing w:val="18"/>
          <w:sz w:val="18"/>
          <w:szCs w:val="18"/>
        </w:rPr>
        <w:t xml:space="preserve"> </w:t>
      </w:r>
      <w:r w:rsidRPr="008E2FDD">
        <w:rPr>
          <w:sz w:val="18"/>
          <w:szCs w:val="18"/>
        </w:rPr>
        <w:t>containers</w:t>
      </w:r>
      <w:r w:rsidRPr="008E2FDD">
        <w:rPr>
          <w:spacing w:val="17"/>
          <w:sz w:val="18"/>
          <w:szCs w:val="18"/>
        </w:rPr>
        <w:t xml:space="preserve"> </w:t>
      </w:r>
      <w:r w:rsidRPr="008E2FDD">
        <w:rPr>
          <w:spacing w:val="-1"/>
          <w:sz w:val="18"/>
          <w:szCs w:val="18"/>
        </w:rPr>
        <w:t>shall</w:t>
      </w:r>
      <w:r w:rsidRPr="008E2FDD">
        <w:rPr>
          <w:spacing w:val="18"/>
          <w:sz w:val="18"/>
          <w:szCs w:val="18"/>
        </w:rPr>
        <w:t xml:space="preserve"> </w:t>
      </w:r>
      <w:r w:rsidRPr="008E2FDD">
        <w:rPr>
          <w:spacing w:val="-1"/>
          <w:sz w:val="18"/>
          <w:szCs w:val="18"/>
        </w:rPr>
        <w:t>be</w:t>
      </w:r>
      <w:r w:rsidRPr="008E2FDD">
        <w:rPr>
          <w:spacing w:val="28"/>
          <w:w w:val="99"/>
          <w:sz w:val="18"/>
          <w:szCs w:val="18"/>
        </w:rPr>
        <w:t xml:space="preserve"> </w:t>
      </w:r>
      <w:r w:rsidRPr="008E2FDD">
        <w:rPr>
          <w:sz w:val="18"/>
          <w:szCs w:val="18"/>
        </w:rPr>
        <w:t>prima</w:t>
      </w:r>
      <w:r w:rsidRPr="008E2FDD">
        <w:rPr>
          <w:spacing w:val="-1"/>
          <w:sz w:val="18"/>
          <w:szCs w:val="18"/>
        </w:rPr>
        <w:t xml:space="preserve"> facie</w:t>
      </w:r>
      <w:r w:rsidRPr="008E2FDD">
        <w:rPr>
          <w:spacing w:val="-2"/>
          <w:sz w:val="18"/>
          <w:szCs w:val="18"/>
        </w:rPr>
        <w:t xml:space="preserve"> </w:t>
      </w:r>
      <w:r w:rsidRPr="008E2FDD">
        <w:rPr>
          <w:spacing w:val="-1"/>
          <w:sz w:val="18"/>
          <w:szCs w:val="18"/>
        </w:rPr>
        <w:t>evidence of</w:t>
      </w:r>
      <w:r w:rsidRPr="008E2FDD">
        <w:rPr>
          <w:spacing w:val="-2"/>
          <w:sz w:val="18"/>
          <w:szCs w:val="18"/>
        </w:rPr>
        <w:t xml:space="preserve"> </w:t>
      </w:r>
      <w:r w:rsidRPr="008E2FDD">
        <w:rPr>
          <w:sz w:val="18"/>
          <w:szCs w:val="18"/>
        </w:rPr>
        <w:t>there</w:t>
      </w:r>
      <w:r w:rsidRPr="008E2FDD">
        <w:rPr>
          <w:spacing w:val="-1"/>
          <w:sz w:val="18"/>
          <w:szCs w:val="18"/>
        </w:rPr>
        <w:t xml:space="preserve"> </w:t>
      </w:r>
      <w:r w:rsidRPr="008E2FDD">
        <w:rPr>
          <w:sz w:val="18"/>
          <w:szCs w:val="18"/>
        </w:rPr>
        <w:t>being</w:t>
      </w:r>
      <w:r w:rsidRPr="008E2FDD">
        <w:rPr>
          <w:spacing w:val="-1"/>
          <w:sz w:val="18"/>
          <w:szCs w:val="18"/>
        </w:rPr>
        <w:t xml:space="preserve"> sound</w:t>
      </w:r>
      <w:r w:rsidRPr="008E2FDD">
        <w:rPr>
          <w:spacing w:val="-2"/>
          <w:sz w:val="18"/>
          <w:szCs w:val="18"/>
        </w:rPr>
        <w:t xml:space="preserve"> </w:t>
      </w:r>
      <w:r w:rsidRPr="008E2FDD">
        <w:rPr>
          <w:sz w:val="18"/>
          <w:szCs w:val="18"/>
        </w:rPr>
        <w:t>and</w:t>
      </w:r>
      <w:r w:rsidRPr="008E2FDD">
        <w:rPr>
          <w:spacing w:val="-1"/>
          <w:sz w:val="18"/>
          <w:szCs w:val="18"/>
        </w:rPr>
        <w:t xml:space="preserve"> </w:t>
      </w:r>
      <w:r w:rsidRPr="008E2FDD">
        <w:rPr>
          <w:sz w:val="18"/>
          <w:szCs w:val="18"/>
        </w:rPr>
        <w:t>suitable</w:t>
      </w:r>
      <w:r w:rsidRPr="008E2FDD">
        <w:rPr>
          <w:spacing w:val="-1"/>
          <w:sz w:val="18"/>
          <w:szCs w:val="18"/>
        </w:rPr>
        <w:t xml:space="preserve"> for </w:t>
      </w:r>
      <w:r w:rsidRPr="008E2FDD">
        <w:rPr>
          <w:sz w:val="18"/>
          <w:szCs w:val="18"/>
        </w:rPr>
        <w:t>use.</w:t>
      </w:r>
    </w:p>
    <w:p w14:paraId="636EE4BB" w14:textId="77777777" w:rsidR="006E53FA" w:rsidRPr="008E2FDD" w:rsidRDefault="006E53FA" w:rsidP="006E53FA">
      <w:pPr>
        <w:spacing w:before="12"/>
        <w:jc w:val="both"/>
        <w:rPr>
          <w:rFonts w:eastAsia="Calibri"/>
          <w:sz w:val="18"/>
          <w:szCs w:val="18"/>
        </w:rPr>
      </w:pPr>
    </w:p>
    <w:p w14:paraId="3049C8AE" w14:textId="77777777" w:rsidR="006E53FA" w:rsidRPr="008E2FDD" w:rsidRDefault="006E53FA" w:rsidP="006E53FA">
      <w:pPr>
        <w:pStyle w:val="Heading1"/>
        <w:keepNext w:val="0"/>
        <w:widowControl w:val="0"/>
        <w:numPr>
          <w:ilvl w:val="0"/>
          <w:numId w:val="7"/>
        </w:numPr>
        <w:tabs>
          <w:tab w:val="left" w:pos="840"/>
        </w:tabs>
        <w:jc w:val="both"/>
        <w:rPr>
          <w:b w:val="0"/>
          <w:bCs w:val="0"/>
          <w:sz w:val="18"/>
          <w:szCs w:val="18"/>
        </w:rPr>
      </w:pPr>
      <w:r w:rsidRPr="008E2FDD">
        <w:rPr>
          <w:spacing w:val="-1"/>
          <w:sz w:val="18"/>
          <w:szCs w:val="18"/>
        </w:rPr>
        <w:t>DANGEROUS</w:t>
      </w:r>
      <w:r w:rsidRPr="008E2FDD">
        <w:rPr>
          <w:spacing w:val="-12"/>
          <w:sz w:val="18"/>
          <w:szCs w:val="18"/>
        </w:rPr>
        <w:t xml:space="preserve"> </w:t>
      </w:r>
      <w:r w:rsidRPr="008E2FDD">
        <w:rPr>
          <w:spacing w:val="-1"/>
          <w:sz w:val="18"/>
          <w:szCs w:val="18"/>
        </w:rPr>
        <w:t>GOODS:</w:t>
      </w:r>
    </w:p>
    <w:p w14:paraId="19A48086" w14:textId="77777777" w:rsidR="006E53FA" w:rsidRPr="008E2FDD" w:rsidRDefault="006E53FA" w:rsidP="006E53FA">
      <w:pPr>
        <w:spacing w:before="11"/>
        <w:jc w:val="both"/>
        <w:rPr>
          <w:rFonts w:eastAsia="Calibri"/>
          <w:b/>
          <w:bCs/>
          <w:sz w:val="18"/>
          <w:szCs w:val="18"/>
        </w:rPr>
      </w:pPr>
    </w:p>
    <w:p w14:paraId="56E348D4" w14:textId="77777777" w:rsidR="006E53FA" w:rsidRPr="008E2FDD" w:rsidRDefault="006E53FA" w:rsidP="006E53FA">
      <w:pPr>
        <w:pStyle w:val="BodyText"/>
        <w:widowControl w:val="0"/>
        <w:numPr>
          <w:ilvl w:val="1"/>
          <w:numId w:val="7"/>
        </w:numPr>
        <w:tabs>
          <w:tab w:val="left" w:pos="840"/>
        </w:tabs>
        <w:ind w:right="176" w:firstLine="0"/>
        <w:rPr>
          <w:sz w:val="18"/>
          <w:szCs w:val="18"/>
        </w:rPr>
      </w:pPr>
      <w:r w:rsidRPr="008E2FDD">
        <w:rPr>
          <w:sz w:val="18"/>
          <w:szCs w:val="18"/>
        </w:rPr>
        <w:t>Merchant</w:t>
      </w:r>
      <w:r w:rsidRPr="008E2FDD">
        <w:rPr>
          <w:spacing w:val="36"/>
          <w:sz w:val="18"/>
          <w:szCs w:val="18"/>
        </w:rPr>
        <w:t xml:space="preserve"> </w:t>
      </w:r>
      <w:r w:rsidRPr="008E2FDD">
        <w:rPr>
          <w:sz w:val="18"/>
          <w:szCs w:val="18"/>
        </w:rPr>
        <w:t>may</w:t>
      </w:r>
      <w:r w:rsidRPr="008E2FDD">
        <w:rPr>
          <w:spacing w:val="38"/>
          <w:sz w:val="18"/>
          <w:szCs w:val="18"/>
        </w:rPr>
        <w:t xml:space="preserve"> </w:t>
      </w:r>
      <w:r w:rsidRPr="008E2FDD">
        <w:rPr>
          <w:spacing w:val="-1"/>
          <w:sz w:val="18"/>
          <w:szCs w:val="18"/>
        </w:rPr>
        <w:t>not</w:t>
      </w:r>
      <w:r w:rsidRPr="008E2FDD">
        <w:rPr>
          <w:spacing w:val="38"/>
          <w:sz w:val="18"/>
          <w:szCs w:val="18"/>
        </w:rPr>
        <w:t xml:space="preserve"> </w:t>
      </w:r>
      <w:r w:rsidRPr="008E2FDD">
        <w:rPr>
          <w:sz w:val="18"/>
          <w:szCs w:val="18"/>
        </w:rPr>
        <w:t>tender</w:t>
      </w:r>
      <w:r w:rsidRPr="008E2FDD">
        <w:rPr>
          <w:spacing w:val="38"/>
          <w:sz w:val="18"/>
          <w:szCs w:val="18"/>
        </w:rPr>
        <w:t xml:space="preserve"> </w:t>
      </w:r>
      <w:r w:rsidRPr="008E2FDD">
        <w:rPr>
          <w:spacing w:val="-1"/>
          <w:sz w:val="18"/>
          <w:szCs w:val="18"/>
        </w:rPr>
        <w:t>goods</w:t>
      </w:r>
      <w:r w:rsidRPr="008E2FDD">
        <w:rPr>
          <w:spacing w:val="37"/>
          <w:sz w:val="18"/>
          <w:szCs w:val="18"/>
        </w:rPr>
        <w:t xml:space="preserve"> </w:t>
      </w:r>
      <w:r w:rsidRPr="008E2FDD">
        <w:rPr>
          <w:spacing w:val="-1"/>
          <w:sz w:val="18"/>
          <w:szCs w:val="18"/>
        </w:rPr>
        <w:t>of</w:t>
      </w:r>
      <w:r w:rsidRPr="008E2FDD">
        <w:rPr>
          <w:spacing w:val="38"/>
          <w:sz w:val="18"/>
          <w:szCs w:val="18"/>
        </w:rPr>
        <w:t xml:space="preserve"> </w:t>
      </w:r>
      <w:r w:rsidRPr="008E2FDD">
        <w:rPr>
          <w:sz w:val="18"/>
          <w:szCs w:val="18"/>
        </w:rPr>
        <w:t>a</w:t>
      </w:r>
      <w:r w:rsidRPr="008E2FDD">
        <w:rPr>
          <w:spacing w:val="38"/>
          <w:sz w:val="18"/>
          <w:szCs w:val="18"/>
        </w:rPr>
        <w:t xml:space="preserve"> </w:t>
      </w:r>
      <w:r w:rsidRPr="008E2FDD">
        <w:rPr>
          <w:spacing w:val="-1"/>
          <w:sz w:val="18"/>
          <w:szCs w:val="18"/>
        </w:rPr>
        <w:t>dangerous</w:t>
      </w:r>
      <w:r w:rsidRPr="008E2FDD">
        <w:rPr>
          <w:spacing w:val="38"/>
          <w:sz w:val="18"/>
          <w:szCs w:val="18"/>
        </w:rPr>
        <w:t xml:space="preserve"> </w:t>
      </w:r>
      <w:r w:rsidRPr="008E2FDD">
        <w:rPr>
          <w:sz w:val="18"/>
          <w:szCs w:val="18"/>
        </w:rPr>
        <w:t>nature</w:t>
      </w:r>
      <w:r w:rsidRPr="008E2FDD">
        <w:rPr>
          <w:spacing w:val="38"/>
          <w:sz w:val="18"/>
          <w:szCs w:val="18"/>
        </w:rPr>
        <w:t xml:space="preserve"> </w:t>
      </w:r>
      <w:r w:rsidRPr="008E2FDD">
        <w:rPr>
          <w:spacing w:val="-1"/>
          <w:sz w:val="18"/>
          <w:szCs w:val="18"/>
        </w:rPr>
        <w:t>without</w:t>
      </w:r>
      <w:r w:rsidRPr="008E2FDD">
        <w:rPr>
          <w:spacing w:val="38"/>
          <w:sz w:val="18"/>
          <w:szCs w:val="18"/>
        </w:rPr>
        <w:t xml:space="preserve"> </w:t>
      </w:r>
      <w:r w:rsidRPr="008E2FDD">
        <w:rPr>
          <w:sz w:val="18"/>
          <w:szCs w:val="18"/>
        </w:rPr>
        <w:t>written</w:t>
      </w:r>
      <w:r w:rsidRPr="008E2FDD">
        <w:rPr>
          <w:spacing w:val="38"/>
          <w:sz w:val="18"/>
          <w:szCs w:val="18"/>
        </w:rPr>
        <w:t xml:space="preserve"> </w:t>
      </w:r>
      <w:r w:rsidRPr="008E2FDD">
        <w:rPr>
          <w:spacing w:val="-1"/>
          <w:sz w:val="18"/>
          <w:szCs w:val="18"/>
        </w:rPr>
        <w:t>application</w:t>
      </w:r>
      <w:r w:rsidRPr="008E2FDD">
        <w:rPr>
          <w:spacing w:val="38"/>
          <w:sz w:val="18"/>
          <w:szCs w:val="18"/>
        </w:rPr>
        <w:t xml:space="preserve"> </w:t>
      </w:r>
      <w:r w:rsidRPr="008E2FDD">
        <w:rPr>
          <w:sz w:val="18"/>
          <w:szCs w:val="18"/>
        </w:rPr>
        <w:t>to</w:t>
      </w:r>
      <w:r w:rsidRPr="008E2FDD">
        <w:rPr>
          <w:spacing w:val="37"/>
          <w:sz w:val="18"/>
          <w:szCs w:val="18"/>
        </w:rPr>
        <w:t xml:space="preserve"> </w:t>
      </w:r>
      <w:r w:rsidRPr="008E2FDD">
        <w:rPr>
          <w:sz w:val="18"/>
          <w:szCs w:val="18"/>
        </w:rPr>
        <w:t>Carrier</w:t>
      </w:r>
      <w:r w:rsidRPr="008E2FDD">
        <w:rPr>
          <w:spacing w:val="37"/>
          <w:sz w:val="18"/>
          <w:szCs w:val="18"/>
        </w:rPr>
        <w:t xml:space="preserve"> </w:t>
      </w:r>
      <w:r w:rsidRPr="008E2FDD">
        <w:rPr>
          <w:spacing w:val="-1"/>
          <w:sz w:val="18"/>
          <w:szCs w:val="18"/>
        </w:rPr>
        <w:t>and</w:t>
      </w:r>
      <w:r w:rsidRPr="008E2FDD">
        <w:rPr>
          <w:spacing w:val="25"/>
          <w:sz w:val="18"/>
          <w:szCs w:val="18"/>
        </w:rPr>
        <w:t xml:space="preserve"> </w:t>
      </w:r>
      <w:r w:rsidRPr="008E2FDD">
        <w:rPr>
          <w:spacing w:val="-1"/>
          <w:sz w:val="18"/>
          <w:szCs w:val="18"/>
        </w:rPr>
        <w:t>Carrier's</w:t>
      </w:r>
      <w:r w:rsidRPr="008E2FDD">
        <w:rPr>
          <w:spacing w:val="25"/>
          <w:sz w:val="18"/>
          <w:szCs w:val="18"/>
        </w:rPr>
        <w:t xml:space="preserve"> </w:t>
      </w:r>
      <w:r w:rsidRPr="008E2FDD">
        <w:rPr>
          <w:spacing w:val="-1"/>
          <w:sz w:val="18"/>
          <w:szCs w:val="18"/>
        </w:rPr>
        <w:t>acceptance</w:t>
      </w:r>
      <w:r w:rsidRPr="008E2FDD">
        <w:rPr>
          <w:spacing w:val="26"/>
          <w:sz w:val="18"/>
          <w:szCs w:val="18"/>
        </w:rPr>
        <w:t xml:space="preserve"> </w:t>
      </w:r>
      <w:r w:rsidRPr="008E2FDD">
        <w:rPr>
          <w:spacing w:val="-1"/>
          <w:sz w:val="18"/>
          <w:szCs w:val="18"/>
        </w:rPr>
        <w:t>of</w:t>
      </w:r>
      <w:r w:rsidRPr="008E2FDD">
        <w:rPr>
          <w:spacing w:val="26"/>
          <w:sz w:val="18"/>
          <w:szCs w:val="18"/>
        </w:rPr>
        <w:t xml:space="preserve"> </w:t>
      </w:r>
      <w:r w:rsidRPr="008E2FDD">
        <w:rPr>
          <w:spacing w:val="-1"/>
          <w:sz w:val="18"/>
          <w:szCs w:val="18"/>
        </w:rPr>
        <w:t>the</w:t>
      </w:r>
      <w:r w:rsidRPr="008E2FDD">
        <w:rPr>
          <w:spacing w:val="26"/>
          <w:sz w:val="18"/>
          <w:szCs w:val="18"/>
        </w:rPr>
        <w:t xml:space="preserve"> </w:t>
      </w:r>
      <w:r w:rsidRPr="008E2FDD">
        <w:rPr>
          <w:sz w:val="18"/>
          <w:szCs w:val="18"/>
        </w:rPr>
        <w:t>same.</w:t>
      </w:r>
      <w:r w:rsidRPr="008E2FDD">
        <w:rPr>
          <w:spacing w:val="52"/>
          <w:sz w:val="18"/>
          <w:szCs w:val="18"/>
        </w:rPr>
        <w:t xml:space="preserve"> </w:t>
      </w:r>
      <w:r w:rsidRPr="008E2FDD">
        <w:rPr>
          <w:spacing w:val="-1"/>
          <w:sz w:val="18"/>
          <w:szCs w:val="18"/>
        </w:rPr>
        <w:t>In</w:t>
      </w:r>
      <w:r w:rsidRPr="008E2FDD">
        <w:rPr>
          <w:spacing w:val="25"/>
          <w:sz w:val="18"/>
          <w:szCs w:val="18"/>
        </w:rPr>
        <w:t xml:space="preserve"> </w:t>
      </w:r>
      <w:r w:rsidRPr="008E2FDD">
        <w:rPr>
          <w:spacing w:val="-1"/>
          <w:sz w:val="18"/>
          <w:szCs w:val="18"/>
        </w:rPr>
        <w:t>the</w:t>
      </w:r>
      <w:r w:rsidRPr="008E2FDD">
        <w:rPr>
          <w:spacing w:val="26"/>
          <w:sz w:val="18"/>
          <w:szCs w:val="18"/>
        </w:rPr>
        <w:t xml:space="preserve"> </w:t>
      </w:r>
      <w:r w:rsidRPr="008E2FDD">
        <w:rPr>
          <w:spacing w:val="-1"/>
          <w:sz w:val="18"/>
          <w:szCs w:val="18"/>
        </w:rPr>
        <w:t>application,</w:t>
      </w:r>
      <w:r w:rsidRPr="008E2FDD">
        <w:rPr>
          <w:spacing w:val="26"/>
          <w:sz w:val="18"/>
          <w:szCs w:val="18"/>
        </w:rPr>
        <w:t xml:space="preserve"> </w:t>
      </w:r>
      <w:r w:rsidRPr="008E2FDD">
        <w:rPr>
          <w:sz w:val="18"/>
          <w:szCs w:val="18"/>
        </w:rPr>
        <w:t>Merchant</w:t>
      </w:r>
      <w:r w:rsidRPr="008E2FDD">
        <w:rPr>
          <w:spacing w:val="26"/>
          <w:sz w:val="18"/>
          <w:szCs w:val="18"/>
        </w:rPr>
        <w:t xml:space="preserve"> </w:t>
      </w:r>
      <w:r w:rsidRPr="008E2FDD">
        <w:rPr>
          <w:spacing w:val="-1"/>
          <w:sz w:val="18"/>
          <w:szCs w:val="18"/>
        </w:rPr>
        <w:t>must</w:t>
      </w:r>
      <w:r w:rsidRPr="008E2FDD">
        <w:rPr>
          <w:spacing w:val="26"/>
          <w:sz w:val="18"/>
          <w:szCs w:val="18"/>
        </w:rPr>
        <w:t xml:space="preserve"> </w:t>
      </w:r>
      <w:r w:rsidRPr="008E2FDD">
        <w:rPr>
          <w:spacing w:val="-1"/>
          <w:sz w:val="18"/>
          <w:szCs w:val="18"/>
        </w:rPr>
        <w:t>identify</w:t>
      </w:r>
      <w:r w:rsidRPr="008E2FDD">
        <w:rPr>
          <w:spacing w:val="26"/>
          <w:sz w:val="18"/>
          <w:szCs w:val="18"/>
        </w:rPr>
        <w:t xml:space="preserve"> </w:t>
      </w:r>
      <w:r w:rsidRPr="008E2FDD">
        <w:rPr>
          <w:spacing w:val="-1"/>
          <w:sz w:val="18"/>
          <w:szCs w:val="18"/>
        </w:rPr>
        <w:t>the</w:t>
      </w:r>
      <w:r w:rsidRPr="008E2FDD">
        <w:rPr>
          <w:spacing w:val="25"/>
          <w:sz w:val="18"/>
          <w:szCs w:val="18"/>
        </w:rPr>
        <w:t xml:space="preserve"> </w:t>
      </w:r>
      <w:r w:rsidRPr="008E2FDD">
        <w:rPr>
          <w:sz w:val="18"/>
          <w:szCs w:val="18"/>
        </w:rPr>
        <w:t>nature</w:t>
      </w:r>
      <w:r w:rsidRPr="008E2FDD">
        <w:rPr>
          <w:spacing w:val="27"/>
          <w:sz w:val="18"/>
          <w:szCs w:val="18"/>
        </w:rPr>
        <w:t xml:space="preserve"> </w:t>
      </w:r>
      <w:r w:rsidRPr="008E2FDD">
        <w:rPr>
          <w:spacing w:val="-1"/>
          <w:sz w:val="18"/>
          <w:szCs w:val="18"/>
        </w:rPr>
        <w:t>of</w:t>
      </w:r>
      <w:r w:rsidRPr="008E2FDD">
        <w:rPr>
          <w:spacing w:val="26"/>
          <w:sz w:val="18"/>
          <w:szCs w:val="18"/>
        </w:rPr>
        <w:t xml:space="preserve"> </w:t>
      </w:r>
      <w:r w:rsidRPr="008E2FDD">
        <w:rPr>
          <w:spacing w:val="-1"/>
          <w:sz w:val="18"/>
          <w:szCs w:val="18"/>
        </w:rPr>
        <w:t>the</w:t>
      </w:r>
      <w:r w:rsidRPr="008E2FDD">
        <w:rPr>
          <w:spacing w:val="26"/>
          <w:sz w:val="18"/>
          <w:szCs w:val="18"/>
        </w:rPr>
        <w:t xml:space="preserve"> </w:t>
      </w:r>
      <w:r w:rsidRPr="008E2FDD">
        <w:rPr>
          <w:spacing w:val="-1"/>
          <w:sz w:val="18"/>
          <w:szCs w:val="18"/>
        </w:rPr>
        <w:t>goods</w:t>
      </w:r>
      <w:r w:rsidRPr="008E2FDD">
        <w:rPr>
          <w:spacing w:val="25"/>
          <w:sz w:val="18"/>
          <w:szCs w:val="18"/>
        </w:rPr>
        <w:t xml:space="preserve"> </w:t>
      </w:r>
      <w:r w:rsidRPr="008E2FDD">
        <w:rPr>
          <w:sz w:val="18"/>
          <w:szCs w:val="18"/>
        </w:rPr>
        <w:t>with</w:t>
      </w:r>
      <w:r w:rsidRPr="008E2FDD">
        <w:rPr>
          <w:spacing w:val="43"/>
          <w:sz w:val="18"/>
          <w:szCs w:val="18"/>
        </w:rPr>
        <w:t xml:space="preserve"> </w:t>
      </w:r>
      <w:r w:rsidRPr="008E2FDD">
        <w:rPr>
          <w:sz w:val="18"/>
          <w:szCs w:val="18"/>
        </w:rPr>
        <w:t>reasonable</w:t>
      </w:r>
      <w:r w:rsidRPr="008E2FDD">
        <w:rPr>
          <w:spacing w:val="-3"/>
          <w:sz w:val="18"/>
          <w:szCs w:val="18"/>
        </w:rPr>
        <w:t xml:space="preserve"> </w:t>
      </w:r>
      <w:r w:rsidRPr="008E2FDD">
        <w:rPr>
          <w:spacing w:val="-1"/>
          <w:sz w:val="18"/>
          <w:szCs w:val="18"/>
        </w:rPr>
        <w:t>specificity</w:t>
      </w:r>
      <w:r w:rsidRPr="008E2FDD">
        <w:rPr>
          <w:spacing w:val="-3"/>
          <w:sz w:val="18"/>
          <w:szCs w:val="18"/>
        </w:rPr>
        <w:t xml:space="preserve"> </w:t>
      </w:r>
      <w:r w:rsidRPr="008E2FDD">
        <w:rPr>
          <w:sz w:val="18"/>
          <w:szCs w:val="18"/>
        </w:rPr>
        <w:t>as</w:t>
      </w:r>
      <w:r w:rsidRPr="008E2FDD">
        <w:rPr>
          <w:spacing w:val="-4"/>
          <w:sz w:val="18"/>
          <w:szCs w:val="18"/>
        </w:rPr>
        <w:t xml:space="preserve"> </w:t>
      </w:r>
      <w:r w:rsidRPr="008E2FDD">
        <w:rPr>
          <w:sz w:val="18"/>
          <w:szCs w:val="18"/>
        </w:rPr>
        <w:t>well</w:t>
      </w:r>
      <w:r w:rsidRPr="008E2FDD">
        <w:rPr>
          <w:spacing w:val="-2"/>
          <w:sz w:val="18"/>
          <w:szCs w:val="18"/>
        </w:rPr>
        <w:t xml:space="preserve"> </w:t>
      </w:r>
      <w:r w:rsidRPr="008E2FDD">
        <w:rPr>
          <w:sz w:val="18"/>
          <w:szCs w:val="18"/>
        </w:rPr>
        <w:t>as</w:t>
      </w:r>
      <w:r w:rsidRPr="008E2FDD">
        <w:rPr>
          <w:spacing w:val="-3"/>
          <w:sz w:val="18"/>
          <w:szCs w:val="18"/>
        </w:rPr>
        <w:t xml:space="preserve"> </w:t>
      </w:r>
      <w:r w:rsidRPr="008E2FDD">
        <w:rPr>
          <w:spacing w:val="-1"/>
          <w:sz w:val="18"/>
          <w:szCs w:val="18"/>
        </w:rPr>
        <w:t>the</w:t>
      </w:r>
      <w:r w:rsidRPr="008E2FDD">
        <w:rPr>
          <w:spacing w:val="-2"/>
          <w:sz w:val="18"/>
          <w:szCs w:val="18"/>
        </w:rPr>
        <w:t xml:space="preserve"> </w:t>
      </w:r>
      <w:r w:rsidRPr="008E2FDD">
        <w:rPr>
          <w:sz w:val="18"/>
          <w:szCs w:val="18"/>
        </w:rPr>
        <w:t>names</w:t>
      </w:r>
      <w:r w:rsidRPr="008E2FDD">
        <w:rPr>
          <w:spacing w:val="-3"/>
          <w:sz w:val="18"/>
          <w:szCs w:val="18"/>
        </w:rPr>
        <w:t xml:space="preserve"> </w:t>
      </w:r>
      <w:r w:rsidRPr="008E2FDD">
        <w:rPr>
          <w:sz w:val="18"/>
          <w:szCs w:val="18"/>
        </w:rPr>
        <w:t>and</w:t>
      </w:r>
      <w:r w:rsidRPr="008E2FDD">
        <w:rPr>
          <w:spacing w:val="-2"/>
          <w:sz w:val="18"/>
          <w:szCs w:val="18"/>
        </w:rPr>
        <w:t xml:space="preserve"> </w:t>
      </w:r>
      <w:r w:rsidRPr="008E2FDD">
        <w:rPr>
          <w:spacing w:val="-1"/>
          <w:sz w:val="18"/>
          <w:szCs w:val="18"/>
        </w:rPr>
        <w:t>addresses</w:t>
      </w:r>
      <w:r w:rsidRPr="008E2FDD">
        <w:rPr>
          <w:spacing w:val="-3"/>
          <w:sz w:val="18"/>
          <w:szCs w:val="18"/>
        </w:rPr>
        <w:t xml:space="preserve"> </w:t>
      </w:r>
      <w:r w:rsidRPr="008E2FDD">
        <w:rPr>
          <w:spacing w:val="-1"/>
          <w:sz w:val="18"/>
          <w:szCs w:val="18"/>
        </w:rPr>
        <w:t>of</w:t>
      </w:r>
      <w:r w:rsidRPr="008E2FDD">
        <w:rPr>
          <w:spacing w:val="-3"/>
          <w:sz w:val="18"/>
          <w:szCs w:val="18"/>
        </w:rPr>
        <w:t xml:space="preserve"> </w:t>
      </w:r>
      <w:r w:rsidRPr="008E2FDD">
        <w:rPr>
          <w:spacing w:val="-1"/>
          <w:sz w:val="18"/>
          <w:szCs w:val="18"/>
        </w:rPr>
        <w:t>the</w:t>
      </w:r>
      <w:r w:rsidRPr="008E2FDD">
        <w:rPr>
          <w:spacing w:val="-2"/>
          <w:sz w:val="18"/>
          <w:szCs w:val="18"/>
        </w:rPr>
        <w:t xml:space="preserve"> </w:t>
      </w:r>
      <w:r w:rsidRPr="008E2FDD">
        <w:rPr>
          <w:sz w:val="18"/>
          <w:szCs w:val="18"/>
        </w:rPr>
        <w:t>shippers</w:t>
      </w:r>
      <w:r w:rsidRPr="008E2FDD">
        <w:rPr>
          <w:spacing w:val="-2"/>
          <w:sz w:val="18"/>
          <w:szCs w:val="18"/>
        </w:rPr>
        <w:t xml:space="preserve"> </w:t>
      </w:r>
      <w:r w:rsidRPr="008E2FDD">
        <w:rPr>
          <w:sz w:val="18"/>
          <w:szCs w:val="18"/>
        </w:rPr>
        <w:t>and</w:t>
      </w:r>
      <w:r w:rsidRPr="008E2FDD">
        <w:rPr>
          <w:spacing w:val="-3"/>
          <w:sz w:val="18"/>
          <w:szCs w:val="18"/>
        </w:rPr>
        <w:t xml:space="preserve"> </w:t>
      </w:r>
      <w:r w:rsidRPr="008E2FDD">
        <w:rPr>
          <w:sz w:val="18"/>
          <w:szCs w:val="18"/>
        </w:rPr>
        <w:t>consignees.</w:t>
      </w:r>
    </w:p>
    <w:p w14:paraId="686DD709" w14:textId="77777777" w:rsidR="006E53FA" w:rsidRPr="008E2FDD" w:rsidRDefault="006E53FA" w:rsidP="006E53FA">
      <w:pPr>
        <w:spacing w:before="12"/>
        <w:jc w:val="both"/>
        <w:rPr>
          <w:rFonts w:eastAsia="Calibri"/>
          <w:sz w:val="18"/>
          <w:szCs w:val="18"/>
        </w:rPr>
      </w:pPr>
    </w:p>
    <w:p w14:paraId="58DF754B" w14:textId="77777777" w:rsidR="006E53FA" w:rsidRPr="008E2FDD" w:rsidRDefault="006E53FA" w:rsidP="006E53FA">
      <w:pPr>
        <w:pStyle w:val="BodyText"/>
        <w:widowControl w:val="0"/>
        <w:numPr>
          <w:ilvl w:val="1"/>
          <w:numId w:val="7"/>
        </w:numPr>
        <w:tabs>
          <w:tab w:val="left" w:pos="840"/>
        </w:tabs>
        <w:ind w:right="177" w:firstLine="0"/>
        <w:rPr>
          <w:sz w:val="18"/>
          <w:szCs w:val="18"/>
        </w:rPr>
      </w:pPr>
      <w:r w:rsidRPr="008E2FDD">
        <w:rPr>
          <w:sz w:val="18"/>
          <w:szCs w:val="18"/>
        </w:rPr>
        <w:t>Merchant</w:t>
      </w:r>
      <w:r w:rsidRPr="008E2FDD">
        <w:rPr>
          <w:spacing w:val="2"/>
          <w:sz w:val="18"/>
          <w:szCs w:val="18"/>
        </w:rPr>
        <w:t xml:space="preserve"> </w:t>
      </w:r>
      <w:r w:rsidRPr="008E2FDD">
        <w:rPr>
          <w:spacing w:val="-1"/>
          <w:sz w:val="18"/>
          <w:szCs w:val="18"/>
        </w:rPr>
        <w:t>shall</w:t>
      </w:r>
      <w:r w:rsidRPr="008E2FDD">
        <w:rPr>
          <w:spacing w:val="3"/>
          <w:sz w:val="18"/>
          <w:szCs w:val="18"/>
        </w:rPr>
        <w:t xml:space="preserve"> </w:t>
      </w:r>
      <w:r w:rsidRPr="008E2FDD">
        <w:rPr>
          <w:spacing w:val="-1"/>
          <w:sz w:val="18"/>
          <w:szCs w:val="18"/>
        </w:rPr>
        <w:t>distinctly</w:t>
      </w:r>
      <w:r w:rsidRPr="008E2FDD">
        <w:rPr>
          <w:spacing w:val="5"/>
          <w:sz w:val="18"/>
          <w:szCs w:val="18"/>
        </w:rPr>
        <w:t xml:space="preserve"> </w:t>
      </w:r>
      <w:r w:rsidRPr="008E2FDD">
        <w:rPr>
          <w:sz w:val="18"/>
          <w:szCs w:val="18"/>
        </w:rPr>
        <w:t>and</w:t>
      </w:r>
      <w:r w:rsidRPr="008E2FDD">
        <w:rPr>
          <w:spacing w:val="2"/>
          <w:sz w:val="18"/>
          <w:szCs w:val="18"/>
        </w:rPr>
        <w:t xml:space="preserve"> </w:t>
      </w:r>
      <w:r w:rsidRPr="008E2FDD">
        <w:rPr>
          <w:spacing w:val="-1"/>
          <w:sz w:val="18"/>
          <w:szCs w:val="18"/>
        </w:rPr>
        <w:t>permanently</w:t>
      </w:r>
      <w:r w:rsidRPr="008E2FDD">
        <w:rPr>
          <w:spacing w:val="4"/>
          <w:sz w:val="18"/>
          <w:szCs w:val="18"/>
        </w:rPr>
        <w:t xml:space="preserve"> </w:t>
      </w:r>
      <w:r w:rsidRPr="008E2FDD">
        <w:rPr>
          <w:spacing w:val="-1"/>
          <w:sz w:val="18"/>
          <w:szCs w:val="18"/>
        </w:rPr>
        <w:t>mark</w:t>
      </w:r>
      <w:r w:rsidRPr="008E2FDD">
        <w:rPr>
          <w:spacing w:val="3"/>
          <w:sz w:val="18"/>
          <w:szCs w:val="18"/>
        </w:rPr>
        <w:t xml:space="preserve"> </w:t>
      </w:r>
      <w:r w:rsidRPr="008E2FDD">
        <w:rPr>
          <w:spacing w:val="-1"/>
          <w:sz w:val="18"/>
          <w:szCs w:val="18"/>
        </w:rPr>
        <w:t>the</w:t>
      </w:r>
      <w:r w:rsidRPr="008E2FDD">
        <w:rPr>
          <w:spacing w:val="3"/>
          <w:sz w:val="18"/>
          <w:szCs w:val="18"/>
        </w:rPr>
        <w:t xml:space="preserve"> </w:t>
      </w:r>
      <w:r w:rsidRPr="008E2FDD">
        <w:rPr>
          <w:spacing w:val="-1"/>
          <w:sz w:val="18"/>
          <w:szCs w:val="18"/>
        </w:rPr>
        <w:t>nature</w:t>
      </w:r>
      <w:r w:rsidRPr="008E2FDD">
        <w:rPr>
          <w:spacing w:val="3"/>
          <w:sz w:val="18"/>
          <w:szCs w:val="18"/>
        </w:rPr>
        <w:t xml:space="preserve"> </w:t>
      </w:r>
      <w:r w:rsidRPr="008E2FDD">
        <w:rPr>
          <w:spacing w:val="-1"/>
          <w:sz w:val="18"/>
          <w:szCs w:val="18"/>
        </w:rPr>
        <w:t>of</w:t>
      </w:r>
      <w:r w:rsidRPr="008E2FDD">
        <w:rPr>
          <w:spacing w:val="2"/>
          <w:sz w:val="18"/>
          <w:szCs w:val="18"/>
        </w:rPr>
        <w:t xml:space="preserve"> </w:t>
      </w:r>
      <w:r w:rsidRPr="008E2FDD">
        <w:rPr>
          <w:spacing w:val="-1"/>
          <w:sz w:val="18"/>
          <w:szCs w:val="18"/>
        </w:rPr>
        <w:t>the</w:t>
      </w:r>
      <w:r w:rsidRPr="008E2FDD">
        <w:rPr>
          <w:spacing w:val="3"/>
          <w:sz w:val="18"/>
          <w:szCs w:val="18"/>
        </w:rPr>
        <w:t xml:space="preserve"> </w:t>
      </w:r>
      <w:r w:rsidRPr="008E2FDD">
        <w:rPr>
          <w:spacing w:val="-1"/>
          <w:sz w:val="18"/>
          <w:szCs w:val="18"/>
        </w:rPr>
        <w:t>goods</w:t>
      </w:r>
      <w:r w:rsidRPr="008E2FDD">
        <w:rPr>
          <w:spacing w:val="2"/>
          <w:sz w:val="18"/>
          <w:szCs w:val="18"/>
        </w:rPr>
        <w:t xml:space="preserve"> </w:t>
      </w:r>
      <w:r w:rsidRPr="008E2FDD">
        <w:rPr>
          <w:spacing w:val="-1"/>
          <w:sz w:val="18"/>
          <w:szCs w:val="18"/>
        </w:rPr>
        <w:t>on</w:t>
      </w:r>
      <w:r w:rsidRPr="008E2FDD">
        <w:rPr>
          <w:spacing w:val="2"/>
          <w:sz w:val="18"/>
          <w:szCs w:val="18"/>
        </w:rPr>
        <w:t xml:space="preserve"> </w:t>
      </w:r>
      <w:r w:rsidRPr="008E2FDD">
        <w:rPr>
          <w:spacing w:val="-1"/>
          <w:sz w:val="18"/>
          <w:szCs w:val="18"/>
        </w:rPr>
        <w:t>the</w:t>
      </w:r>
      <w:r w:rsidRPr="008E2FDD">
        <w:rPr>
          <w:spacing w:val="3"/>
          <w:sz w:val="18"/>
          <w:szCs w:val="18"/>
        </w:rPr>
        <w:t xml:space="preserve"> </w:t>
      </w:r>
      <w:r w:rsidRPr="008E2FDD">
        <w:rPr>
          <w:spacing w:val="-1"/>
          <w:sz w:val="18"/>
          <w:szCs w:val="18"/>
        </w:rPr>
        <w:t>outside</w:t>
      </w:r>
      <w:r w:rsidRPr="008E2FDD">
        <w:rPr>
          <w:spacing w:val="3"/>
          <w:sz w:val="18"/>
          <w:szCs w:val="18"/>
        </w:rPr>
        <w:t xml:space="preserve"> </w:t>
      </w:r>
      <w:r w:rsidRPr="008E2FDD">
        <w:rPr>
          <w:spacing w:val="-1"/>
          <w:sz w:val="18"/>
          <w:szCs w:val="18"/>
        </w:rPr>
        <w:t>of</w:t>
      </w:r>
      <w:r w:rsidRPr="008E2FDD">
        <w:rPr>
          <w:spacing w:val="2"/>
          <w:sz w:val="18"/>
          <w:szCs w:val="18"/>
        </w:rPr>
        <w:t xml:space="preserve"> </w:t>
      </w:r>
      <w:r w:rsidRPr="008E2FDD">
        <w:rPr>
          <w:spacing w:val="-1"/>
          <w:sz w:val="18"/>
          <w:szCs w:val="18"/>
        </w:rPr>
        <w:t>the</w:t>
      </w:r>
      <w:r w:rsidRPr="008E2FDD">
        <w:rPr>
          <w:spacing w:val="3"/>
          <w:sz w:val="18"/>
          <w:szCs w:val="18"/>
        </w:rPr>
        <w:t xml:space="preserve"> </w:t>
      </w:r>
      <w:r w:rsidRPr="008E2FDD">
        <w:rPr>
          <w:sz w:val="18"/>
          <w:szCs w:val="18"/>
        </w:rPr>
        <w:t>package</w:t>
      </w:r>
      <w:r w:rsidRPr="008E2FDD">
        <w:rPr>
          <w:spacing w:val="37"/>
          <w:w w:val="99"/>
          <w:sz w:val="18"/>
          <w:szCs w:val="18"/>
        </w:rPr>
        <w:t xml:space="preserve"> </w:t>
      </w:r>
      <w:r w:rsidRPr="008E2FDD">
        <w:rPr>
          <w:sz w:val="18"/>
          <w:szCs w:val="18"/>
        </w:rPr>
        <w:t>and</w:t>
      </w:r>
      <w:r w:rsidRPr="008E2FDD">
        <w:rPr>
          <w:spacing w:val="33"/>
          <w:sz w:val="18"/>
          <w:szCs w:val="18"/>
        </w:rPr>
        <w:t xml:space="preserve"> </w:t>
      </w:r>
      <w:r w:rsidRPr="008E2FDD">
        <w:rPr>
          <w:sz w:val="18"/>
          <w:szCs w:val="18"/>
        </w:rPr>
        <w:t>container</w:t>
      </w:r>
      <w:r w:rsidRPr="008E2FDD">
        <w:rPr>
          <w:spacing w:val="34"/>
          <w:sz w:val="18"/>
          <w:szCs w:val="18"/>
        </w:rPr>
        <w:t xml:space="preserve"> </w:t>
      </w:r>
      <w:r w:rsidRPr="008E2FDD">
        <w:rPr>
          <w:sz w:val="18"/>
          <w:szCs w:val="18"/>
        </w:rPr>
        <w:t>in</w:t>
      </w:r>
      <w:r w:rsidRPr="008E2FDD">
        <w:rPr>
          <w:spacing w:val="34"/>
          <w:sz w:val="18"/>
          <w:szCs w:val="18"/>
        </w:rPr>
        <w:t xml:space="preserve"> </w:t>
      </w:r>
      <w:r w:rsidRPr="008E2FDD">
        <w:rPr>
          <w:sz w:val="18"/>
          <w:szCs w:val="18"/>
        </w:rPr>
        <w:t>a</w:t>
      </w:r>
      <w:r w:rsidRPr="008E2FDD">
        <w:rPr>
          <w:spacing w:val="34"/>
          <w:sz w:val="18"/>
          <w:szCs w:val="18"/>
        </w:rPr>
        <w:t xml:space="preserve"> </w:t>
      </w:r>
      <w:r w:rsidRPr="008E2FDD">
        <w:rPr>
          <w:sz w:val="18"/>
          <w:szCs w:val="18"/>
        </w:rPr>
        <w:t>form</w:t>
      </w:r>
      <w:r w:rsidRPr="008E2FDD">
        <w:rPr>
          <w:spacing w:val="33"/>
          <w:sz w:val="18"/>
          <w:szCs w:val="18"/>
        </w:rPr>
        <w:t xml:space="preserve"> </w:t>
      </w:r>
      <w:r w:rsidRPr="008E2FDD">
        <w:rPr>
          <w:sz w:val="18"/>
          <w:szCs w:val="18"/>
        </w:rPr>
        <w:t>and</w:t>
      </w:r>
      <w:r w:rsidRPr="008E2FDD">
        <w:rPr>
          <w:spacing w:val="34"/>
          <w:sz w:val="18"/>
          <w:szCs w:val="18"/>
        </w:rPr>
        <w:t xml:space="preserve"> </w:t>
      </w:r>
      <w:r w:rsidRPr="008E2FDD">
        <w:rPr>
          <w:sz w:val="18"/>
          <w:szCs w:val="18"/>
        </w:rPr>
        <w:t>manner</w:t>
      </w:r>
      <w:r w:rsidRPr="008E2FDD">
        <w:rPr>
          <w:spacing w:val="34"/>
          <w:sz w:val="18"/>
          <w:szCs w:val="18"/>
        </w:rPr>
        <w:t xml:space="preserve"> </w:t>
      </w:r>
      <w:r w:rsidRPr="008E2FDD">
        <w:rPr>
          <w:sz w:val="18"/>
          <w:szCs w:val="18"/>
        </w:rPr>
        <w:t>as</w:t>
      </w:r>
      <w:r w:rsidRPr="008E2FDD">
        <w:rPr>
          <w:spacing w:val="34"/>
          <w:sz w:val="18"/>
          <w:szCs w:val="18"/>
        </w:rPr>
        <w:t xml:space="preserve"> </w:t>
      </w:r>
      <w:r w:rsidRPr="008E2FDD">
        <w:rPr>
          <w:spacing w:val="-1"/>
          <w:sz w:val="18"/>
          <w:szCs w:val="18"/>
        </w:rPr>
        <w:t>required</w:t>
      </w:r>
      <w:r w:rsidRPr="008E2FDD">
        <w:rPr>
          <w:spacing w:val="34"/>
          <w:sz w:val="18"/>
          <w:szCs w:val="18"/>
        </w:rPr>
        <w:t xml:space="preserve"> </w:t>
      </w:r>
      <w:r w:rsidRPr="008E2FDD">
        <w:rPr>
          <w:spacing w:val="-1"/>
          <w:sz w:val="18"/>
          <w:szCs w:val="18"/>
        </w:rPr>
        <w:t>by</w:t>
      </w:r>
      <w:r w:rsidRPr="008E2FDD">
        <w:rPr>
          <w:spacing w:val="34"/>
          <w:sz w:val="18"/>
          <w:szCs w:val="18"/>
        </w:rPr>
        <w:t xml:space="preserve"> </w:t>
      </w:r>
      <w:r w:rsidRPr="008E2FDD">
        <w:rPr>
          <w:sz w:val="18"/>
          <w:szCs w:val="18"/>
        </w:rPr>
        <w:t>law</w:t>
      </w:r>
      <w:r w:rsidRPr="008E2FDD">
        <w:rPr>
          <w:spacing w:val="33"/>
          <w:sz w:val="18"/>
          <w:szCs w:val="18"/>
        </w:rPr>
        <w:t xml:space="preserve"> </w:t>
      </w:r>
      <w:r w:rsidRPr="008E2FDD">
        <w:rPr>
          <w:sz w:val="18"/>
          <w:szCs w:val="18"/>
        </w:rPr>
        <w:t>and</w:t>
      </w:r>
      <w:r w:rsidRPr="008E2FDD">
        <w:rPr>
          <w:spacing w:val="34"/>
          <w:sz w:val="18"/>
          <w:szCs w:val="18"/>
        </w:rPr>
        <w:t xml:space="preserve"> </w:t>
      </w:r>
      <w:r w:rsidRPr="008E2FDD">
        <w:rPr>
          <w:spacing w:val="-1"/>
          <w:sz w:val="18"/>
          <w:szCs w:val="18"/>
        </w:rPr>
        <w:t>shall</w:t>
      </w:r>
      <w:r w:rsidRPr="008E2FDD">
        <w:rPr>
          <w:spacing w:val="34"/>
          <w:sz w:val="18"/>
          <w:szCs w:val="18"/>
        </w:rPr>
        <w:t xml:space="preserve"> </w:t>
      </w:r>
      <w:r w:rsidRPr="008E2FDD">
        <w:rPr>
          <w:sz w:val="18"/>
          <w:szCs w:val="18"/>
        </w:rPr>
        <w:t>submit</w:t>
      </w:r>
      <w:r w:rsidRPr="008E2FDD">
        <w:rPr>
          <w:spacing w:val="33"/>
          <w:sz w:val="18"/>
          <w:szCs w:val="18"/>
        </w:rPr>
        <w:t xml:space="preserve"> </w:t>
      </w:r>
      <w:r w:rsidRPr="008E2FDD">
        <w:rPr>
          <w:sz w:val="18"/>
          <w:szCs w:val="18"/>
        </w:rPr>
        <w:t>to</w:t>
      </w:r>
      <w:r w:rsidRPr="008E2FDD">
        <w:rPr>
          <w:spacing w:val="33"/>
          <w:sz w:val="18"/>
          <w:szCs w:val="18"/>
        </w:rPr>
        <w:t xml:space="preserve"> </w:t>
      </w:r>
      <w:r w:rsidRPr="008E2FDD">
        <w:rPr>
          <w:sz w:val="18"/>
          <w:szCs w:val="18"/>
        </w:rPr>
        <w:t>Carrier</w:t>
      </w:r>
      <w:r w:rsidRPr="008E2FDD">
        <w:rPr>
          <w:spacing w:val="34"/>
          <w:sz w:val="18"/>
          <w:szCs w:val="18"/>
        </w:rPr>
        <w:t xml:space="preserve"> </w:t>
      </w:r>
      <w:r w:rsidRPr="008E2FDD">
        <w:rPr>
          <w:spacing w:val="-1"/>
          <w:sz w:val="18"/>
          <w:szCs w:val="18"/>
        </w:rPr>
        <w:t>or</w:t>
      </w:r>
      <w:r w:rsidRPr="008E2FDD">
        <w:rPr>
          <w:spacing w:val="34"/>
          <w:sz w:val="18"/>
          <w:szCs w:val="18"/>
        </w:rPr>
        <w:t xml:space="preserve"> </w:t>
      </w:r>
      <w:r w:rsidRPr="008E2FDD">
        <w:rPr>
          <w:sz w:val="18"/>
          <w:szCs w:val="18"/>
        </w:rPr>
        <w:t>to</w:t>
      </w:r>
      <w:r w:rsidRPr="008E2FDD">
        <w:rPr>
          <w:spacing w:val="33"/>
          <w:sz w:val="18"/>
          <w:szCs w:val="18"/>
        </w:rPr>
        <w:t xml:space="preserve"> </w:t>
      </w:r>
      <w:r w:rsidRPr="008E2FDD">
        <w:rPr>
          <w:spacing w:val="-1"/>
          <w:sz w:val="18"/>
          <w:szCs w:val="18"/>
        </w:rPr>
        <w:t>the</w:t>
      </w:r>
      <w:r w:rsidRPr="008E2FDD">
        <w:rPr>
          <w:spacing w:val="34"/>
          <w:sz w:val="18"/>
          <w:szCs w:val="18"/>
        </w:rPr>
        <w:t xml:space="preserve"> </w:t>
      </w:r>
      <w:r w:rsidRPr="008E2FDD">
        <w:rPr>
          <w:spacing w:val="-1"/>
          <w:sz w:val="18"/>
          <w:szCs w:val="18"/>
        </w:rPr>
        <w:t>appropriate</w:t>
      </w:r>
      <w:r w:rsidRPr="008E2FDD">
        <w:rPr>
          <w:spacing w:val="20"/>
          <w:sz w:val="18"/>
          <w:szCs w:val="18"/>
        </w:rPr>
        <w:t xml:space="preserve"> </w:t>
      </w:r>
      <w:r w:rsidRPr="008E2FDD">
        <w:rPr>
          <w:sz w:val="18"/>
          <w:szCs w:val="18"/>
        </w:rPr>
        <w:t>authorities</w:t>
      </w:r>
      <w:r w:rsidRPr="008E2FDD">
        <w:rPr>
          <w:spacing w:val="-3"/>
          <w:sz w:val="18"/>
          <w:szCs w:val="18"/>
        </w:rPr>
        <w:t xml:space="preserve"> </w:t>
      </w:r>
      <w:r w:rsidRPr="008E2FDD">
        <w:rPr>
          <w:sz w:val="18"/>
          <w:szCs w:val="18"/>
        </w:rPr>
        <w:t>all</w:t>
      </w:r>
      <w:r w:rsidRPr="008E2FDD">
        <w:rPr>
          <w:spacing w:val="-2"/>
          <w:sz w:val="18"/>
          <w:szCs w:val="18"/>
        </w:rPr>
        <w:t xml:space="preserve"> </w:t>
      </w:r>
      <w:r w:rsidRPr="008E2FDD">
        <w:rPr>
          <w:spacing w:val="-1"/>
          <w:sz w:val="18"/>
          <w:szCs w:val="18"/>
        </w:rPr>
        <w:t xml:space="preserve">necessary documents </w:t>
      </w:r>
      <w:r w:rsidRPr="008E2FDD">
        <w:rPr>
          <w:sz w:val="18"/>
          <w:szCs w:val="18"/>
        </w:rPr>
        <w:t>required</w:t>
      </w:r>
      <w:r w:rsidRPr="008E2FDD">
        <w:rPr>
          <w:spacing w:val="-3"/>
          <w:sz w:val="18"/>
          <w:szCs w:val="18"/>
        </w:rPr>
        <w:t xml:space="preserve"> </w:t>
      </w:r>
      <w:r w:rsidRPr="008E2FDD">
        <w:rPr>
          <w:spacing w:val="-1"/>
          <w:sz w:val="18"/>
          <w:szCs w:val="18"/>
        </w:rPr>
        <w:t xml:space="preserve">by </w:t>
      </w:r>
      <w:r w:rsidRPr="008E2FDD">
        <w:rPr>
          <w:sz w:val="18"/>
          <w:szCs w:val="18"/>
        </w:rPr>
        <w:t>law</w:t>
      </w:r>
      <w:r w:rsidRPr="008E2FDD">
        <w:rPr>
          <w:spacing w:val="-2"/>
          <w:sz w:val="18"/>
          <w:szCs w:val="18"/>
        </w:rPr>
        <w:t xml:space="preserve"> </w:t>
      </w:r>
      <w:r w:rsidRPr="008E2FDD">
        <w:rPr>
          <w:spacing w:val="-1"/>
          <w:sz w:val="18"/>
          <w:szCs w:val="18"/>
        </w:rPr>
        <w:t>or by</w:t>
      </w:r>
      <w:r w:rsidRPr="008E2FDD">
        <w:rPr>
          <w:spacing w:val="-2"/>
          <w:sz w:val="18"/>
          <w:szCs w:val="18"/>
        </w:rPr>
        <w:t xml:space="preserve"> </w:t>
      </w:r>
      <w:r w:rsidRPr="008E2FDD">
        <w:rPr>
          <w:spacing w:val="-1"/>
          <w:sz w:val="18"/>
          <w:szCs w:val="18"/>
        </w:rPr>
        <w:t>Carrier</w:t>
      </w:r>
      <w:r w:rsidRPr="008E2FDD">
        <w:rPr>
          <w:spacing w:val="-2"/>
          <w:sz w:val="18"/>
          <w:szCs w:val="18"/>
        </w:rPr>
        <w:t xml:space="preserve"> </w:t>
      </w:r>
      <w:r w:rsidRPr="008E2FDD">
        <w:rPr>
          <w:spacing w:val="-1"/>
          <w:sz w:val="18"/>
          <w:szCs w:val="18"/>
        </w:rPr>
        <w:t>for the</w:t>
      </w:r>
      <w:r w:rsidRPr="008E2FDD">
        <w:rPr>
          <w:spacing w:val="-2"/>
          <w:sz w:val="18"/>
          <w:szCs w:val="18"/>
        </w:rPr>
        <w:t xml:space="preserve"> </w:t>
      </w:r>
      <w:r w:rsidRPr="008E2FDD">
        <w:rPr>
          <w:spacing w:val="-1"/>
          <w:sz w:val="18"/>
          <w:szCs w:val="18"/>
        </w:rPr>
        <w:t>transportation of</w:t>
      </w:r>
      <w:r w:rsidRPr="008E2FDD">
        <w:rPr>
          <w:spacing w:val="-3"/>
          <w:sz w:val="18"/>
          <w:szCs w:val="18"/>
        </w:rPr>
        <w:t xml:space="preserve"> </w:t>
      </w:r>
      <w:r w:rsidRPr="008E2FDD">
        <w:rPr>
          <w:spacing w:val="-1"/>
          <w:sz w:val="18"/>
          <w:szCs w:val="18"/>
        </w:rPr>
        <w:t>such</w:t>
      </w:r>
      <w:r w:rsidRPr="008E2FDD">
        <w:rPr>
          <w:spacing w:val="-2"/>
          <w:sz w:val="18"/>
          <w:szCs w:val="18"/>
        </w:rPr>
        <w:t xml:space="preserve"> </w:t>
      </w:r>
      <w:r w:rsidRPr="008E2FDD">
        <w:rPr>
          <w:spacing w:val="-1"/>
          <w:sz w:val="18"/>
          <w:szCs w:val="18"/>
        </w:rPr>
        <w:t>goods.</w:t>
      </w:r>
    </w:p>
    <w:p w14:paraId="0FA3B636" w14:textId="77777777" w:rsidR="006E53FA" w:rsidRPr="008E2FDD" w:rsidRDefault="006E53FA" w:rsidP="006E53FA">
      <w:pPr>
        <w:spacing w:before="12"/>
        <w:jc w:val="both"/>
        <w:rPr>
          <w:rFonts w:eastAsia="Calibri"/>
          <w:sz w:val="18"/>
          <w:szCs w:val="18"/>
        </w:rPr>
      </w:pPr>
    </w:p>
    <w:p w14:paraId="1691E1AE" w14:textId="77777777" w:rsidR="006E53FA" w:rsidRPr="008E2FDD" w:rsidRDefault="006E53FA" w:rsidP="006E53FA">
      <w:pPr>
        <w:pStyle w:val="BodyText"/>
        <w:widowControl w:val="0"/>
        <w:numPr>
          <w:ilvl w:val="1"/>
          <w:numId w:val="7"/>
        </w:numPr>
        <w:tabs>
          <w:tab w:val="left" w:pos="840"/>
        </w:tabs>
        <w:ind w:right="178" w:firstLine="0"/>
        <w:rPr>
          <w:sz w:val="18"/>
          <w:szCs w:val="18"/>
        </w:rPr>
      </w:pPr>
      <w:r w:rsidRPr="008E2FDD">
        <w:rPr>
          <w:spacing w:val="-1"/>
          <w:sz w:val="18"/>
          <w:szCs w:val="18"/>
        </w:rPr>
        <w:t>If</w:t>
      </w:r>
      <w:r w:rsidRPr="008E2FDD">
        <w:rPr>
          <w:spacing w:val="14"/>
          <w:sz w:val="18"/>
          <w:szCs w:val="18"/>
        </w:rPr>
        <w:t xml:space="preserve"> </w:t>
      </w:r>
      <w:r w:rsidRPr="008E2FDD">
        <w:rPr>
          <w:spacing w:val="-1"/>
          <w:sz w:val="18"/>
          <w:szCs w:val="18"/>
        </w:rPr>
        <w:t>the</w:t>
      </w:r>
      <w:r w:rsidRPr="008E2FDD">
        <w:rPr>
          <w:spacing w:val="15"/>
          <w:sz w:val="18"/>
          <w:szCs w:val="18"/>
        </w:rPr>
        <w:t xml:space="preserve"> </w:t>
      </w:r>
      <w:r w:rsidRPr="008E2FDD">
        <w:rPr>
          <w:sz w:val="18"/>
          <w:szCs w:val="18"/>
        </w:rPr>
        <w:t>goods</w:t>
      </w:r>
      <w:r w:rsidRPr="008E2FDD">
        <w:rPr>
          <w:spacing w:val="16"/>
          <w:sz w:val="18"/>
          <w:szCs w:val="18"/>
        </w:rPr>
        <w:t xml:space="preserve"> </w:t>
      </w:r>
      <w:r w:rsidRPr="008E2FDD">
        <w:rPr>
          <w:sz w:val="18"/>
          <w:szCs w:val="18"/>
        </w:rPr>
        <w:t>subsequently,</w:t>
      </w:r>
      <w:r w:rsidRPr="008E2FDD">
        <w:rPr>
          <w:spacing w:val="15"/>
          <w:sz w:val="18"/>
          <w:szCs w:val="18"/>
        </w:rPr>
        <w:t xml:space="preserve"> </w:t>
      </w:r>
      <w:r w:rsidRPr="008E2FDD">
        <w:rPr>
          <w:sz w:val="18"/>
          <w:szCs w:val="18"/>
        </w:rPr>
        <w:t>in</w:t>
      </w:r>
      <w:r w:rsidRPr="008E2FDD">
        <w:rPr>
          <w:spacing w:val="15"/>
          <w:sz w:val="18"/>
          <w:szCs w:val="18"/>
        </w:rPr>
        <w:t xml:space="preserve"> </w:t>
      </w:r>
      <w:r w:rsidRPr="008E2FDD">
        <w:rPr>
          <w:spacing w:val="-1"/>
          <w:sz w:val="18"/>
          <w:szCs w:val="18"/>
        </w:rPr>
        <w:t>the</w:t>
      </w:r>
      <w:r w:rsidRPr="008E2FDD">
        <w:rPr>
          <w:spacing w:val="15"/>
          <w:sz w:val="18"/>
          <w:szCs w:val="18"/>
        </w:rPr>
        <w:t xml:space="preserve"> </w:t>
      </w:r>
      <w:r w:rsidRPr="008E2FDD">
        <w:rPr>
          <w:sz w:val="18"/>
          <w:szCs w:val="18"/>
        </w:rPr>
        <w:t>judgment</w:t>
      </w:r>
      <w:r w:rsidRPr="008E2FDD">
        <w:rPr>
          <w:spacing w:val="16"/>
          <w:sz w:val="18"/>
          <w:szCs w:val="18"/>
        </w:rPr>
        <w:t xml:space="preserve"> </w:t>
      </w:r>
      <w:r w:rsidRPr="008E2FDD">
        <w:rPr>
          <w:spacing w:val="-1"/>
          <w:sz w:val="18"/>
          <w:szCs w:val="18"/>
        </w:rPr>
        <w:t>of</w:t>
      </w:r>
      <w:r w:rsidRPr="008E2FDD">
        <w:rPr>
          <w:spacing w:val="16"/>
          <w:sz w:val="18"/>
          <w:szCs w:val="18"/>
        </w:rPr>
        <w:t xml:space="preserve"> </w:t>
      </w:r>
      <w:r w:rsidRPr="008E2FDD">
        <w:rPr>
          <w:spacing w:val="-1"/>
          <w:sz w:val="18"/>
          <w:szCs w:val="18"/>
        </w:rPr>
        <w:t>Carrier,</w:t>
      </w:r>
      <w:r w:rsidRPr="008E2FDD">
        <w:rPr>
          <w:spacing w:val="15"/>
          <w:sz w:val="18"/>
          <w:szCs w:val="18"/>
        </w:rPr>
        <w:t xml:space="preserve"> </w:t>
      </w:r>
      <w:r w:rsidRPr="008E2FDD">
        <w:rPr>
          <w:spacing w:val="-1"/>
          <w:sz w:val="18"/>
          <w:szCs w:val="18"/>
        </w:rPr>
        <w:t>become</w:t>
      </w:r>
      <w:r w:rsidRPr="008E2FDD">
        <w:rPr>
          <w:spacing w:val="15"/>
          <w:sz w:val="18"/>
          <w:szCs w:val="18"/>
        </w:rPr>
        <w:t xml:space="preserve"> </w:t>
      </w:r>
      <w:r w:rsidRPr="008E2FDD">
        <w:rPr>
          <w:sz w:val="18"/>
          <w:szCs w:val="18"/>
        </w:rPr>
        <w:t>a</w:t>
      </w:r>
      <w:r w:rsidRPr="008E2FDD">
        <w:rPr>
          <w:spacing w:val="16"/>
          <w:sz w:val="18"/>
          <w:szCs w:val="18"/>
        </w:rPr>
        <w:t xml:space="preserve"> </w:t>
      </w:r>
      <w:r w:rsidRPr="008E2FDD">
        <w:rPr>
          <w:sz w:val="18"/>
          <w:szCs w:val="18"/>
        </w:rPr>
        <w:t>danger</w:t>
      </w:r>
      <w:r w:rsidRPr="008E2FDD">
        <w:rPr>
          <w:spacing w:val="15"/>
          <w:sz w:val="18"/>
          <w:szCs w:val="18"/>
        </w:rPr>
        <w:t xml:space="preserve"> </w:t>
      </w:r>
      <w:r w:rsidRPr="008E2FDD">
        <w:rPr>
          <w:sz w:val="18"/>
          <w:szCs w:val="18"/>
        </w:rPr>
        <w:t>to</w:t>
      </w:r>
      <w:r w:rsidRPr="008E2FDD">
        <w:rPr>
          <w:spacing w:val="15"/>
          <w:sz w:val="18"/>
          <w:szCs w:val="18"/>
        </w:rPr>
        <w:t xml:space="preserve"> </w:t>
      </w:r>
      <w:r w:rsidRPr="008E2FDD">
        <w:rPr>
          <w:spacing w:val="-1"/>
          <w:sz w:val="18"/>
          <w:szCs w:val="18"/>
        </w:rPr>
        <w:t>Carrier,</w:t>
      </w:r>
      <w:r w:rsidRPr="008E2FDD">
        <w:rPr>
          <w:spacing w:val="15"/>
          <w:sz w:val="18"/>
          <w:szCs w:val="18"/>
        </w:rPr>
        <w:t xml:space="preserve"> </w:t>
      </w:r>
      <w:r w:rsidRPr="008E2FDD">
        <w:rPr>
          <w:spacing w:val="-1"/>
          <w:sz w:val="18"/>
          <w:szCs w:val="18"/>
        </w:rPr>
        <w:t>the</w:t>
      </w:r>
      <w:r w:rsidRPr="008E2FDD">
        <w:rPr>
          <w:spacing w:val="16"/>
          <w:sz w:val="18"/>
          <w:szCs w:val="18"/>
        </w:rPr>
        <w:t xml:space="preserve"> </w:t>
      </w:r>
      <w:r w:rsidRPr="008E2FDD">
        <w:rPr>
          <w:spacing w:val="-1"/>
          <w:sz w:val="18"/>
          <w:szCs w:val="18"/>
        </w:rPr>
        <w:t>Ship,</w:t>
      </w:r>
      <w:r w:rsidRPr="008E2FDD">
        <w:rPr>
          <w:spacing w:val="15"/>
          <w:sz w:val="18"/>
          <w:szCs w:val="18"/>
        </w:rPr>
        <w:t xml:space="preserve"> </w:t>
      </w:r>
      <w:r w:rsidRPr="008E2FDD">
        <w:rPr>
          <w:sz w:val="18"/>
          <w:szCs w:val="18"/>
        </w:rPr>
        <w:t>or</w:t>
      </w:r>
      <w:r w:rsidRPr="008E2FDD">
        <w:rPr>
          <w:spacing w:val="15"/>
          <w:sz w:val="18"/>
          <w:szCs w:val="18"/>
        </w:rPr>
        <w:t xml:space="preserve"> </w:t>
      </w:r>
      <w:r w:rsidRPr="008E2FDD">
        <w:rPr>
          <w:spacing w:val="-1"/>
          <w:sz w:val="18"/>
          <w:szCs w:val="18"/>
        </w:rPr>
        <w:t>other</w:t>
      </w:r>
      <w:r w:rsidRPr="008E2FDD">
        <w:rPr>
          <w:spacing w:val="30"/>
          <w:w w:val="99"/>
          <w:sz w:val="18"/>
          <w:szCs w:val="18"/>
        </w:rPr>
        <w:t xml:space="preserve"> </w:t>
      </w:r>
      <w:r w:rsidRPr="008E2FDD">
        <w:rPr>
          <w:sz w:val="18"/>
          <w:szCs w:val="18"/>
        </w:rPr>
        <w:t>cargo,</w:t>
      </w:r>
      <w:r w:rsidRPr="008E2FDD">
        <w:rPr>
          <w:spacing w:val="22"/>
          <w:sz w:val="18"/>
          <w:szCs w:val="18"/>
        </w:rPr>
        <w:t xml:space="preserve"> </w:t>
      </w:r>
      <w:r w:rsidRPr="008E2FDD">
        <w:rPr>
          <w:spacing w:val="-1"/>
          <w:sz w:val="18"/>
          <w:szCs w:val="18"/>
        </w:rPr>
        <w:t>Carrier</w:t>
      </w:r>
      <w:r w:rsidRPr="008E2FDD">
        <w:rPr>
          <w:spacing w:val="23"/>
          <w:sz w:val="18"/>
          <w:szCs w:val="18"/>
        </w:rPr>
        <w:t xml:space="preserve"> </w:t>
      </w:r>
      <w:r w:rsidRPr="008E2FDD">
        <w:rPr>
          <w:sz w:val="18"/>
          <w:szCs w:val="18"/>
        </w:rPr>
        <w:t>may</w:t>
      </w:r>
      <w:r w:rsidRPr="008E2FDD">
        <w:rPr>
          <w:spacing w:val="23"/>
          <w:sz w:val="18"/>
          <w:szCs w:val="18"/>
        </w:rPr>
        <w:t xml:space="preserve"> </w:t>
      </w:r>
      <w:r w:rsidRPr="008E2FDD">
        <w:rPr>
          <w:spacing w:val="-1"/>
          <w:sz w:val="18"/>
          <w:szCs w:val="18"/>
        </w:rPr>
        <w:t>dispose</w:t>
      </w:r>
      <w:r w:rsidRPr="008E2FDD">
        <w:rPr>
          <w:spacing w:val="24"/>
          <w:sz w:val="18"/>
          <w:szCs w:val="18"/>
        </w:rPr>
        <w:t xml:space="preserve"> </w:t>
      </w:r>
      <w:r w:rsidRPr="008E2FDD">
        <w:rPr>
          <w:spacing w:val="-1"/>
          <w:sz w:val="18"/>
          <w:szCs w:val="18"/>
        </w:rPr>
        <w:t>of</w:t>
      </w:r>
      <w:r w:rsidRPr="008E2FDD">
        <w:rPr>
          <w:spacing w:val="23"/>
          <w:sz w:val="18"/>
          <w:szCs w:val="18"/>
        </w:rPr>
        <w:t xml:space="preserve"> </w:t>
      </w:r>
      <w:r w:rsidRPr="008E2FDD">
        <w:rPr>
          <w:spacing w:val="-1"/>
          <w:sz w:val="18"/>
          <w:szCs w:val="18"/>
        </w:rPr>
        <w:t>the</w:t>
      </w:r>
      <w:r w:rsidRPr="008E2FDD">
        <w:rPr>
          <w:spacing w:val="23"/>
          <w:sz w:val="18"/>
          <w:szCs w:val="18"/>
        </w:rPr>
        <w:t xml:space="preserve"> </w:t>
      </w:r>
      <w:r w:rsidRPr="008E2FDD">
        <w:rPr>
          <w:spacing w:val="-1"/>
          <w:sz w:val="18"/>
          <w:szCs w:val="18"/>
        </w:rPr>
        <w:t>goods</w:t>
      </w:r>
      <w:r w:rsidRPr="008E2FDD">
        <w:rPr>
          <w:spacing w:val="24"/>
          <w:sz w:val="18"/>
          <w:szCs w:val="18"/>
        </w:rPr>
        <w:t xml:space="preserve"> </w:t>
      </w:r>
      <w:r w:rsidRPr="008E2FDD">
        <w:rPr>
          <w:sz w:val="18"/>
          <w:szCs w:val="18"/>
        </w:rPr>
        <w:t>without</w:t>
      </w:r>
      <w:r w:rsidRPr="008E2FDD">
        <w:rPr>
          <w:spacing w:val="21"/>
          <w:sz w:val="18"/>
          <w:szCs w:val="18"/>
        </w:rPr>
        <w:t xml:space="preserve"> </w:t>
      </w:r>
      <w:r w:rsidRPr="008E2FDD">
        <w:rPr>
          <w:sz w:val="18"/>
          <w:szCs w:val="18"/>
        </w:rPr>
        <w:t>compensation</w:t>
      </w:r>
      <w:r w:rsidRPr="008E2FDD">
        <w:rPr>
          <w:spacing w:val="22"/>
          <w:sz w:val="18"/>
          <w:szCs w:val="18"/>
        </w:rPr>
        <w:t xml:space="preserve"> </w:t>
      </w:r>
      <w:r w:rsidRPr="008E2FDD">
        <w:rPr>
          <w:sz w:val="18"/>
          <w:szCs w:val="18"/>
        </w:rPr>
        <w:t>to</w:t>
      </w:r>
      <w:r w:rsidRPr="008E2FDD">
        <w:rPr>
          <w:spacing w:val="22"/>
          <w:sz w:val="18"/>
          <w:szCs w:val="18"/>
        </w:rPr>
        <w:t xml:space="preserve"> </w:t>
      </w:r>
      <w:r w:rsidRPr="008E2FDD">
        <w:rPr>
          <w:sz w:val="18"/>
          <w:szCs w:val="18"/>
        </w:rPr>
        <w:t>Merchant</w:t>
      </w:r>
      <w:r w:rsidRPr="008E2FDD">
        <w:rPr>
          <w:spacing w:val="22"/>
          <w:sz w:val="18"/>
          <w:szCs w:val="18"/>
        </w:rPr>
        <w:t xml:space="preserve"> </w:t>
      </w:r>
      <w:r w:rsidRPr="008E2FDD">
        <w:rPr>
          <w:sz w:val="18"/>
          <w:szCs w:val="18"/>
        </w:rPr>
        <w:t>and</w:t>
      </w:r>
      <w:r w:rsidRPr="008E2FDD">
        <w:rPr>
          <w:spacing w:val="45"/>
          <w:sz w:val="18"/>
          <w:szCs w:val="18"/>
        </w:rPr>
        <w:t xml:space="preserve"> </w:t>
      </w:r>
      <w:r w:rsidRPr="008E2FDD">
        <w:rPr>
          <w:sz w:val="18"/>
          <w:szCs w:val="18"/>
        </w:rPr>
        <w:t>Merchant</w:t>
      </w:r>
      <w:r w:rsidRPr="008E2FDD">
        <w:rPr>
          <w:spacing w:val="23"/>
          <w:sz w:val="18"/>
          <w:szCs w:val="18"/>
        </w:rPr>
        <w:t xml:space="preserve"> </w:t>
      </w:r>
      <w:r w:rsidRPr="008E2FDD">
        <w:rPr>
          <w:spacing w:val="-1"/>
          <w:sz w:val="18"/>
          <w:szCs w:val="18"/>
        </w:rPr>
        <w:t>shall</w:t>
      </w:r>
      <w:r w:rsidRPr="008E2FDD">
        <w:rPr>
          <w:spacing w:val="23"/>
          <w:sz w:val="18"/>
          <w:szCs w:val="18"/>
        </w:rPr>
        <w:t xml:space="preserve"> </w:t>
      </w:r>
      <w:r w:rsidRPr="008E2FDD">
        <w:rPr>
          <w:spacing w:val="-1"/>
          <w:sz w:val="18"/>
          <w:szCs w:val="18"/>
        </w:rPr>
        <w:t>indemnify</w:t>
      </w:r>
      <w:r w:rsidRPr="008E2FDD">
        <w:rPr>
          <w:spacing w:val="28"/>
          <w:sz w:val="18"/>
          <w:szCs w:val="18"/>
        </w:rPr>
        <w:t xml:space="preserve"> </w:t>
      </w:r>
      <w:r w:rsidRPr="008E2FDD">
        <w:rPr>
          <w:spacing w:val="-1"/>
          <w:sz w:val="18"/>
          <w:szCs w:val="18"/>
        </w:rPr>
        <w:t>Carrier</w:t>
      </w:r>
      <w:r w:rsidRPr="008E2FDD">
        <w:rPr>
          <w:spacing w:val="-4"/>
          <w:sz w:val="18"/>
          <w:szCs w:val="18"/>
        </w:rPr>
        <w:t xml:space="preserve"> </w:t>
      </w:r>
      <w:r w:rsidRPr="008E2FDD">
        <w:rPr>
          <w:spacing w:val="-1"/>
          <w:sz w:val="18"/>
          <w:szCs w:val="18"/>
        </w:rPr>
        <w:t>for</w:t>
      </w:r>
      <w:r w:rsidRPr="008E2FDD">
        <w:rPr>
          <w:spacing w:val="-3"/>
          <w:sz w:val="18"/>
          <w:szCs w:val="18"/>
        </w:rPr>
        <w:t xml:space="preserve"> </w:t>
      </w:r>
      <w:r w:rsidRPr="008E2FDD">
        <w:rPr>
          <w:spacing w:val="-1"/>
          <w:sz w:val="18"/>
          <w:szCs w:val="18"/>
        </w:rPr>
        <w:t>any</w:t>
      </w:r>
      <w:r w:rsidRPr="008E2FDD">
        <w:rPr>
          <w:spacing w:val="-2"/>
          <w:sz w:val="18"/>
          <w:szCs w:val="18"/>
        </w:rPr>
        <w:t xml:space="preserve"> </w:t>
      </w:r>
      <w:r w:rsidRPr="008E2FDD">
        <w:rPr>
          <w:spacing w:val="-1"/>
          <w:sz w:val="18"/>
          <w:szCs w:val="18"/>
        </w:rPr>
        <w:t>loss</w:t>
      </w:r>
      <w:r w:rsidRPr="008E2FDD">
        <w:rPr>
          <w:spacing w:val="-4"/>
          <w:sz w:val="18"/>
          <w:szCs w:val="18"/>
        </w:rPr>
        <w:t xml:space="preserve"> </w:t>
      </w:r>
      <w:r w:rsidRPr="008E2FDD">
        <w:rPr>
          <w:spacing w:val="-1"/>
          <w:sz w:val="18"/>
          <w:szCs w:val="18"/>
        </w:rPr>
        <w:t>or</w:t>
      </w:r>
      <w:r w:rsidRPr="008E2FDD">
        <w:rPr>
          <w:spacing w:val="-3"/>
          <w:sz w:val="18"/>
          <w:szCs w:val="18"/>
        </w:rPr>
        <w:t xml:space="preserve"> </w:t>
      </w:r>
      <w:r w:rsidRPr="008E2FDD">
        <w:rPr>
          <w:sz w:val="18"/>
          <w:szCs w:val="18"/>
        </w:rPr>
        <w:t>expenses</w:t>
      </w:r>
      <w:r w:rsidRPr="008E2FDD">
        <w:rPr>
          <w:spacing w:val="-4"/>
          <w:sz w:val="18"/>
          <w:szCs w:val="18"/>
        </w:rPr>
        <w:t xml:space="preserve"> </w:t>
      </w:r>
      <w:r w:rsidRPr="008E2FDD">
        <w:rPr>
          <w:spacing w:val="-1"/>
          <w:sz w:val="18"/>
          <w:szCs w:val="18"/>
        </w:rPr>
        <w:t>arising</w:t>
      </w:r>
      <w:r w:rsidRPr="008E2FDD">
        <w:rPr>
          <w:spacing w:val="-4"/>
          <w:sz w:val="18"/>
          <w:szCs w:val="18"/>
        </w:rPr>
        <w:t xml:space="preserve"> </w:t>
      </w:r>
      <w:r w:rsidRPr="008E2FDD">
        <w:rPr>
          <w:spacing w:val="-1"/>
          <w:sz w:val="18"/>
          <w:szCs w:val="18"/>
        </w:rPr>
        <w:t>from</w:t>
      </w:r>
      <w:r w:rsidRPr="008E2FDD">
        <w:rPr>
          <w:spacing w:val="-3"/>
          <w:sz w:val="18"/>
          <w:szCs w:val="18"/>
        </w:rPr>
        <w:t xml:space="preserve"> </w:t>
      </w:r>
      <w:r w:rsidRPr="008E2FDD">
        <w:rPr>
          <w:sz w:val="18"/>
          <w:szCs w:val="18"/>
        </w:rPr>
        <w:t>such</w:t>
      </w:r>
      <w:r w:rsidRPr="008E2FDD">
        <w:rPr>
          <w:spacing w:val="-3"/>
          <w:sz w:val="18"/>
          <w:szCs w:val="18"/>
        </w:rPr>
        <w:t xml:space="preserve"> </w:t>
      </w:r>
      <w:r w:rsidRPr="008E2FDD">
        <w:rPr>
          <w:sz w:val="18"/>
          <w:szCs w:val="18"/>
        </w:rPr>
        <w:t>action.</w:t>
      </w:r>
    </w:p>
    <w:p w14:paraId="758B7C31" w14:textId="77777777" w:rsidR="006E53FA" w:rsidRPr="008E2FDD" w:rsidRDefault="006E53FA" w:rsidP="006E53FA">
      <w:pPr>
        <w:spacing w:before="11"/>
        <w:jc w:val="both"/>
        <w:rPr>
          <w:rFonts w:eastAsia="Calibri"/>
          <w:sz w:val="18"/>
          <w:szCs w:val="18"/>
        </w:rPr>
      </w:pPr>
    </w:p>
    <w:p w14:paraId="0328558C" w14:textId="77777777" w:rsidR="006E53FA" w:rsidRPr="008E2FDD" w:rsidRDefault="006E53FA" w:rsidP="006E53FA">
      <w:pPr>
        <w:pStyle w:val="Heading1"/>
        <w:keepNext w:val="0"/>
        <w:widowControl w:val="0"/>
        <w:numPr>
          <w:ilvl w:val="0"/>
          <w:numId w:val="7"/>
        </w:numPr>
        <w:ind w:left="119" w:right="116" w:hanging="29"/>
        <w:jc w:val="both"/>
        <w:rPr>
          <w:sz w:val="18"/>
          <w:szCs w:val="18"/>
        </w:rPr>
      </w:pPr>
      <w:r w:rsidRPr="008E2FDD">
        <w:rPr>
          <w:sz w:val="18"/>
          <w:szCs w:val="18"/>
        </w:rPr>
        <w:t>DECK</w:t>
      </w:r>
      <w:r w:rsidRPr="008E2FDD">
        <w:rPr>
          <w:spacing w:val="-1"/>
          <w:sz w:val="18"/>
          <w:szCs w:val="18"/>
        </w:rPr>
        <w:t xml:space="preserve"> CARGO:  </w:t>
      </w:r>
    </w:p>
    <w:p w14:paraId="3D668525" w14:textId="77777777" w:rsidR="006E53FA" w:rsidRPr="008E2FDD" w:rsidRDefault="006E53FA" w:rsidP="006E53FA">
      <w:pPr>
        <w:pStyle w:val="Heading1"/>
        <w:spacing w:before="39"/>
        <w:ind w:right="116"/>
        <w:jc w:val="both"/>
        <w:rPr>
          <w:b w:val="0"/>
          <w:spacing w:val="-1"/>
          <w:sz w:val="18"/>
          <w:szCs w:val="18"/>
        </w:rPr>
      </w:pPr>
    </w:p>
    <w:p w14:paraId="210EB982" w14:textId="77777777" w:rsidR="006E53FA" w:rsidRPr="008E2FDD" w:rsidRDefault="006E53FA" w:rsidP="006E53FA">
      <w:pPr>
        <w:pStyle w:val="Heading1"/>
        <w:ind w:left="119" w:right="116" w:firstLine="601"/>
        <w:jc w:val="both"/>
        <w:rPr>
          <w:sz w:val="18"/>
          <w:szCs w:val="18"/>
        </w:rPr>
      </w:pPr>
      <w:r w:rsidRPr="008E2FDD">
        <w:rPr>
          <w:b w:val="0"/>
          <w:spacing w:val="-1"/>
          <w:sz w:val="18"/>
          <w:szCs w:val="18"/>
        </w:rPr>
        <w:t>Carrier</w:t>
      </w:r>
      <w:r w:rsidRPr="008E2FDD">
        <w:rPr>
          <w:b w:val="0"/>
          <w:spacing w:val="1"/>
          <w:sz w:val="18"/>
          <w:szCs w:val="18"/>
        </w:rPr>
        <w:t xml:space="preserve"> </w:t>
      </w:r>
      <w:r w:rsidRPr="008E2FDD">
        <w:rPr>
          <w:b w:val="0"/>
          <w:spacing w:val="-1"/>
          <w:sz w:val="18"/>
          <w:szCs w:val="18"/>
        </w:rPr>
        <w:t>has</w:t>
      </w:r>
      <w:r w:rsidRPr="008E2FDD">
        <w:rPr>
          <w:b w:val="0"/>
          <w:spacing w:val="2"/>
          <w:sz w:val="18"/>
          <w:szCs w:val="18"/>
        </w:rPr>
        <w:t xml:space="preserve"> </w:t>
      </w:r>
      <w:r w:rsidRPr="008E2FDD">
        <w:rPr>
          <w:b w:val="0"/>
          <w:spacing w:val="-1"/>
          <w:sz w:val="18"/>
          <w:szCs w:val="18"/>
        </w:rPr>
        <w:t>the</w:t>
      </w:r>
      <w:r w:rsidRPr="008E2FDD">
        <w:rPr>
          <w:b w:val="0"/>
          <w:spacing w:val="1"/>
          <w:sz w:val="18"/>
          <w:szCs w:val="18"/>
        </w:rPr>
        <w:t xml:space="preserve"> </w:t>
      </w:r>
      <w:r w:rsidRPr="008E2FDD">
        <w:rPr>
          <w:b w:val="0"/>
          <w:sz w:val="18"/>
          <w:szCs w:val="18"/>
        </w:rPr>
        <w:t>right</w:t>
      </w:r>
      <w:r w:rsidRPr="008E2FDD">
        <w:rPr>
          <w:b w:val="0"/>
          <w:spacing w:val="2"/>
          <w:sz w:val="18"/>
          <w:szCs w:val="18"/>
        </w:rPr>
        <w:t xml:space="preserve"> </w:t>
      </w:r>
      <w:r w:rsidRPr="008E2FDD">
        <w:rPr>
          <w:b w:val="0"/>
          <w:sz w:val="18"/>
          <w:szCs w:val="18"/>
        </w:rPr>
        <w:t>to carry</w:t>
      </w:r>
      <w:r w:rsidRPr="008E2FDD">
        <w:rPr>
          <w:b w:val="0"/>
          <w:spacing w:val="2"/>
          <w:sz w:val="18"/>
          <w:szCs w:val="18"/>
        </w:rPr>
        <w:t xml:space="preserve"> </w:t>
      </w:r>
      <w:r w:rsidRPr="008E2FDD">
        <w:rPr>
          <w:b w:val="0"/>
          <w:spacing w:val="-1"/>
          <w:sz w:val="18"/>
          <w:szCs w:val="18"/>
        </w:rPr>
        <w:t>the</w:t>
      </w:r>
      <w:r w:rsidRPr="008E2FDD">
        <w:rPr>
          <w:b w:val="0"/>
          <w:spacing w:val="2"/>
          <w:sz w:val="18"/>
          <w:szCs w:val="18"/>
        </w:rPr>
        <w:t xml:space="preserve"> </w:t>
      </w:r>
      <w:r w:rsidRPr="008E2FDD">
        <w:rPr>
          <w:b w:val="0"/>
          <w:sz w:val="18"/>
          <w:szCs w:val="18"/>
        </w:rPr>
        <w:t>goods</w:t>
      </w:r>
      <w:r w:rsidRPr="008E2FDD">
        <w:rPr>
          <w:b w:val="0"/>
          <w:spacing w:val="1"/>
          <w:sz w:val="18"/>
          <w:szCs w:val="18"/>
        </w:rPr>
        <w:t xml:space="preserve"> </w:t>
      </w:r>
      <w:r w:rsidRPr="008E2FDD">
        <w:rPr>
          <w:b w:val="0"/>
          <w:sz w:val="18"/>
          <w:szCs w:val="18"/>
        </w:rPr>
        <w:t>in</w:t>
      </w:r>
      <w:r w:rsidRPr="008E2FDD">
        <w:rPr>
          <w:b w:val="0"/>
          <w:spacing w:val="1"/>
          <w:sz w:val="18"/>
          <w:szCs w:val="18"/>
        </w:rPr>
        <w:t xml:space="preserve"> </w:t>
      </w:r>
      <w:r w:rsidRPr="008E2FDD">
        <w:rPr>
          <w:b w:val="0"/>
          <w:sz w:val="18"/>
          <w:szCs w:val="18"/>
        </w:rPr>
        <w:t>any</w:t>
      </w:r>
      <w:r w:rsidRPr="008E2FDD">
        <w:rPr>
          <w:b w:val="0"/>
          <w:spacing w:val="2"/>
          <w:sz w:val="18"/>
          <w:szCs w:val="18"/>
        </w:rPr>
        <w:t xml:space="preserve"> </w:t>
      </w:r>
      <w:r w:rsidRPr="008E2FDD">
        <w:rPr>
          <w:b w:val="0"/>
          <w:sz w:val="18"/>
          <w:szCs w:val="18"/>
        </w:rPr>
        <w:t>container</w:t>
      </w:r>
      <w:r w:rsidRPr="008E2FDD">
        <w:rPr>
          <w:b w:val="0"/>
          <w:spacing w:val="1"/>
          <w:sz w:val="18"/>
          <w:szCs w:val="18"/>
        </w:rPr>
        <w:t xml:space="preserve"> </w:t>
      </w:r>
      <w:r w:rsidRPr="008E2FDD">
        <w:rPr>
          <w:b w:val="0"/>
          <w:spacing w:val="-1"/>
          <w:sz w:val="18"/>
          <w:szCs w:val="18"/>
        </w:rPr>
        <w:t>under</w:t>
      </w:r>
      <w:r w:rsidRPr="008E2FDD">
        <w:rPr>
          <w:b w:val="0"/>
          <w:spacing w:val="2"/>
          <w:sz w:val="18"/>
          <w:szCs w:val="18"/>
        </w:rPr>
        <w:t xml:space="preserve"> </w:t>
      </w:r>
      <w:r w:rsidRPr="008E2FDD">
        <w:rPr>
          <w:b w:val="0"/>
          <w:spacing w:val="-1"/>
          <w:sz w:val="18"/>
          <w:szCs w:val="18"/>
        </w:rPr>
        <w:t>deck</w:t>
      </w:r>
      <w:r w:rsidRPr="008E2FDD">
        <w:rPr>
          <w:b w:val="0"/>
          <w:spacing w:val="1"/>
          <w:sz w:val="18"/>
          <w:szCs w:val="18"/>
        </w:rPr>
        <w:t xml:space="preserve"> </w:t>
      </w:r>
      <w:r w:rsidRPr="008E2FDD">
        <w:rPr>
          <w:b w:val="0"/>
          <w:spacing w:val="-1"/>
          <w:sz w:val="18"/>
          <w:szCs w:val="18"/>
        </w:rPr>
        <w:t>or</w:t>
      </w:r>
      <w:r w:rsidRPr="008E2FDD">
        <w:rPr>
          <w:b w:val="0"/>
          <w:spacing w:val="2"/>
          <w:sz w:val="18"/>
          <w:szCs w:val="18"/>
        </w:rPr>
        <w:t xml:space="preserve"> </w:t>
      </w:r>
      <w:r w:rsidRPr="008E2FDD">
        <w:rPr>
          <w:b w:val="0"/>
          <w:spacing w:val="-1"/>
          <w:sz w:val="18"/>
          <w:szCs w:val="18"/>
        </w:rPr>
        <w:t>on</w:t>
      </w:r>
      <w:r w:rsidRPr="008E2FDD">
        <w:rPr>
          <w:b w:val="0"/>
          <w:spacing w:val="1"/>
          <w:sz w:val="18"/>
          <w:szCs w:val="18"/>
        </w:rPr>
        <w:t xml:space="preserve"> </w:t>
      </w:r>
      <w:r w:rsidRPr="008E2FDD">
        <w:rPr>
          <w:b w:val="0"/>
          <w:sz w:val="18"/>
          <w:szCs w:val="18"/>
        </w:rPr>
        <w:t>deck.</w:t>
      </w:r>
      <w:r w:rsidRPr="008E2FDD">
        <w:rPr>
          <w:b w:val="0"/>
          <w:spacing w:val="4"/>
          <w:sz w:val="18"/>
          <w:szCs w:val="18"/>
        </w:rPr>
        <w:t xml:space="preserve"> </w:t>
      </w:r>
      <w:r w:rsidRPr="008E2FDD">
        <w:rPr>
          <w:b w:val="0"/>
          <w:spacing w:val="-1"/>
          <w:sz w:val="18"/>
          <w:szCs w:val="18"/>
        </w:rPr>
        <w:t>Carrier</w:t>
      </w:r>
      <w:r w:rsidRPr="008E2FDD">
        <w:rPr>
          <w:b w:val="0"/>
          <w:spacing w:val="1"/>
          <w:sz w:val="18"/>
          <w:szCs w:val="18"/>
        </w:rPr>
        <w:t xml:space="preserve"> </w:t>
      </w:r>
      <w:r w:rsidRPr="008E2FDD">
        <w:rPr>
          <w:b w:val="0"/>
          <w:sz w:val="18"/>
          <w:szCs w:val="18"/>
        </w:rPr>
        <w:t>is</w:t>
      </w:r>
      <w:r w:rsidRPr="008E2FDD">
        <w:rPr>
          <w:b w:val="0"/>
          <w:spacing w:val="2"/>
          <w:sz w:val="18"/>
          <w:szCs w:val="18"/>
        </w:rPr>
        <w:t xml:space="preserve"> </w:t>
      </w:r>
      <w:r w:rsidRPr="008E2FDD">
        <w:rPr>
          <w:b w:val="0"/>
          <w:spacing w:val="-1"/>
          <w:sz w:val="18"/>
          <w:szCs w:val="18"/>
        </w:rPr>
        <w:t>not</w:t>
      </w:r>
      <w:r w:rsidRPr="008E2FDD">
        <w:rPr>
          <w:b w:val="0"/>
          <w:spacing w:val="1"/>
          <w:sz w:val="18"/>
          <w:szCs w:val="18"/>
        </w:rPr>
        <w:t xml:space="preserve"> </w:t>
      </w:r>
      <w:r w:rsidRPr="008E2FDD">
        <w:rPr>
          <w:b w:val="0"/>
          <w:sz w:val="18"/>
          <w:szCs w:val="18"/>
        </w:rPr>
        <w:t>required</w:t>
      </w:r>
      <w:r w:rsidRPr="008E2FDD">
        <w:rPr>
          <w:b w:val="0"/>
          <w:spacing w:val="1"/>
          <w:sz w:val="18"/>
          <w:szCs w:val="18"/>
        </w:rPr>
        <w:t xml:space="preserve"> </w:t>
      </w:r>
      <w:r w:rsidRPr="008E2FDD">
        <w:rPr>
          <w:b w:val="0"/>
          <w:sz w:val="18"/>
          <w:szCs w:val="18"/>
        </w:rPr>
        <w:t>to note</w:t>
      </w:r>
      <w:r w:rsidRPr="008E2FDD">
        <w:rPr>
          <w:b w:val="0"/>
          <w:spacing w:val="41"/>
          <w:sz w:val="18"/>
          <w:szCs w:val="18"/>
        </w:rPr>
        <w:t xml:space="preserve"> </w:t>
      </w:r>
      <w:r w:rsidRPr="008E2FDD">
        <w:rPr>
          <w:b w:val="0"/>
          <w:spacing w:val="-1"/>
          <w:sz w:val="18"/>
          <w:szCs w:val="18"/>
        </w:rPr>
        <w:t>"on</w:t>
      </w:r>
      <w:r w:rsidRPr="008E2FDD">
        <w:rPr>
          <w:b w:val="0"/>
          <w:spacing w:val="-9"/>
          <w:sz w:val="18"/>
          <w:szCs w:val="18"/>
        </w:rPr>
        <w:t xml:space="preserve"> </w:t>
      </w:r>
      <w:r w:rsidRPr="008E2FDD">
        <w:rPr>
          <w:b w:val="0"/>
          <w:sz w:val="18"/>
          <w:szCs w:val="18"/>
        </w:rPr>
        <w:t>deck</w:t>
      </w:r>
      <w:r w:rsidRPr="008E2FDD">
        <w:rPr>
          <w:b w:val="0"/>
          <w:spacing w:val="-8"/>
          <w:sz w:val="18"/>
          <w:szCs w:val="18"/>
        </w:rPr>
        <w:t xml:space="preserve"> </w:t>
      </w:r>
      <w:r w:rsidRPr="008E2FDD">
        <w:rPr>
          <w:b w:val="0"/>
          <w:sz w:val="18"/>
          <w:szCs w:val="18"/>
        </w:rPr>
        <w:t>stowage"</w:t>
      </w:r>
      <w:r w:rsidRPr="008E2FDD">
        <w:rPr>
          <w:b w:val="0"/>
          <w:spacing w:val="-9"/>
          <w:sz w:val="18"/>
          <w:szCs w:val="18"/>
        </w:rPr>
        <w:t xml:space="preserve"> </w:t>
      </w:r>
      <w:r w:rsidRPr="008E2FDD">
        <w:rPr>
          <w:b w:val="0"/>
          <w:spacing w:val="-1"/>
          <w:sz w:val="18"/>
          <w:szCs w:val="18"/>
        </w:rPr>
        <w:t>on</w:t>
      </w:r>
      <w:r w:rsidRPr="008E2FDD">
        <w:rPr>
          <w:b w:val="0"/>
          <w:spacing w:val="-9"/>
          <w:sz w:val="18"/>
          <w:szCs w:val="18"/>
        </w:rPr>
        <w:t xml:space="preserve"> </w:t>
      </w:r>
      <w:r w:rsidRPr="008E2FDD">
        <w:rPr>
          <w:b w:val="0"/>
          <w:sz w:val="18"/>
          <w:szCs w:val="18"/>
        </w:rPr>
        <w:t>the</w:t>
      </w:r>
      <w:r w:rsidRPr="008E2FDD">
        <w:rPr>
          <w:b w:val="0"/>
          <w:spacing w:val="-8"/>
          <w:sz w:val="18"/>
          <w:szCs w:val="18"/>
        </w:rPr>
        <w:t xml:space="preserve"> </w:t>
      </w:r>
      <w:r w:rsidRPr="008E2FDD">
        <w:rPr>
          <w:b w:val="0"/>
          <w:sz w:val="18"/>
          <w:szCs w:val="18"/>
        </w:rPr>
        <w:t>face</w:t>
      </w:r>
      <w:r w:rsidRPr="008E2FDD">
        <w:rPr>
          <w:b w:val="0"/>
          <w:spacing w:val="-8"/>
          <w:sz w:val="18"/>
          <w:szCs w:val="18"/>
        </w:rPr>
        <w:t xml:space="preserve"> </w:t>
      </w:r>
      <w:r w:rsidRPr="008E2FDD">
        <w:rPr>
          <w:b w:val="0"/>
          <w:spacing w:val="-1"/>
          <w:sz w:val="18"/>
          <w:szCs w:val="18"/>
        </w:rPr>
        <w:t>of</w:t>
      </w:r>
      <w:r w:rsidRPr="008E2FDD">
        <w:rPr>
          <w:b w:val="0"/>
          <w:spacing w:val="-9"/>
          <w:sz w:val="18"/>
          <w:szCs w:val="18"/>
        </w:rPr>
        <w:t xml:space="preserve"> </w:t>
      </w:r>
      <w:r w:rsidRPr="008E2FDD">
        <w:rPr>
          <w:b w:val="0"/>
          <w:sz w:val="18"/>
          <w:szCs w:val="18"/>
        </w:rPr>
        <w:t>this</w:t>
      </w:r>
      <w:r w:rsidRPr="008E2FDD">
        <w:rPr>
          <w:b w:val="0"/>
          <w:spacing w:val="-9"/>
          <w:sz w:val="18"/>
          <w:szCs w:val="18"/>
        </w:rPr>
        <w:t xml:space="preserve"> </w:t>
      </w:r>
      <w:r w:rsidRPr="008E2FDD">
        <w:rPr>
          <w:b w:val="0"/>
          <w:sz w:val="18"/>
          <w:szCs w:val="18"/>
        </w:rPr>
        <w:t>Bill</w:t>
      </w:r>
      <w:r w:rsidRPr="008E2FDD">
        <w:rPr>
          <w:b w:val="0"/>
          <w:spacing w:val="-8"/>
          <w:sz w:val="18"/>
          <w:szCs w:val="18"/>
        </w:rPr>
        <w:t xml:space="preserve"> </w:t>
      </w:r>
      <w:r w:rsidRPr="008E2FDD">
        <w:rPr>
          <w:b w:val="0"/>
          <w:spacing w:val="-1"/>
          <w:sz w:val="18"/>
          <w:szCs w:val="18"/>
        </w:rPr>
        <w:t>of</w:t>
      </w:r>
      <w:r w:rsidRPr="008E2FDD">
        <w:rPr>
          <w:b w:val="0"/>
          <w:spacing w:val="-7"/>
          <w:sz w:val="18"/>
          <w:szCs w:val="18"/>
        </w:rPr>
        <w:t xml:space="preserve"> </w:t>
      </w:r>
      <w:r w:rsidRPr="008E2FDD">
        <w:rPr>
          <w:b w:val="0"/>
          <w:spacing w:val="-1"/>
          <w:sz w:val="18"/>
          <w:szCs w:val="18"/>
        </w:rPr>
        <w:t>Lading</w:t>
      </w:r>
      <w:r w:rsidRPr="008E2FDD">
        <w:rPr>
          <w:b w:val="0"/>
          <w:spacing w:val="-8"/>
          <w:sz w:val="18"/>
          <w:szCs w:val="18"/>
        </w:rPr>
        <w:t xml:space="preserve"> </w:t>
      </w:r>
      <w:r w:rsidRPr="008E2FDD">
        <w:rPr>
          <w:b w:val="0"/>
          <w:sz w:val="18"/>
          <w:szCs w:val="18"/>
        </w:rPr>
        <w:t>and</w:t>
      </w:r>
      <w:r w:rsidRPr="008E2FDD">
        <w:rPr>
          <w:b w:val="0"/>
          <w:spacing w:val="-9"/>
          <w:sz w:val="18"/>
          <w:szCs w:val="18"/>
        </w:rPr>
        <w:t xml:space="preserve"> </w:t>
      </w:r>
      <w:r w:rsidRPr="008E2FDD">
        <w:rPr>
          <w:b w:val="0"/>
          <w:sz w:val="18"/>
          <w:szCs w:val="18"/>
        </w:rPr>
        <w:t>goods</w:t>
      </w:r>
      <w:r w:rsidRPr="008E2FDD">
        <w:rPr>
          <w:b w:val="0"/>
          <w:spacing w:val="-9"/>
          <w:sz w:val="18"/>
          <w:szCs w:val="18"/>
        </w:rPr>
        <w:t xml:space="preserve"> </w:t>
      </w:r>
      <w:r w:rsidRPr="008E2FDD">
        <w:rPr>
          <w:b w:val="0"/>
          <w:spacing w:val="-1"/>
          <w:sz w:val="18"/>
          <w:szCs w:val="18"/>
        </w:rPr>
        <w:t>so</w:t>
      </w:r>
      <w:r w:rsidRPr="008E2FDD">
        <w:rPr>
          <w:b w:val="0"/>
          <w:spacing w:val="-8"/>
          <w:sz w:val="18"/>
          <w:szCs w:val="18"/>
        </w:rPr>
        <w:t xml:space="preserve"> </w:t>
      </w:r>
      <w:r w:rsidRPr="008E2FDD">
        <w:rPr>
          <w:b w:val="0"/>
          <w:sz w:val="18"/>
          <w:szCs w:val="18"/>
        </w:rPr>
        <w:t>carried</w:t>
      </w:r>
      <w:r w:rsidRPr="008E2FDD">
        <w:rPr>
          <w:b w:val="0"/>
          <w:spacing w:val="-9"/>
          <w:sz w:val="18"/>
          <w:szCs w:val="18"/>
        </w:rPr>
        <w:t xml:space="preserve"> </w:t>
      </w:r>
      <w:r w:rsidRPr="008E2FDD">
        <w:rPr>
          <w:b w:val="0"/>
          <w:spacing w:val="-1"/>
          <w:sz w:val="18"/>
          <w:szCs w:val="18"/>
        </w:rPr>
        <w:t>shall</w:t>
      </w:r>
      <w:r w:rsidRPr="008E2FDD">
        <w:rPr>
          <w:b w:val="0"/>
          <w:spacing w:val="-8"/>
          <w:sz w:val="18"/>
          <w:szCs w:val="18"/>
        </w:rPr>
        <w:t xml:space="preserve"> </w:t>
      </w:r>
      <w:r w:rsidRPr="008E2FDD">
        <w:rPr>
          <w:b w:val="0"/>
          <w:sz w:val="18"/>
          <w:szCs w:val="18"/>
        </w:rPr>
        <w:t>constitute</w:t>
      </w:r>
      <w:r w:rsidRPr="008E2FDD">
        <w:rPr>
          <w:b w:val="0"/>
          <w:spacing w:val="-8"/>
          <w:sz w:val="18"/>
          <w:szCs w:val="18"/>
        </w:rPr>
        <w:t xml:space="preserve"> </w:t>
      </w:r>
      <w:r w:rsidRPr="008E2FDD">
        <w:rPr>
          <w:b w:val="0"/>
          <w:spacing w:val="-1"/>
          <w:sz w:val="18"/>
          <w:szCs w:val="18"/>
        </w:rPr>
        <w:t>under</w:t>
      </w:r>
      <w:r w:rsidRPr="008E2FDD">
        <w:rPr>
          <w:b w:val="0"/>
          <w:spacing w:val="-8"/>
          <w:sz w:val="18"/>
          <w:szCs w:val="18"/>
        </w:rPr>
        <w:t xml:space="preserve"> </w:t>
      </w:r>
      <w:r w:rsidRPr="008E2FDD">
        <w:rPr>
          <w:b w:val="0"/>
          <w:sz w:val="18"/>
          <w:szCs w:val="18"/>
        </w:rPr>
        <w:t>deck</w:t>
      </w:r>
      <w:r w:rsidRPr="008E2FDD">
        <w:rPr>
          <w:b w:val="0"/>
          <w:spacing w:val="-8"/>
          <w:sz w:val="18"/>
          <w:szCs w:val="18"/>
        </w:rPr>
        <w:t xml:space="preserve"> </w:t>
      </w:r>
      <w:r w:rsidRPr="008E2FDD">
        <w:rPr>
          <w:b w:val="0"/>
          <w:spacing w:val="-1"/>
          <w:sz w:val="18"/>
          <w:szCs w:val="18"/>
        </w:rPr>
        <w:t>stowage</w:t>
      </w:r>
      <w:r w:rsidRPr="008E2FDD">
        <w:rPr>
          <w:b w:val="0"/>
          <w:spacing w:val="-7"/>
          <w:sz w:val="18"/>
          <w:szCs w:val="18"/>
        </w:rPr>
        <w:t xml:space="preserve"> </w:t>
      </w:r>
      <w:r w:rsidRPr="008E2FDD">
        <w:rPr>
          <w:b w:val="0"/>
          <w:spacing w:val="-1"/>
          <w:sz w:val="18"/>
          <w:szCs w:val="18"/>
        </w:rPr>
        <w:t>for</w:t>
      </w:r>
      <w:r w:rsidRPr="008E2FDD">
        <w:rPr>
          <w:b w:val="0"/>
          <w:spacing w:val="29"/>
          <w:sz w:val="18"/>
          <w:szCs w:val="18"/>
        </w:rPr>
        <w:t xml:space="preserve"> </w:t>
      </w:r>
      <w:r w:rsidRPr="008E2FDD">
        <w:rPr>
          <w:b w:val="0"/>
          <w:sz w:val="18"/>
          <w:szCs w:val="18"/>
        </w:rPr>
        <w:t>all</w:t>
      </w:r>
      <w:r w:rsidRPr="008E2FDD">
        <w:rPr>
          <w:b w:val="0"/>
          <w:spacing w:val="1"/>
          <w:sz w:val="18"/>
          <w:szCs w:val="18"/>
        </w:rPr>
        <w:t xml:space="preserve"> </w:t>
      </w:r>
      <w:r w:rsidRPr="008E2FDD">
        <w:rPr>
          <w:b w:val="0"/>
          <w:spacing w:val="-1"/>
          <w:sz w:val="18"/>
          <w:szCs w:val="18"/>
        </w:rPr>
        <w:t>purposes</w:t>
      </w:r>
      <w:r w:rsidRPr="008E2FDD">
        <w:rPr>
          <w:b w:val="0"/>
          <w:spacing w:val="1"/>
          <w:sz w:val="18"/>
          <w:szCs w:val="18"/>
        </w:rPr>
        <w:t xml:space="preserve"> </w:t>
      </w:r>
      <w:r w:rsidRPr="008E2FDD">
        <w:rPr>
          <w:b w:val="0"/>
          <w:spacing w:val="-1"/>
          <w:sz w:val="18"/>
          <w:szCs w:val="18"/>
        </w:rPr>
        <w:t>including</w:t>
      </w:r>
      <w:r w:rsidRPr="008E2FDD">
        <w:rPr>
          <w:b w:val="0"/>
          <w:spacing w:val="2"/>
          <w:sz w:val="18"/>
          <w:szCs w:val="18"/>
        </w:rPr>
        <w:t xml:space="preserve"> </w:t>
      </w:r>
      <w:r w:rsidRPr="008E2FDD">
        <w:rPr>
          <w:b w:val="0"/>
          <w:sz w:val="18"/>
          <w:szCs w:val="18"/>
        </w:rPr>
        <w:t xml:space="preserve">General </w:t>
      </w:r>
      <w:r w:rsidRPr="008E2FDD">
        <w:rPr>
          <w:b w:val="0"/>
          <w:spacing w:val="-1"/>
          <w:sz w:val="18"/>
          <w:szCs w:val="18"/>
        </w:rPr>
        <w:t>Average.</w:t>
      </w:r>
      <w:r w:rsidRPr="008E2FDD">
        <w:rPr>
          <w:b w:val="0"/>
          <w:spacing w:val="1"/>
          <w:sz w:val="18"/>
          <w:szCs w:val="18"/>
        </w:rPr>
        <w:t xml:space="preserve"> </w:t>
      </w:r>
      <w:r w:rsidRPr="008E2FDD">
        <w:rPr>
          <w:b w:val="0"/>
          <w:sz w:val="18"/>
          <w:szCs w:val="18"/>
        </w:rPr>
        <w:t>Except as</w:t>
      </w:r>
      <w:r w:rsidRPr="008E2FDD">
        <w:rPr>
          <w:b w:val="0"/>
          <w:spacing w:val="1"/>
          <w:sz w:val="18"/>
          <w:szCs w:val="18"/>
        </w:rPr>
        <w:t xml:space="preserve"> </w:t>
      </w:r>
      <w:r w:rsidRPr="008E2FDD">
        <w:rPr>
          <w:b w:val="0"/>
          <w:spacing w:val="-1"/>
          <w:sz w:val="18"/>
          <w:szCs w:val="18"/>
        </w:rPr>
        <w:t>otherwise</w:t>
      </w:r>
      <w:r w:rsidRPr="008E2FDD">
        <w:rPr>
          <w:b w:val="0"/>
          <w:spacing w:val="2"/>
          <w:sz w:val="18"/>
          <w:szCs w:val="18"/>
        </w:rPr>
        <w:t xml:space="preserve"> </w:t>
      </w:r>
      <w:r w:rsidRPr="008E2FDD">
        <w:rPr>
          <w:b w:val="0"/>
          <w:spacing w:val="-1"/>
          <w:sz w:val="18"/>
          <w:szCs w:val="18"/>
        </w:rPr>
        <w:t>provided</w:t>
      </w:r>
      <w:r w:rsidRPr="008E2FDD">
        <w:rPr>
          <w:b w:val="0"/>
          <w:sz w:val="18"/>
          <w:szCs w:val="18"/>
        </w:rPr>
        <w:t xml:space="preserve"> </w:t>
      </w:r>
      <w:r w:rsidRPr="008E2FDD">
        <w:rPr>
          <w:b w:val="0"/>
          <w:spacing w:val="-1"/>
          <w:sz w:val="18"/>
          <w:szCs w:val="18"/>
        </w:rPr>
        <w:t>by</w:t>
      </w:r>
      <w:r w:rsidRPr="008E2FDD">
        <w:rPr>
          <w:b w:val="0"/>
          <w:spacing w:val="2"/>
          <w:sz w:val="18"/>
          <w:szCs w:val="18"/>
        </w:rPr>
        <w:t xml:space="preserve"> </w:t>
      </w:r>
      <w:r w:rsidRPr="008E2FDD">
        <w:rPr>
          <w:b w:val="0"/>
          <w:sz w:val="18"/>
          <w:szCs w:val="18"/>
        </w:rPr>
        <w:t>any</w:t>
      </w:r>
      <w:r w:rsidRPr="008E2FDD">
        <w:rPr>
          <w:b w:val="0"/>
          <w:spacing w:val="1"/>
          <w:sz w:val="18"/>
          <w:szCs w:val="18"/>
        </w:rPr>
        <w:t xml:space="preserve"> </w:t>
      </w:r>
      <w:r w:rsidRPr="008E2FDD">
        <w:rPr>
          <w:b w:val="0"/>
          <w:spacing w:val="-1"/>
          <w:sz w:val="18"/>
          <w:szCs w:val="18"/>
        </w:rPr>
        <w:t>law</w:t>
      </w:r>
      <w:r w:rsidRPr="008E2FDD">
        <w:rPr>
          <w:b w:val="0"/>
          <w:spacing w:val="1"/>
          <w:sz w:val="18"/>
          <w:szCs w:val="18"/>
        </w:rPr>
        <w:t xml:space="preserve"> </w:t>
      </w:r>
      <w:r w:rsidRPr="008E2FDD">
        <w:rPr>
          <w:b w:val="0"/>
          <w:sz w:val="18"/>
          <w:szCs w:val="18"/>
        </w:rPr>
        <w:t>applicable</w:t>
      </w:r>
      <w:r w:rsidRPr="008E2FDD">
        <w:rPr>
          <w:b w:val="0"/>
          <w:spacing w:val="1"/>
          <w:sz w:val="18"/>
          <w:szCs w:val="18"/>
        </w:rPr>
        <w:t xml:space="preserve"> </w:t>
      </w:r>
      <w:r w:rsidRPr="008E2FDD">
        <w:rPr>
          <w:b w:val="0"/>
          <w:sz w:val="18"/>
          <w:szCs w:val="18"/>
        </w:rPr>
        <w:t>to</w:t>
      </w:r>
      <w:r w:rsidRPr="008E2FDD">
        <w:rPr>
          <w:b w:val="0"/>
          <w:spacing w:val="-1"/>
          <w:sz w:val="18"/>
          <w:szCs w:val="18"/>
        </w:rPr>
        <w:t xml:space="preserve"> </w:t>
      </w:r>
      <w:r w:rsidRPr="008E2FDD">
        <w:rPr>
          <w:b w:val="0"/>
          <w:sz w:val="18"/>
          <w:szCs w:val="18"/>
        </w:rPr>
        <w:t xml:space="preserve">this </w:t>
      </w:r>
      <w:r w:rsidRPr="008E2FDD">
        <w:rPr>
          <w:b w:val="0"/>
          <w:spacing w:val="-1"/>
          <w:sz w:val="18"/>
          <w:szCs w:val="18"/>
        </w:rPr>
        <w:t>contract,</w:t>
      </w:r>
      <w:r w:rsidRPr="008E2FDD">
        <w:rPr>
          <w:b w:val="0"/>
          <w:spacing w:val="2"/>
          <w:sz w:val="18"/>
          <w:szCs w:val="18"/>
        </w:rPr>
        <w:t xml:space="preserve"> </w:t>
      </w:r>
      <w:r w:rsidRPr="008E2FDD">
        <w:rPr>
          <w:b w:val="0"/>
          <w:sz w:val="18"/>
          <w:szCs w:val="18"/>
        </w:rPr>
        <w:t>if</w:t>
      </w:r>
      <w:r w:rsidRPr="008E2FDD">
        <w:rPr>
          <w:b w:val="0"/>
          <w:spacing w:val="41"/>
          <w:sz w:val="18"/>
          <w:szCs w:val="18"/>
        </w:rPr>
        <w:t xml:space="preserve"> </w:t>
      </w:r>
      <w:r w:rsidRPr="008E2FDD">
        <w:rPr>
          <w:b w:val="0"/>
          <w:sz w:val="18"/>
          <w:szCs w:val="18"/>
        </w:rPr>
        <w:t>this</w:t>
      </w:r>
      <w:r w:rsidRPr="008E2FDD">
        <w:rPr>
          <w:b w:val="0"/>
          <w:spacing w:val="4"/>
          <w:sz w:val="18"/>
          <w:szCs w:val="18"/>
        </w:rPr>
        <w:t xml:space="preserve"> </w:t>
      </w:r>
      <w:r w:rsidRPr="008E2FDD">
        <w:rPr>
          <w:b w:val="0"/>
          <w:sz w:val="18"/>
          <w:szCs w:val="18"/>
        </w:rPr>
        <w:t>Bill</w:t>
      </w:r>
      <w:r w:rsidRPr="008E2FDD">
        <w:rPr>
          <w:b w:val="0"/>
          <w:spacing w:val="5"/>
          <w:sz w:val="18"/>
          <w:szCs w:val="18"/>
        </w:rPr>
        <w:t xml:space="preserve"> </w:t>
      </w:r>
      <w:r w:rsidRPr="008E2FDD">
        <w:rPr>
          <w:b w:val="0"/>
          <w:spacing w:val="-1"/>
          <w:sz w:val="18"/>
          <w:szCs w:val="18"/>
        </w:rPr>
        <w:t>of</w:t>
      </w:r>
      <w:r w:rsidRPr="008E2FDD">
        <w:rPr>
          <w:b w:val="0"/>
          <w:spacing w:val="6"/>
          <w:sz w:val="18"/>
          <w:szCs w:val="18"/>
        </w:rPr>
        <w:t xml:space="preserve"> </w:t>
      </w:r>
      <w:r w:rsidRPr="008E2FDD">
        <w:rPr>
          <w:b w:val="0"/>
          <w:sz w:val="18"/>
          <w:szCs w:val="18"/>
        </w:rPr>
        <w:t>Lading</w:t>
      </w:r>
      <w:r w:rsidRPr="008E2FDD">
        <w:rPr>
          <w:b w:val="0"/>
          <w:spacing w:val="5"/>
          <w:sz w:val="18"/>
          <w:szCs w:val="18"/>
        </w:rPr>
        <w:t xml:space="preserve"> </w:t>
      </w:r>
      <w:r w:rsidRPr="008E2FDD">
        <w:rPr>
          <w:b w:val="0"/>
          <w:sz w:val="18"/>
          <w:szCs w:val="18"/>
        </w:rPr>
        <w:t>states</w:t>
      </w:r>
      <w:r w:rsidRPr="008E2FDD">
        <w:rPr>
          <w:b w:val="0"/>
          <w:spacing w:val="4"/>
          <w:sz w:val="18"/>
          <w:szCs w:val="18"/>
        </w:rPr>
        <w:t xml:space="preserve"> </w:t>
      </w:r>
      <w:r w:rsidRPr="008E2FDD">
        <w:rPr>
          <w:b w:val="0"/>
          <w:sz w:val="18"/>
          <w:szCs w:val="18"/>
        </w:rPr>
        <w:t>that</w:t>
      </w:r>
      <w:r w:rsidRPr="008E2FDD">
        <w:rPr>
          <w:b w:val="0"/>
          <w:spacing w:val="4"/>
          <w:sz w:val="18"/>
          <w:szCs w:val="18"/>
        </w:rPr>
        <w:t xml:space="preserve"> </w:t>
      </w:r>
      <w:r w:rsidRPr="008E2FDD">
        <w:rPr>
          <w:b w:val="0"/>
          <w:spacing w:val="-1"/>
          <w:sz w:val="18"/>
          <w:szCs w:val="18"/>
        </w:rPr>
        <w:t>the</w:t>
      </w:r>
      <w:r w:rsidRPr="008E2FDD">
        <w:rPr>
          <w:b w:val="0"/>
          <w:spacing w:val="5"/>
          <w:sz w:val="18"/>
          <w:szCs w:val="18"/>
        </w:rPr>
        <w:t xml:space="preserve"> </w:t>
      </w:r>
      <w:r w:rsidRPr="008E2FDD">
        <w:rPr>
          <w:b w:val="0"/>
          <w:sz w:val="18"/>
          <w:szCs w:val="18"/>
        </w:rPr>
        <w:t>cargo</w:t>
      </w:r>
      <w:r w:rsidRPr="008E2FDD">
        <w:rPr>
          <w:b w:val="0"/>
          <w:spacing w:val="4"/>
          <w:sz w:val="18"/>
          <w:szCs w:val="18"/>
        </w:rPr>
        <w:t xml:space="preserve"> </w:t>
      </w:r>
      <w:r w:rsidRPr="008E2FDD">
        <w:rPr>
          <w:b w:val="0"/>
          <w:sz w:val="18"/>
          <w:szCs w:val="18"/>
        </w:rPr>
        <w:t>is</w:t>
      </w:r>
      <w:r w:rsidRPr="008E2FDD">
        <w:rPr>
          <w:b w:val="0"/>
          <w:spacing w:val="6"/>
          <w:sz w:val="18"/>
          <w:szCs w:val="18"/>
        </w:rPr>
        <w:t xml:space="preserve"> </w:t>
      </w:r>
      <w:r w:rsidRPr="008E2FDD">
        <w:rPr>
          <w:b w:val="0"/>
          <w:spacing w:val="-1"/>
          <w:sz w:val="18"/>
          <w:szCs w:val="18"/>
        </w:rPr>
        <w:t>stowed</w:t>
      </w:r>
      <w:r w:rsidRPr="008E2FDD">
        <w:rPr>
          <w:b w:val="0"/>
          <w:spacing w:val="4"/>
          <w:sz w:val="18"/>
          <w:szCs w:val="18"/>
        </w:rPr>
        <w:t xml:space="preserve"> </w:t>
      </w:r>
      <w:r w:rsidRPr="008E2FDD">
        <w:rPr>
          <w:b w:val="0"/>
          <w:spacing w:val="-1"/>
          <w:sz w:val="18"/>
          <w:szCs w:val="18"/>
        </w:rPr>
        <w:t>on</w:t>
      </w:r>
      <w:r w:rsidRPr="008E2FDD">
        <w:rPr>
          <w:b w:val="0"/>
          <w:spacing w:val="6"/>
          <w:sz w:val="18"/>
          <w:szCs w:val="18"/>
        </w:rPr>
        <w:t xml:space="preserve"> </w:t>
      </w:r>
      <w:r w:rsidRPr="008E2FDD">
        <w:rPr>
          <w:b w:val="0"/>
          <w:sz w:val="18"/>
          <w:szCs w:val="18"/>
        </w:rPr>
        <w:t>deck,</w:t>
      </w:r>
      <w:r w:rsidRPr="008E2FDD">
        <w:rPr>
          <w:b w:val="0"/>
          <w:spacing w:val="5"/>
          <w:sz w:val="18"/>
          <w:szCs w:val="18"/>
        </w:rPr>
        <w:t xml:space="preserve"> </w:t>
      </w:r>
      <w:r w:rsidRPr="008E2FDD">
        <w:rPr>
          <w:b w:val="0"/>
          <w:sz w:val="18"/>
          <w:szCs w:val="18"/>
        </w:rPr>
        <w:t>then</w:t>
      </w:r>
      <w:r w:rsidRPr="008E2FDD">
        <w:rPr>
          <w:b w:val="0"/>
          <w:spacing w:val="4"/>
          <w:sz w:val="18"/>
          <w:szCs w:val="18"/>
        </w:rPr>
        <w:t xml:space="preserve"> </w:t>
      </w:r>
      <w:r w:rsidRPr="008E2FDD">
        <w:rPr>
          <w:b w:val="0"/>
          <w:spacing w:val="-1"/>
          <w:sz w:val="18"/>
          <w:szCs w:val="18"/>
        </w:rPr>
        <w:t>Carrier</w:t>
      </w:r>
      <w:r w:rsidRPr="008E2FDD">
        <w:rPr>
          <w:b w:val="0"/>
          <w:spacing w:val="5"/>
          <w:sz w:val="18"/>
          <w:szCs w:val="18"/>
        </w:rPr>
        <w:t xml:space="preserve"> </w:t>
      </w:r>
      <w:r w:rsidRPr="008E2FDD">
        <w:rPr>
          <w:b w:val="0"/>
          <w:spacing w:val="-1"/>
          <w:sz w:val="18"/>
          <w:szCs w:val="18"/>
        </w:rPr>
        <w:t>shall</w:t>
      </w:r>
      <w:r w:rsidRPr="008E2FDD">
        <w:rPr>
          <w:b w:val="0"/>
          <w:spacing w:val="5"/>
          <w:sz w:val="18"/>
          <w:szCs w:val="18"/>
        </w:rPr>
        <w:t xml:space="preserve"> </w:t>
      </w:r>
      <w:r w:rsidRPr="008E2FDD">
        <w:rPr>
          <w:b w:val="0"/>
          <w:spacing w:val="-1"/>
          <w:sz w:val="18"/>
          <w:szCs w:val="18"/>
        </w:rPr>
        <w:t>not</w:t>
      </w:r>
      <w:r w:rsidRPr="008E2FDD">
        <w:rPr>
          <w:b w:val="0"/>
          <w:spacing w:val="6"/>
          <w:sz w:val="18"/>
          <w:szCs w:val="18"/>
        </w:rPr>
        <w:t xml:space="preserve"> </w:t>
      </w:r>
      <w:r w:rsidRPr="008E2FDD">
        <w:rPr>
          <w:b w:val="0"/>
          <w:spacing w:val="-1"/>
          <w:sz w:val="18"/>
          <w:szCs w:val="18"/>
        </w:rPr>
        <w:t>be</w:t>
      </w:r>
      <w:r w:rsidRPr="008E2FDD">
        <w:rPr>
          <w:b w:val="0"/>
          <w:spacing w:val="6"/>
          <w:sz w:val="18"/>
          <w:szCs w:val="18"/>
        </w:rPr>
        <w:t xml:space="preserve"> </w:t>
      </w:r>
      <w:r w:rsidRPr="008E2FDD">
        <w:rPr>
          <w:b w:val="0"/>
          <w:spacing w:val="-1"/>
          <w:sz w:val="18"/>
          <w:szCs w:val="18"/>
        </w:rPr>
        <w:t>liable</w:t>
      </w:r>
      <w:r w:rsidRPr="008E2FDD">
        <w:rPr>
          <w:b w:val="0"/>
          <w:spacing w:val="6"/>
          <w:sz w:val="18"/>
          <w:szCs w:val="18"/>
        </w:rPr>
        <w:t xml:space="preserve"> </w:t>
      </w:r>
      <w:r w:rsidRPr="008E2FDD">
        <w:rPr>
          <w:b w:val="0"/>
          <w:spacing w:val="-1"/>
          <w:sz w:val="18"/>
          <w:szCs w:val="18"/>
        </w:rPr>
        <w:t>for</w:t>
      </w:r>
      <w:r w:rsidRPr="008E2FDD">
        <w:rPr>
          <w:b w:val="0"/>
          <w:spacing w:val="5"/>
          <w:sz w:val="18"/>
          <w:szCs w:val="18"/>
        </w:rPr>
        <w:t xml:space="preserve"> </w:t>
      </w:r>
      <w:r w:rsidRPr="008E2FDD">
        <w:rPr>
          <w:b w:val="0"/>
          <w:sz w:val="18"/>
          <w:szCs w:val="18"/>
        </w:rPr>
        <w:t>any</w:t>
      </w:r>
      <w:r w:rsidRPr="008E2FDD">
        <w:rPr>
          <w:b w:val="0"/>
          <w:spacing w:val="5"/>
          <w:sz w:val="18"/>
          <w:szCs w:val="18"/>
        </w:rPr>
        <w:t xml:space="preserve"> </w:t>
      </w:r>
      <w:r w:rsidRPr="008E2FDD">
        <w:rPr>
          <w:b w:val="0"/>
          <w:spacing w:val="-1"/>
          <w:sz w:val="18"/>
          <w:szCs w:val="18"/>
        </w:rPr>
        <w:t>non</w:t>
      </w:r>
      <w:r w:rsidRPr="008E2FDD">
        <w:rPr>
          <w:rFonts w:ascii="Cambria Math" w:hAnsi="Cambria Math" w:cs="Cambria Math"/>
          <w:b w:val="0"/>
          <w:spacing w:val="-1"/>
          <w:sz w:val="18"/>
          <w:szCs w:val="18"/>
        </w:rPr>
        <w:t>‐</w:t>
      </w:r>
      <w:r w:rsidRPr="008E2FDD">
        <w:rPr>
          <w:b w:val="0"/>
          <w:spacing w:val="-1"/>
          <w:sz w:val="18"/>
          <w:szCs w:val="18"/>
        </w:rPr>
        <w:t>delivery,</w:t>
      </w:r>
      <w:r w:rsidRPr="008E2FDD">
        <w:rPr>
          <w:b w:val="0"/>
          <w:spacing w:val="55"/>
          <w:w w:val="99"/>
          <w:sz w:val="18"/>
          <w:szCs w:val="18"/>
        </w:rPr>
        <w:t xml:space="preserve"> </w:t>
      </w:r>
      <w:proofErr w:type="spellStart"/>
      <w:r w:rsidRPr="008E2FDD">
        <w:rPr>
          <w:b w:val="0"/>
          <w:spacing w:val="-1"/>
          <w:sz w:val="18"/>
          <w:szCs w:val="18"/>
        </w:rPr>
        <w:t>misdelivery</w:t>
      </w:r>
      <w:proofErr w:type="spellEnd"/>
      <w:r w:rsidRPr="008E2FDD">
        <w:rPr>
          <w:b w:val="0"/>
          <w:spacing w:val="-1"/>
          <w:sz w:val="18"/>
          <w:szCs w:val="18"/>
        </w:rPr>
        <w:t>,</w:t>
      </w:r>
      <w:r w:rsidRPr="008E2FDD">
        <w:rPr>
          <w:b w:val="0"/>
          <w:spacing w:val="-2"/>
          <w:sz w:val="18"/>
          <w:szCs w:val="18"/>
        </w:rPr>
        <w:t xml:space="preserve"> </w:t>
      </w:r>
      <w:r w:rsidRPr="008E2FDD">
        <w:rPr>
          <w:b w:val="0"/>
          <w:sz w:val="18"/>
          <w:szCs w:val="18"/>
        </w:rPr>
        <w:t>delay</w:t>
      </w:r>
      <w:r w:rsidRPr="008E2FDD">
        <w:rPr>
          <w:b w:val="0"/>
          <w:spacing w:val="2"/>
          <w:sz w:val="18"/>
          <w:szCs w:val="18"/>
        </w:rPr>
        <w:t xml:space="preserve"> </w:t>
      </w:r>
      <w:r w:rsidRPr="008E2FDD">
        <w:rPr>
          <w:b w:val="0"/>
          <w:spacing w:val="-1"/>
          <w:sz w:val="18"/>
          <w:szCs w:val="18"/>
        </w:rPr>
        <w:t>or</w:t>
      </w:r>
      <w:r w:rsidRPr="008E2FDD">
        <w:rPr>
          <w:b w:val="0"/>
          <w:sz w:val="18"/>
          <w:szCs w:val="18"/>
        </w:rPr>
        <w:t xml:space="preserve"> </w:t>
      </w:r>
      <w:r w:rsidRPr="008E2FDD">
        <w:rPr>
          <w:b w:val="0"/>
          <w:spacing w:val="-1"/>
          <w:sz w:val="18"/>
          <w:szCs w:val="18"/>
        </w:rPr>
        <w:t>loss</w:t>
      </w:r>
      <w:r w:rsidRPr="008E2FDD">
        <w:rPr>
          <w:b w:val="0"/>
          <w:spacing w:val="1"/>
          <w:sz w:val="18"/>
          <w:szCs w:val="18"/>
        </w:rPr>
        <w:t xml:space="preserve"> </w:t>
      </w:r>
      <w:r w:rsidRPr="008E2FDD">
        <w:rPr>
          <w:b w:val="0"/>
          <w:sz w:val="18"/>
          <w:szCs w:val="18"/>
        </w:rPr>
        <w:t>to</w:t>
      </w:r>
      <w:r w:rsidRPr="008E2FDD">
        <w:rPr>
          <w:b w:val="0"/>
          <w:spacing w:val="-1"/>
          <w:sz w:val="18"/>
          <w:szCs w:val="18"/>
        </w:rPr>
        <w:t xml:space="preserve"> goods</w:t>
      </w:r>
      <w:r w:rsidRPr="008E2FDD">
        <w:rPr>
          <w:b w:val="0"/>
          <w:spacing w:val="1"/>
          <w:sz w:val="18"/>
          <w:szCs w:val="18"/>
        </w:rPr>
        <w:t xml:space="preserve"> </w:t>
      </w:r>
      <w:r w:rsidRPr="008E2FDD">
        <w:rPr>
          <w:b w:val="0"/>
          <w:sz w:val="18"/>
          <w:szCs w:val="18"/>
        </w:rPr>
        <w:t>carried</w:t>
      </w:r>
      <w:r w:rsidRPr="008E2FDD">
        <w:rPr>
          <w:b w:val="0"/>
          <w:spacing w:val="-1"/>
          <w:sz w:val="18"/>
          <w:szCs w:val="18"/>
        </w:rPr>
        <w:t xml:space="preserve"> on</w:t>
      </w:r>
      <w:r w:rsidRPr="008E2FDD">
        <w:rPr>
          <w:b w:val="0"/>
          <w:spacing w:val="1"/>
          <w:sz w:val="18"/>
          <w:szCs w:val="18"/>
        </w:rPr>
        <w:t xml:space="preserve"> </w:t>
      </w:r>
      <w:r w:rsidRPr="008E2FDD">
        <w:rPr>
          <w:b w:val="0"/>
          <w:spacing w:val="-1"/>
          <w:sz w:val="18"/>
          <w:szCs w:val="18"/>
        </w:rPr>
        <w:t>deck,</w:t>
      </w:r>
      <w:r w:rsidRPr="008E2FDD">
        <w:rPr>
          <w:b w:val="0"/>
          <w:spacing w:val="1"/>
          <w:sz w:val="18"/>
          <w:szCs w:val="18"/>
        </w:rPr>
        <w:t xml:space="preserve"> </w:t>
      </w:r>
      <w:proofErr w:type="gramStart"/>
      <w:r w:rsidRPr="008E2FDD">
        <w:rPr>
          <w:b w:val="0"/>
          <w:sz w:val="18"/>
          <w:szCs w:val="18"/>
        </w:rPr>
        <w:t xml:space="preserve">whether </w:t>
      </w:r>
      <w:r w:rsidRPr="008E2FDD">
        <w:rPr>
          <w:b w:val="0"/>
          <w:spacing w:val="-1"/>
          <w:sz w:val="18"/>
          <w:szCs w:val="18"/>
        </w:rPr>
        <w:t>or</w:t>
      </w:r>
      <w:r w:rsidRPr="008E2FDD">
        <w:rPr>
          <w:b w:val="0"/>
          <w:spacing w:val="1"/>
          <w:sz w:val="18"/>
          <w:szCs w:val="18"/>
        </w:rPr>
        <w:t xml:space="preserve"> </w:t>
      </w:r>
      <w:r w:rsidRPr="008E2FDD">
        <w:rPr>
          <w:b w:val="0"/>
          <w:spacing w:val="-1"/>
          <w:sz w:val="18"/>
          <w:szCs w:val="18"/>
        </w:rPr>
        <w:t>not</w:t>
      </w:r>
      <w:proofErr w:type="gramEnd"/>
      <w:r w:rsidRPr="008E2FDD">
        <w:rPr>
          <w:b w:val="0"/>
          <w:sz w:val="18"/>
          <w:szCs w:val="18"/>
        </w:rPr>
        <w:t xml:space="preserve"> caused </w:t>
      </w:r>
      <w:r w:rsidRPr="008E2FDD">
        <w:rPr>
          <w:b w:val="0"/>
          <w:spacing w:val="-1"/>
          <w:sz w:val="18"/>
          <w:szCs w:val="18"/>
        </w:rPr>
        <w:t>by</w:t>
      </w:r>
      <w:r w:rsidRPr="008E2FDD">
        <w:rPr>
          <w:b w:val="0"/>
          <w:spacing w:val="1"/>
          <w:sz w:val="18"/>
          <w:szCs w:val="18"/>
        </w:rPr>
        <w:t xml:space="preserve"> </w:t>
      </w:r>
      <w:r w:rsidRPr="008E2FDD">
        <w:rPr>
          <w:b w:val="0"/>
          <w:spacing w:val="-1"/>
          <w:sz w:val="18"/>
          <w:szCs w:val="18"/>
        </w:rPr>
        <w:t>Carrier's</w:t>
      </w:r>
      <w:r w:rsidRPr="008E2FDD">
        <w:rPr>
          <w:b w:val="0"/>
          <w:sz w:val="18"/>
          <w:szCs w:val="18"/>
        </w:rPr>
        <w:t xml:space="preserve"> negligence </w:t>
      </w:r>
      <w:r w:rsidRPr="008E2FDD">
        <w:rPr>
          <w:b w:val="0"/>
          <w:spacing w:val="-1"/>
          <w:sz w:val="18"/>
          <w:szCs w:val="18"/>
        </w:rPr>
        <w:t>or</w:t>
      </w:r>
      <w:r w:rsidRPr="008E2FDD">
        <w:rPr>
          <w:b w:val="0"/>
          <w:spacing w:val="1"/>
          <w:sz w:val="18"/>
          <w:szCs w:val="18"/>
        </w:rPr>
        <w:t xml:space="preserve"> </w:t>
      </w:r>
      <w:r w:rsidRPr="008E2FDD">
        <w:rPr>
          <w:b w:val="0"/>
          <w:spacing w:val="-1"/>
          <w:sz w:val="18"/>
          <w:szCs w:val="18"/>
        </w:rPr>
        <w:t>the</w:t>
      </w:r>
      <w:r w:rsidRPr="008E2FDD">
        <w:rPr>
          <w:b w:val="0"/>
          <w:spacing w:val="1"/>
          <w:sz w:val="18"/>
          <w:szCs w:val="18"/>
        </w:rPr>
        <w:t xml:space="preserve"> </w:t>
      </w:r>
      <w:r w:rsidRPr="008E2FDD">
        <w:rPr>
          <w:b w:val="0"/>
          <w:spacing w:val="-1"/>
          <w:sz w:val="18"/>
          <w:szCs w:val="18"/>
        </w:rPr>
        <w:t>ship's</w:t>
      </w:r>
      <w:r w:rsidRPr="008E2FDD">
        <w:rPr>
          <w:b w:val="0"/>
          <w:spacing w:val="63"/>
          <w:sz w:val="18"/>
          <w:szCs w:val="18"/>
        </w:rPr>
        <w:t xml:space="preserve"> </w:t>
      </w:r>
      <w:r w:rsidRPr="008E2FDD">
        <w:rPr>
          <w:b w:val="0"/>
          <w:spacing w:val="-1"/>
          <w:sz w:val="18"/>
          <w:szCs w:val="18"/>
        </w:rPr>
        <w:t>unseaworthiness</w:t>
      </w:r>
      <w:r w:rsidRPr="008E2FDD">
        <w:rPr>
          <w:spacing w:val="-1"/>
          <w:sz w:val="18"/>
          <w:szCs w:val="18"/>
        </w:rPr>
        <w:t>.</w:t>
      </w:r>
    </w:p>
    <w:p w14:paraId="4CEF6B45" w14:textId="77777777" w:rsidR="006E53FA" w:rsidRPr="008E2FDD" w:rsidRDefault="006E53FA" w:rsidP="006E53FA">
      <w:pPr>
        <w:spacing w:before="11"/>
        <w:jc w:val="both"/>
        <w:rPr>
          <w:rFonts w:eastAsia="Calibri"/>
          <w:sz w:val="18"/>
          <w:szCs w:val="18"/>
        </w:rPr>
      </w:pPr>
    </w:p>
    <w:p w14:paraId="17F31501" w14:textId="77777777" w:rsidR="006E53FA" w:rsidRPr="008E2FDD" w:rsidRDefault="006E53FA" w:rsidP="006E53FA">
      <w:pPr>
        <w:pStyle w:val="Heading1"/>
        <w:keepNext w:val="0"/>
        <w:widowControl w:val="0"/>
        <w:numPr>
          <w:ilvl w:val="0"/>
          <w:numId w:val="7"/>
        </w:numPr>
        <w:tabs>
          <w:tab w:val="left" w:pos="840"/>
        </w:tabs>
        <w:jc w:val="both"/>
        <w:rPr>
          <w:b w:val="0"/>
          <w:bCs w:val="0"/>
          <w:sz w:val="18"/>
          <w:szCs w:val="18"/>
        </w:rPr>
      </w:pPr>
      <w:r w:rsidRPr="008E2FDD">
        <w:rPr>
          <w:spacing w:val="-1"/>
          <w:sz w:val="18"/>
          <w:szCs w:val="18"/>
        </w:rPr>
        <w:t>HEAVY</w:t>
      </w:r>
      <w:r w:rsidRPr="008E2FDD">
        <w:rPr>
          <w:spacing w:val="-13"/>
          <w:sz w:val="18"/>
          <w:szCs w:val="18"/>
        </w:rPr>
        <w:t xml:space="preserve"> </w:t>
      </w:r>
      <w:r w:rsidRPr="008E2FDD">
        <w:rPr>
          <w:sz w:val="18"/>
          <w:szCs w:val="18"/>
        </w:rPr>
        <w:t>LIFT:</w:t>
      </w:r>
    </w:p>
    <w:p w14:paraId="63798028" w14:textId="77777777" w:rsidR="006E53FA" w:rsidRPr="008E2FDD" w:rsidRDefault="006E53FA" w:rsidP="006E53FA">
      <w:pPr>
        <w:spacing w:before="12"/>
        <w:jc w:val="both"/>
        <w:rPr>
          <w:rFonts w:eastAsia="Calibri"/>
          <w:b/>
          <w:bCs/>
          <w:sz w:val="18"/>
          <w:szCs w:val="18"/>
        </w:rPr>
      </w:pPr>
    </w:p>
    <w:p w14:paraId="47367298" w14:textId="50733D48" w:rsidR="006E53FA" w:rsidRPr="008E2FDD" w:rsidRDefault="006E53FA" w:rsidP="006E53FA">
      <w:pPr>
        <w:pStyle w:val="BodyText"/>
        <w:widowControl w:val="0"/>
        <w:numPr>
          <w:ilvl w:val="1"/>
          <w:numId w:val="7"/>
        </w:numPr>
        <w:tabs>
          <w:tab w:val="left" w:pos="840"/>
        </w:tabs>
        <w:ind w:right="117" w:firstLine="0"/>
        <w:rPr>
          <w:sz w:val="18"/>
          <w:szCs w:val="18"/>
        </w:rPr>
      </w:pPr>
      <w:r w:rsidRPr="008E2FDD">
        <w:rPr>
          <w:spacing w:val="-1"/>
          <w:sz w:val="18"/>
          <w:szCs w:val="18"/>
        </w:rPr>
        <w:t>Single</w:t>
      </w:r>
      <w:r w:rsidRPr="008E2FDD">
        <w:rPr>
          <w:spacing w:val="42"/>
          <w:sz w:val="18"/>
          <w:szCs w:val="18"/>
        </w:rPr>
        <w:t xml:space="preserve"> </w:t>
      </w:r>
      <w:r w:rsidRPr="008E2FDD">
        <w:rPr>
          <w:sz w:val="18"/>
          <w:szCs w:val="18"/>
        </w:rPr>
        <w:t>packages</w:t>
      </w:r>
      <w:r w:rsidRPr="008E2FDD">
        <w:rPr>
          <w:spacing w:val="40"/>
          <w:sz w:val="18"/>
          <w:szCs w:val="18"/>
        </w:rPr>
        <w:t xml:space="preserve"> </w:t>
      </w:r>
      <w:r w:rsidRPr="008E2FDD">
        <w:rPr>
          <w:sz w:val="18"/>
          <w:szCs w:val="18"/>
        </w:rPr>
        <w:t>with</w:t>
      </w:r>
      <w:r w:rsidRPr="008E2FDD">
        <w:rPr>
          <w:spacing w:val="40"/>
          <w:sz w:val="18"/>
          <w:szCs w:val="18"/>
        </w:rPr>
        <w:t xml:space="preserve"> </w:t>
      </w:r>
      <w:r w:rsidRPr="008E2FDD">
        <w:rPr>
          <w:sz w:val="18"/>
          <w:szCs w:val="18"/>
        </w:rPr>
        <w:t>a</w:t>
      </w:r>
      <w:r w:rsidRPr="008E2FDD">
        <w:rPr>
          <w:spacing w:val="40"/>
          <w:sz w:val="18"/>
          <w:szCs w:val="18"/>
        </w:rPr>
        <w:t xml:space="preserve"> </w:t>
      </w:r>
      <w:r w:rsidRPr="008E2FDD">
        <w:rPr>
          <w:sz w:val="18"/>
          <w:szCs w:val="18"/>
        </w:rPr>
        <w:t>weight</w:t>
      </w:r>
      <w:r w:rsidRPr="008E2FDD">
        <w:rPr>
          <w:spacing w:val="40"/>
          <w:sz w:val="18"/>
          <w:szCs w:val="18"/>
        </w:rPr>
        <w:t xml:space="preserve"> </w:t>
      </w:r>
      <w:r w:rsidRPr="008E2FDD">
        <w:rPr>
          <w:spacing w:val="-1"/>
          <w:sz w:val="18"/>
          <w:szCs w:val="18"/>
        </w:rPr>
        <w:t>exceeding</w:t>
      </w:r>
      <w:r w:rsidRPr="008E2FDD">
        <w:rPr>
          <w:spacing w:val="39"/>
          <w:sz w:val="18"/>
          <w:szCs w:val="18"/>
        </w:rPr>
        <w:t xml:space="preserve"> </w:t>
      </w:r>
      <w:r w:rsidRPr="008E2FDD">
        <w:rPr>
          <w:spacing w:val="-1"/>
          <w:sz w:val="18"/>
          <w:szCs w:val="18"/>
        </w:rPr>
        <w:t>2,2</w:t>
      </w:r>
      <w:r w:rsidR="00D813FD">
        <w:rPr>
          <w:spacing w:val="-1"/>
          <w:sz w:val="18"/>
          <w:szCs w:val="18"/>
        </w:rPr>
        <w:t>04</w:t>
      </w:r>
      <w:r w:rsidRPr="008E2FDD">
        <w:rPr>
          <w:spacing w:val="41"/>
          <w:sz w:val="18"/>
          <w:szCs w:val="18"/>
        </w:rPr>
        <w:t xml:space="preserve"> </w:t>
      </w:r>
      <w:r w:rsidRPr="008E2FDD">
        <w:rPr>
          <w:spacing w:val="-1"/>
          <w:sz w:val="18"/>
          <w:szCs w:val="18"/>
        </w:rPr>
        <w:t>pounds</w:t>
      </w:r>
      <w:r w:rsidRPr="008E2FDD">
        <w:rPr>
          <w:spacing w:val="41"/>
          <w:sz w:val="18"/>
          <w:szCs w:val="18"/>
        </w:rPr>
        <w:t xml:space="preserve"> </w:t>
      </w:r>
      <w:r w:rsidRPr="008E2FDD">
        <w:rPr>
          <w:spacing w:val="-1"/>
          <w:sz w:val="18"/>
          <w:szCs w:val="18"/>
        </w:rPr>
        <w:t>gross</w:t>
      </w:r>
      <w:r w:rsidRPr="008E2FDD">
        <w:rPr>
          <w:spacing w:val="40"/>
          <w:sz w:val="18"/>
          <w:szCs w:val="18"/>
        </w:rPr>
        <w:t xml:space="preserve"> </w:t>
      </w:r>
      <w:r w:rsidRPr="008E2FDD">
        <w:rPr>
          <w:spacing w:val="-1"/>
          <w:sz w:val="18"/>
          <w:szCs w:val="18"/>
        </w:rPr>
        <w:t>not</w:t>
      </w:r>
      <w:r w:rsidRPr="008E2FDD">
        <w:rPr>
          <w:spacing w:val="41"/>
          <w:sz w:val="18"/>
          <w:szCs w:val="18"/>
        </w:rPr>
        <w:t xml:space="preserve"> </w:t>
      </w:r>
      <w:r w:rsidRPr="008E2FDD">
        <w:rPr>
          <w:sz w:val="18"/>
          <w:szCs w:val="18"/>
        </w:rPr>
        <w:t>presented</w:t>
      </w:r>
      <w:r w:rsidRPr="008E2FDD">
        <w:rPr>
          <w:spacing w:val="42"/>
          <w:sz w:val="18"/>
          <w:szCs w:val="18"/>
        </w:rPr>
        <w:t xml:space="preserve"> </w:t>
      </w:r>
      <w:r w:rsidRPr="008E2FDD">
        <w:rPr>
          <w:sz w:val="18"/>
          <w:szCs w:val="18"/>
        </w:rPr>
        <w:t>to</w:t>
      </w:r>
      <w:r w:rsidRPr="008E2FDD">
        <w:rPr>
          <w:spacing w:val="39"/>
          <w:sz w:val="18"/>
          <w:szCs w:val="18"/>
        </w:rPr>
        <w:t xml:space="preserve"> </w:t>
      </w:r>
      <w:r w:rsidRPr="008E2FDD">
        <w:rPr>
          <w:spacing w:val="-1"/>
          <w:sz w:val="18"/>
          <w:szCs w:val="18"/>
        </w:rPr>
        <w:t>Carrier</w:t>
      </w:r>
      <w:r w:rsidRPr="008E2FDD">
        <w:rPr>
          <w:spacing w:val="41"/>
          <w:sz w:val="18"/>
          <w:szCs w:val="18"/>
        </w:rPr>
        <w:t xml:space="preserve"> </w:t>
      </w:r>
      <w:r w:rsidRPr="008E2FDD">
        <w:rPr>
          <w:sz w:val="18"/>
          <w:szCs w:val="18"/>
        </w:rPr>
        <w:t>in</w:t>
      </w:r>
      <w:r w:rsidRPr="008E2FDD">
        <w:rPr>
          <w:spacing w:val="40"/>
          <w:sz w:val="18"/>
          <w:szCs w:val="18"/>
        </w:rPr>
        <w:t xml:space="preserve"> </w:t>
      </w:r>
      <w:r w:rsidRPr="008E2FDD">
        <w:rPr>
          <w:sz w:val="18"/>
          <w:szCs w:val="18"/>
        </w:rPr>
        <w:t>enclosed</w:t>
      </w:r>
      <w:r w:rsidRPr="008E2FDD">
        <w:rPr>
          <w:spacing w:val="41"/>
          <w:sz w:val="18"/>
          <w:szCs w:val="18"/>
        </w:rPr>
        <w:t xml:space="preserve"> </w:t>
      </w:r>
      <w:r w:rsidRPr="008E2FDD">
        <w:rPr>
          <w:sz w:val="18"/>
          <w:szCs w:val="18"/>
        </w:rPr>
        <w:t>containers</w:t>
      </w:r>
      <w:r w:rsidRPr="008E2FDD">
        <w:rPr>
          <w:spacing w:val="6"/>
          <w:sz w:val="18"/>
          <w:szCs w:val="18"/>
        </w:rPr>
        <w:t xml:space="preserve"> </w:t>
      </w:r>
      <w:r w:rsidRPr="008E2FDD">
        <w:rPr>
          <w:spacing w:val="-1"/>
          <w:sz w:val="18"/>
          <w:szCs w:val="18"/>
        </w:rPr>
        <w:t>must</w:t>
      </w:r>
      <w:r w:rsidRPr="008E2FDD">
        <w:rPr>
          <w:spacing w:val="8"/>
          <w:sz w:val="18"/>
          <w:szCs w:val="18"/>
        </w:rPr>
        <w:t xml:space="preserve"> </w:t>
      </w:r>
      <w:r w:rsidRPr="008E2FDD">
        <w:rPr>
          <w:spacing w:val="-1"/>
          <w:sz w:val="18"/>
          <w:szCs w:val="18"/>
        </w:rPr>
        <w:t>be</w:t>
      </w:r>
      <w:r w:rsidRPr="008E2FDD">
        <w:rPr>
          <w:spacing w:val="8"/>
          <w:sz w:val="18"/>
          <w:szCs w:val="18"/>
        </w:rPr>
        <w:t xml:space="preserve"> </w:t>
      </w:r>
      <w:r w:rsidRPr="008E2FDD">
        <w:rPr>
          <w:sz w:val="18"/>
          <w:szCs w:val="18"/>
        </w:rPr>
        <w:t>declared</w:t>
      </w:r>
      <w:r w:rsidRPr="008E2FDD">
        <w:rPr>
          <w:spacing w:val="8"/>
          <w:sz w:val="18"/>
          <w:szCs w:val="18"/>
        </w:rPr>
        <w:t xml:space="preserve"> </w:t>
      </w:r>
      <w:r w:rsidRPr="008E2FDD">
        <w:rPr>
          <w:sz w:val="18"/>
          <w:szCs w:val="18"/>
        </w:rPr>
        <w:t>in</w:t>
      </w:r>
      <w:r w:rsidRPr="008E2FDD">
        <w:rPr>
          <w:spacing w:val="8"/>
          <w:sz w:val="18"/>
          <w:szCs w:val="18"/>
        </w:rPr>
        <w:t xml:space="preserve"> </w:t>
      </w:r>
      <w:r w:rsidRPr="008E2FDD">
        <w:rPr>
          <w:spacing w:val="-1"/>
          <w:sz w:val="18"/>
          <w:szCs w:val="18"/>
        </w:rPr>
        <w:t>writing</w:t>
      </w:r>
      <w:r w:rsidRPr="008E2FDD">
        <w:rPr>
          <w:spacing w:val="8"/>
          <w:sz w:val="18"/>
          <w:szCs w:val="18"/>
        </w:rPr>
        <w:t xml:space="preserve"> </w:t>
      </w:r>
      <w:r w:rsidRPr="008E2FDD">
        <w:rPr>
          <w:spacing w:val="-1"/>
          <w:sz w:val="18"/>
          <w:szCs w:val="18"/>
        </w:rPr>
        <w:t>by</w:t>
      </w:r>
      <w:r w:rsidRPr="008E2FDD">
        <w:rPr>
          <w:spacing w:val="9"/>
          <w:sz w:val="18"/>
          <w:szCs w:val="18"/>
        </w:rPr>
        <w:t xml:space="preserve"> </w:t>
      </w:r>
      <w:r w:rsidRPr="008E2FDD">
        <w:rPr>
          <w:spacing w:val="-1"/>
          <w:sz w:val="18"/>
          <w:szCs w:val="18"/>
        </w:rPr>
        <w:t>Merchant</w:t>
      </w:r>
      <w:r w:rsidRPr="008E2FDD">
        <w:rPr>
          <w:spacing w:val="8"/>
          <w:sz w:val="18"/>
          <w:szCs w:val="18"/>
        </w:rPr>
        <w:t xml:space="preserve"> </w:t>
      </w:r>
      <w:r w:rsidRPr="008E2FDD">
        <w:rPr>
          <w:sz w:val="18"/>
          <w:szCs w:val="18"/>
        </w:rPr>
        <w:t>before</w:t>
      </w:r>
      <w:r w:rsidRPr="008E2FDD">
        <w:rPr>
          <w:spacing w:val="8"/>
          <w:sz w:val="18"/>
          <w:szCs w:val="18"/>
        </w:rPr>
        <w:t xml:space="preserve"> </w:t>
      </w:r>
      <w:r w:rsidRPr="008E2FDD">
        <w:rPr>
          <w:sz w:val="18"/>
          <w:szCs w:val="18"/>
        </w:rPr>
        <w:t>receipt</w:t>
      </w:r>
      <w:r w:rsidRPr="008E2FDD">
        <w:rPr>
          <w:spacing w:val="8"/>
          <w:sz w:val="18"/>
          <w:szCs w:val="18"/>
        </w:rPr>
        <w:t xml:space="preserve"> </w:t>
      </w:r>
      <w:r w:rsidRPr="008E2FDD">
        <w:rPr>
          <w:spacing w:val="-1"/>
          <w:sz w:val="18"/>
          <w:szCs w:val="18"/>
        </w:rPr>
        <w:t>of</w:t>
      </w:r>
      <w:r w:rsidRPr="008E2FDD">
        <w:rPr>
          <w:spacing w:val="8"/>
          <w:sz w:val="18"/>
          <w:szCs w:val="18"/>
        </w:rPr>
        <w:t xml:space="preserve"> </w:t>
      </w:r>
      <w:r w:rsidRPr="008E2FDD">
        <w:rPr>
          <w:spacing w:val="-1"/>
          <w:sz w:val="18"/>
          <w:szCs w:val="18"/>
        </w:rPr>
        <w:t>the</w:t>
      </w:r>
      <w:r w:rsidRPr="008E2FDD">
        <w:rPr>
          <w:spacing w:val="9"/>
          <w:sz w:val="18"/>
          <w:szCs w:val="18"/>
        </w:rPr>
        <w:t xml:space="preserve"> </w:t>
      </w:r>
      <w:r w:rsidRPr="008E2FDD">
        <w:rPr>
          <w:spacing w:val="-1"/>
          <w:sz w:val="18"/>
          <w:szCs w:val="18"/>
        </w:rPr>
        <w:t>packages</w:t>
      </w:r>
      <w:r w:rsidRPr="008E2FDD">
        <w:rPr>
          <w:spacing w:val="6"/>
          <w:sz w:val="18"/>
          <w:szCs w:val="18"/>
        </w:rPr>
        <w:t xml:space="preserve"> </w:t>
      </w:r>
      <w:r w:rsidRPr="008E2FDD">
        <w:rPr>
          <w:spacing w:val="-1"/>
          <w:sz w:val="18"/>
          <w:szCs w:val="18"/>
        </w:rPr>
        <w:t>by</w:t>
      </w:r>
      <w:r w:rsidRPr="008E2FDD">
        <w:rPr>
          <w:spacing w:val="9"/>
          <w:sz w:val="18"/>
          <w:szCs w:val="18"/>
        </w:rPr>
        <w:t xml:space="preserve"> </w:t>
      </w:r>
      <w:r w:rsidRPr="008E2FDD">
        <w:rPr>
          <w:spacing w:val="-1"/>
          <w:sz w:val="18"/>
          <w:szCs w:val="18"/>
        </w:rPr>
        <w:t>Carrier.</w:t>
      </w:r>
      <w:r w:rsidRPr="008E2FDD">
        <w:rPr>
          <w:spacing w:val="15"/>
          <w:sz w:val="18"/>
          <w:szCs w:val="18"/>
        </w:rPr>
        <w:t xml:space="preserve"> </w:t>
      </w:r>
      <w:r w:rsidRPr="008E2FDD">
        <w:rPr>
          <w:spacing w:val="-1"/>
          <w:sz w:val="18"/>
          <w:szCs w:val="18"/>
        </w:rPr>
        <w:t>The</w:t>
      </w:r>
      <w:r w:rsidRPr="008E2FDD">
        <w:rPr>
          <w:spacing w:val="9"/>
          <w:sz w:val="18"/>
          <w:szCs w:val="18"/>
        </w:rPr>
        <w:t xml:space="preserve"> </w:t>
      </w:r>
      <w:r w:rsidRPr="008E2FDD">
        <w:rPr>
          <w:sz w:val="18"/>
          <w:szCs w:val="18"/>
        </w:rPr>
        <w:t>weight</w:t>
      </w:r>
      <w:r w:rsidRPr="008E2FDD">
        <w:rPr>
          <w:spacing w:val="7"/>
          <w:sz w:val="18"/>
          <w:szCs w:val="18"/>
        </w:rPr>
        <w:t xml:space="preserve"> </w:t>
      </w:r>
      <w:r w:rsidRPr="008E2FDD">
        <w:rPr>
          <w:sz w:val="18"/>
          <w:szCs w:val="18"/>
        </w:rPr>
        <w:t>of</w:t>
      </w:r>
      <w:r w:rsidRPr="008E2FDD">
        <w:rPr>
          <w:spacing w:val="45"/>
          <w:sz w:val="18"/>
          <w:szCs w:val="18"/>
        </w:rPr>
        <w:t xml:space="preserve"> </w:t>
      </w:r>
      <w:r w:rsidRPr="008E2FDD">
        <w:rPr>
          <w:sz w:val="18"/>
          <w:szCs w:val="18"/>
        </w:rPr>
        <w:t>such</w:t>
      </w:r>
      <w:r w:rsidRPr="008E2FDD">
        <w:rPr>
          <w:spacing w:val="-2"/>
          <w:sz w:val="18"/>
          <w:szCs w:val="18"/>
        </w:rPr>
        <w:t xml:space="preserve"> </w:t>
      </w:r>
      <w:r w:rsidRPr="008E2FDD">
        <w:rPr>
          <w:sz w:val="18"/>
          <w:szCs w:val="18"/>
        </w:rPr>
        <w:t>packages</w:t>
      </w:r>
      <w:r w:rsidRPr="008E2FDD">
        <w:rPr>
          <w:spacing w:val="-1"/>
          <w:sz w:val="18"/>
          <w:szCs w:val="18"/>
        </w:rPr>
        <w:t xml:space="preserve"> must be clearly </w:t>
      </w:r>
      <w:r w:rsidRPr="008E2FDD">
        <w:rPr>
          <w:sz w:val="18"/>
          <w:szCs w:val="18"/>
        </w:rPr>
        <w:t>and</w:t>
      </w:r>
      <w:r w:rsidRPr="008E2FDD">
        <w:rPr>
          <w:spacing w:val="-2"/>
          <w:sz w:val="18"/>
          <w:szCs w:val="18"/>
        </w:rPr>
        <w:t xml:space="preserve"> </w:t>
      </w:r>
      <w:r w:rsidRPr="008E2FDD">
        <w:rPr>
          <w:spacing w:val="-1"/>
          <w:sz w:val="18"/>
          <w:szCs w:val="18"/>
        </w:rPr>
        <w:t>durably</w:t>
      </w:r>
      <w:r w:rsidRPr="008E2FDD">
        <w:rPr>
          <w:sz w:val="18"/>
          <w:szCs w:val="18"/>
        </w:rPr>
        <w:t xml:space="preserve"> </w:t>
      </w:r>
      <w:r w:rsidRPr="008E2FDD">
        <w:rPr>
          <w:spacing w:val="-1"/>
          <w:sz w:val="18"/>
          <w:szCs w:val="18"/>
        </w:rPr>
        <w:t>marked</w:t>
      </w:r>
      <w:r w:rsidRPr="008E2FDD">
        <w:rPr>
          <w:spacing w:val="-2"/>
          <w:sz w:val="18"/>
          <w:szCs w:val="18"/>
        </w:rPr>
        <w:t xml:space="preserve"> </w:t>
      </w:r>
      <w:r w:rsidRPr="008E2FDD">
        <w:rPr>
          <w:spacing w:val="-1"/>
          <w:sz w:val="18"/>
          <w:szCs w:val="18"/>
        </w:rPr>
        <w:t>on</w:t>
      </w:r>
      <w:r w:rsidRPr="008E2FDD">
        <w:rPr>
          <w:spacing w:val="-2"/>
          <w:sz w:val="18"/>
          <w:szCs w:val="18"/>
        </w:rPr>
        <w:t xml:space="preserve"> </w:t>
      </w:r>
      <w:r w:rsidRPr="008E2FDD">
        <w:rPr>
          <w:spacing w:val="-1"/>
          <w:sz w:val="18"/>
          <w:szCs w:val="18"/>
        </w:rPr>
        <w:t>the</w:t>
      </w:r>
      <w:r w:rsidRPr="008E2FDD">
        <w:rPr>
          <w:sz w:val="18"/>
          <w:szCs w:val="18"/>
        </w:rPr>
        <w:t xml:space="preserve"> </w:t>
      </w:r>
      <w:r w:rsidRPr="008E2FDD">
        <w:rPr>
          <w:spacing w:val="-1"/>
          <w:sz w:val="18"/>
          <w:szCs w:val="18"/>
        </w:rPr>
        <w:t>outside</w:t>
      </w:r>
      <w:r w:rsidRPr="008E2FDD">
        <w:rPr>
          <w:sz w:val="18"/>
          <w:szCs w:val="18"/>
        </w:rPr>
        <w:t xml:space="preserve"> </w:t>
      </w:r>
      <w:r w:rsidRPr="008E2FDD">
        <w:rPr>
          <w:spacing w:val="-1"/>
          <w:sz w:val="18"/>
          <w:szCs w:val="18"/>
        </w:rPr>
        <w:t xml:space="preserve">of </w:t>
      </w:r>
      <w:r w:rsidRPr="008E2FDD">
        <w:rPr>
          <w:sz w:val="18"/>
          <w:szCs w:val="18"/>
        </w:rPr>
        <w:t>the</w:t>
      </w:r>
      <w:r w:rsidRPr="008E2FDD">
        <w:rPr>
          <w:spacing w:val="-1"/>
          <w:sz w:val="18"/>
          <w:szCs w:val="18"/>
        </w:rPr>
        <w:t xml:space="preserve"> </w:t>
      </w:r>
      <w:r w:rsidRPr="008E2FDD">
        <w:rPr>
          <w:sz w:val="18"/>
          <w:szCs w:val="18"/>
        </w:rPr>
        <w:t>package in</w:t>
      </w:r>
      <w:r w:rsidRPr="008E2FDD">
        <w:rPr>
          <w:spacing w:val="-3"/>
          <w:sz w:val="18"/>
          <w:szCs w:val="18"/>
        </w:rPr>
        <w:t xml:space="preserve"> </w:t>
      </w:r>
      <w:r w:rsidRPr="008E2FDD">
        <w:rPr>
          <w:sz w:val="18"/>
          <w:szCs w:val="18"/>
        </w:rPr>
        <w:t>letters</w:t>
      </w:r>
      <w:r w:rsidRPr="008E2FDD">
        <w:rPr>
          <w:spacing w:val="-1"/>
          <w:sz w:val="18"/>
          <w:szCs w:val="18"/>
        </w:rPr>
        <w:t xml:space="preserve"> </w:t>
      </w:r>
      <w:r w:rsidRPr="008E2FDD">
        <w:rPr>
          <w:sz w:val="18"/>
          <w:szCs w:val="18"/>
        </w:rPr>
        <w:t>and</w:t>
      </w:r>
      <w:r w:rsidRPr="008E2FDD">
        <w:rPr>
          <w:spacing w:val="-2"/>
          <w:sz w:val="18"/>
          <w:szCs w:val="18"/>
        </w:rPr>
        <w:t xml:space="preserve"> </w:t>
      </w:r>
      <w:r w:rsidRPr="008E2FDD">
        <w:rPr>
          <w:sz w:val="18"/>
          <w:szCs w:val="18"/>
        </w:rPr>
        <w:t>figures</w:t>
      </w:r>
      <w:r w:rsidRPr="008E2FDD">
        <w:rPr>
          <w:spacing w:val="-2"/>
          <w:sz w:val="18"/>
          <w:szCs w:val="18"/>
        </w:rPr>
        <w:t xml:space="preserve"> </w:t>
      </w:r>
      <w:r w:rsidRPr="008E2FDD">
        <w:rPr>
          <w:spacing w:val="-1"/>
          <w:sz w:val="18"/>
          <w:szCs w:val="18"/>
        </w:rPr>
        <w:t>not less</w:t>
      </w:r>
      <w:r w:rsidRPr="008E2FDD">
        <w:rPr>
          <w:spacing w:val="43"/>
          <w:sz w:val="18"/>
          <w:szCs w:val="18"/>
        </w:rPr>
        <w:t xml:space="preserve"> </w:t>
      </w:r>
      <w:r w:rsidRPr="008E2FDD">
        <w:rPr>
          <w:sz w:val="18"/>
          <w:szCs w:val="18"/>
        </w:rPr>
        <w:t>than</w:t>
      </w:r>
      <w:r w:rsidRPr="008E2FDD">
        <w:rPr>
          <w:spacing w:val="-1"/>
          <w:sz w:val="18"/>
          <w:szCs w:val="18"/>
        </w:rPr>
        <w:t xml:space="preserve"> </w:t>
      </w:r>
      <w:r w:rsidRPr="008E2FDD">
        <w:rPr>
          <w:sz w:val="18"/>
          <w:szCs w:val="18"/>
        </w:rPr>
        <w:t>two</w:t>
      </w:r>
      <w:r w:rsidRPr="008E2FDD">
        <w:rPr>
          <w:spacing w:val="-1"/>
          <w:sz w:val="18"/>
          <w:szCs w:val="18"/>
        </w:rPr>
        <w:t xml:space="preserve"> </w:t>
      </w:r>
      <w:r w:rsidRPr="008E2FDD">
        <w:rPr>
          <w:sz w:val="18"/>
          <w:szCs w:val="18"/>
        </w:rPr>
        <w:t>inches</w:t>
      </w:r>
      <w:r w:rsidRPr="008E2FDD">
        <w:rPr>
          <w:spacing w:val="-1"/>
          <w:sz w:val="18"/>
          <w:szCs w:val="18"/>
        </w:rPr>
        <w:t xml:space="preserve"> high.</w:t>
      </w:r>
    </w:p>
    <w:p w14:paraId="0ED718EC" w14:textId="77777777" w:rsidR="006E53FA" w:rsidRPr="008E2FDD" w:rsidRDefault="006E53FA" w:rsidP="006E53FA">
      <w:pPr>
        <w:spacing w:before="12"/>
        <w:jc w:val="both"/>
        <w:rPr>
          <w:rFonts w:eastAsia="Calibri"/>
          <w:sz w:val="18"/>
          <w:szCs w:val="18"/>
        </w:rPr>
      </w:pPr>
    </w:p>
    <w:p w14:paraId="6CE3D831" w14:textId="77777777" w:rsidR="006E53FA" w:rsidRPr="008E2FDD" w:rsidRDefault="006E53FA" w:rsidP="006E53FA">
      <w:pPr>
        <w:pStyle w:val="BodyText"/>
        <w:widowControl w:val="0"/>
        <w:numPr>
          <w:ilvl w:val="1"/>
          <w:numId w:val="7"/>
        </w:numPr>
        <w:tabs>
          <w:tab w:val="left" w:pos="840"/>
        </w:tabs>
        <w:ind w:right="118" w:firstLine="0"/>
        <w:rPr>
          <w:sz w:val="18"/>
          <w:szCs w:val="18"/>
        </w:rPr>
      </w:pPr>
      <w:r w:rsidRPr="008E2FDD">
        <w:rPr>
          <w:spacing w:val="-1"/>
          <w:sz w:val="18"/>
          <w:szCs w:val="18"/>
        </w:rPr>
        <w:t>If</w:t>
      </w:r>
      <w:r w:rsidRPr="008E2FDD">
        <w:rPr>
          <w:spacing w:val="-11"/>
          <w:sz w:val="18"/>
          <w:szCs w:val="18"/>
        </w:rPr>
        <w:t xml:space="preserve"> </w:t>
      </w:r>
      <w:r w:rsidRPr="008E2FDD">
        <w:rPr>
          <w:sz w:val="18"/>
          <w:szCs w:val="18"/>
        </w:rPr>
        <w:t>Merchant</w:t>
      </w:r>
      <w:r w:rsidRPr="008E2FDD">
        <w:rPr>
          <w:spacing w:val="-12"/>
          <w:sz w:val="18"/>
          <w:szCs w:val="18"/>
        </w:rPr>
        <w:t xml:space="preserve"> </w:t>
      </w:r>
      <w:r w:rsidRPr="008E2FDD">
        <w:rPr>
          <w:sz w:val="18"/>
          <w:szCs w:val="18"/>
        </w:rPr>
        <w:t>fails</w:t>
      </w:r>
      <w:r w:rsidRPr="008E2FDD">
        <w:rPr>
          <w:spacing w:val="-10"/>
          <w:sz w:val="18"/>
          <w:szCs w:val="18"/>
        </w:rPr>
        <w:t xml:space="preserve"> </w:t>
      </w:r>
      <w:r w:rsidRPr="008E2FDD">
        <w:rPr>
          <w:sz w:val="18"/>
          <w:szCs w:val="18"/>
        </w:rPr>
        <w:t>to</w:t>
      </w:r>
      <w:r w:rsidRPr="008E2FDD">
        <w:rPr>
          <w:spacing w:val="-12"/>
          <w:sz w:val="18"/>
          <w:szCs w:val="18"/>
        </w:rPr>
        <w:t xml:space="preserve"> </w:t>
      </w:r>
      <w:r w:rsidRPr="008E2FDD">
        <w:rPr>
          <w:sz w:val="18"/>
          <w:szCs w:val="18"/>
        </w:rPr>
        <w:t>comply</w:t>
      </w:r>
      <w:r w:rsidRPr="008E2FDD">
        <w:rPr>
          <w:spacing w:val="-11"/>
          <w:sz w:val="18"/>
          <w:szCs w:val="18"/>
        </w:rPr>
        <w:t xml:space="preserve"> </w:t>
      </w:r>
      <w:r w:rsidRPr="008E2FDD">
        <w:rPr>
          <w:sz w:val="18"/>
          <w:szCs w:val="18"/>
        </w:rPr>
        <w:t>with</w:t>
      </w:r>
      <w:r w:rsidRPr="008E2FDD">
        <w:rPr>
          <w:spacing w:val="-11"/>
          <w:sz w:val="18"/>
          <w:szCs w:val="18"/>
        </w:rPr>
        <w:t xml:space="preserve"> </w:t>
      </w:r>
      <w:r w:rsidRPr="008E2FDD">
        <w:rPr>
          <w:spacing w:val="-1"/>
          <w:sz w:val="18"/>
          <w:szCs w:val="18"/>
        </w:rPr>
        <w:t>the</w:t>
      </w:r>
      <w:r w:rsidRPr="008E2FDD">
        <w:rPr>
          <w:spacing w:val="-11"/>
          <w:sz w:val="18"/>
          <w:szCs w:val="18"/>
        </w:rPr>
        <w:t xml:space="preserve"> </w:t>
      </w:r>
      <w:r w:rsidRPr="008E2FDD">
        <w:rPr>
          <w:spacing w:val="-1"/>
          <w:sz w:val="18"/>
          <w:szCs w:val="18"/>
        </w:rPr>
        <w:t>above</w:t>
      </w:r>
      <w:r w:rsidRPr="008E2FDD">
        <w:rPr>
          <w:spacing w:val="-10"/>
          <w:sz w:val="18"/>
          <w:szCs w:val="18"/>
        </w:rPr>
        <w:t xml:space="preserve"> </w:t>
      </w:r>
      <w:r w:rsidRPr="008E2FDD">
        <w:rPr>
          <w:spacing w:val="-1"/>
          <w:sz w:val="18"/>
          <w:szCs w:val="18"/>
        </w:rPr>
        <w:t>provisions,</w:t>
      </w:r>
      <w:r w:rsidRPr="008E2FDD">
        <w:rPr>
          <w:spacing w:val="-10"/>
          <w:sz w:val="18"/>
          <w:szCs w:val="18"/>
        </w:rPr>
        <w:t xml:space="preserve"> </w:t>
      </w:r>
      <w:r w:rsidRPr="008E2FDD">
        <w:rPr>
          <w:spacing w:val="-1"/>
          <w:sz w:val="18"/>
          <w:szCs w:val="18"/>
        </w:rPr>
        <w:t>Carrier</w:t>
      </w:r>
      <w:r w:rsidRPr="008E2FDD">
        <w:rPr>
          <w:spacing w:val="-9"/>
          <w:sz w:val="18"/>
          <w:szCs w:val="18"/>
        </w:rPr>
        <w:t xml:space="preserve"> </w:t>
      </w:r>
      <w:r w:rsidRPr="008E2FDD">
        <w:rPr>
          <w:spacing w:val="-1"/>
          <w:sz w:val="18"/>
          <w:szCs w:val="18"/>
        </w:rPr>
        <w:t>shall</w:t>
      </w:r>
      <w:r w:rsidRPr="008E2FDD">
        <w:rPr>
          <w:spacing w:val="-11"/>
          <w:sz w:val="18"/>
          <w:szCs w:val="18"/>
        </w:rPr>
        <w:t xml:space="preserve"> </w:t>
      </w:r>
      <w:r w:rsidRPr="008E2FDD">
        <w:rPr>
          <w:spacing w:val="-1"/>
          <w:sz w:val="18"/>
          <w:szCs w:val="18"/>
        </w:rPr>
        <w:t>not</w:t>
      </w:r>
      <w:r w:rsidRPr="008E2FDD">
        <w:rPr>
          <w:spacing w:val="-11"/>
          <w:sz w:val="18"/>
          <w:szCs w:val="18"/>
        </w:rPr>
        <w:t xml:space="preserve"> </w:t>
      </w:r>
      <w:r w:rsidRPr="008E2FDD">
        <w:rPr>
          <w:spacing w:val="-1"/>
          <w:sz w:val="18"/>
          <w:szCs w:val="18"/>
        </w:rPr>
        <w:t>be</w:t>
      </w:r>
      <w:r w:rsidRPr="008E2FDD">
        <w:rPr>
          <w:spacing w:val="-9"/>
          <w:sz w:val="18"/>
          <w:szCs w:val="18"/>
        </w:rPr>
        <w:t xml:space="preserve"> </w:t>
      </w:r>
      <w:r w:rsidRPr="008E2FDD">
        <w:rPr>
          <w:spacing w:val="-1"/>
          <w:sz w:val="18"/>
          <w:szCs w:val="18"/>
        </w:rPr>
        <w:t>liable</w:t>
      </w:r>
      <w:r w:rsidRPr="008E2FDD">
        <w:rPr>
          <w:spacing w:val="-10"/>
          <w:sz w:val="18"/>
          <w:szCs w:val="18"/>
        </w:rPr>
        <w:t xml:space="preserve"> </w:t>
      </w:r>
      <w:r w:rsidRPr="008E2FDD">
        <w:rPr>
          <w:spacing w:val="-1"/>
          <w:sz w:val="18"/>
          <w:szCs w:val="18"/>
        </w:rPr>
        <w:t>for</w:t>
      </w:r>
      <w:r w:rsidRPr="008E2FDD">
        <w:rPr>
          <w:spacing w:val="-11"/>
          <w:sz w:val="18"/>
          <w:szCs w:val="18"/>
        </w:rPr>
        <w:t xml:space="preserve"> </w:t>
      </w:r>
      <w:r w:rsidRPr="008E2FDD">
        <w:rPr>
          <w:spacing w:val="-1"/>
          <w:sz w:val="18"/>
          <w:szCs w:val="18"/>
        </w:rPr>
        <w:t>any</w:t>
      </w:r>
      <w:r w:rsidRPr="008E2FDD">
        <w:rPr>
          <w:spacing w:val="-10"/>
          <w:sz w:val="18"/>
          <w:szCs w:val="18"/>
        </w:rPr>
        <w:t xml:space="preserve"> </w:t>
      </w:r>
      <w:r w:rsidRPr="008E2FDD">
        <w:rPr>
          <w:spacing w:val="-1"/>
          <w:sz w:val="18"/>
          <w:szCs w:val="18"/>
        </w:rPr>
        <w:t>loss</w:t>
      </w:r>
      <w:r w:rsidRPr="008E2FDD">
        <w:rPr>
          <w:spacing w:val="-11"/>
          <w:sz w:val="18"/>
          <w:szCs w:val="18"/>
        </w:rPr>
        <w:t xml:space="preserve"> </w:t>
      </w:r>
      <w:r w:rsidRPr="008E2FDD">
        <w:rPr>
          <w:spacing w:val="-1"/>
          <w:sz w:val="18"/>
          <w:szCs w:val="18"/>
        </w:rPr>
        <w:t>of</w:t>
      </w:r>
      <w:r w:rsidRPr="008E2FDD">
        <w:rPr>
          <w:spacing w:val="-11"/>
          <w:sz w:val="18"/>
          <w:szCs w:val="18"/>
        </w:rPr>
        <w:t xml:space="preserve"> </w:t>
      </w:r>
      <w:r w:rsidRPr="008E2FDD">
        <w:rPr>
          <w:spacing w:val="-1"/>
          <w:sz w:val="18"/>
          <w:szCs w:val="18"/>
        </w:rPr>
        <w:t>or</w:t>
      </w:r>
      <w:r w:rsidRPr="008E2FDD">
        <w:rPr>
          <w:spacing w:val="-11"/>
          <w:sz w:val="18"/>
          <w:szCs w:val="18"/>
        </w:rPr>
        <w:t xml:space="preserve"> </w:t>
      </w:r>
      <w:r w:rsidRPr="008E2FDD">
        <w:rPr>
          <w:spacing w:val="-1"/>
          <w:sz w:val="18"/>
          <w:szCs w:val="18"/>
        </w:rPr>
        <w:t>damage</w:t>
      </w:r>
      <w:r w:rsidRPr="008E2FDD">
        <w:rPr>
          <w:spacing w:val="26"/>
          <w:w w:val="99"/>
          <w:sz w:val="18"/>
          <w:szCs w:val="18"/>
        </w:rPr>
        <w:t xml:space="preserve"> </w:t>
      </w:r>
      <w:r w:rsidRPr="008E2FDD">
        <w:rPr>
          <w:sz w:val="18"/>
          <w:szCs w:val="18"/>
        </w:rPr>
        <w:t>to</w:t>
      </w:r>
      <w:r w:rsidRPr="008E2FDD">
        <w:rPr>
          <w:spacing w:val="-11"/>
          <w:sz w:val="18"/>
          <w:szCs w:val="18"/>
        </w:rPr>
        <w:t xml:space="preserve"> </w:t>
      </w:r>
      <w:r w:rsidRPr="008E2FDD">
        <w:rPr>
          <w:spacing w:val="-1"/>
          <w:sz w:val="18"/>
          <w:szCs w:val="18"/>
        </w:rPr>
        <w:t>the</w:t>
      </w:r>
      <w:r w:rsidRPr="008E2FDD">
        <w:rPr>
          <w:spacing w:val="-8"/>
          <w:sz w:val="18"/>
          <w:szCs w:val="18"/>
        </w:rPr>
        <w:t xml:space="preserve"> </w:t>
      </w:r>
      <w:r w:rsidRPr="008E2FDD">
        <w:rPr>
          <w:sz w:val="18"/>
          <w:szCs w:val="18"/>
        </w:rPr>
        <w:t>goods,</w:t>
      </w:r>
      <w:r w:rsidRPr="008E2FDD">
        <w:rPr>
          <w:spacing w:val="-11"/>
          <w:sz w:val="18"/>
          <w:szCs w:val="18"/>
        </w:rPr>
        <w:t xml:space="preserve"> </w:t>
      </w:r>
      <w:r w:rsidRPr="008E2FDD">
        <w:rPr>
          <w:spacing w:val="-1"/>
          <w:sz w:val="18"/>
          <w:szCs w:val="18"/>
        </w:rPr>
        <w:t>persons</w:t>
      </w:r>
      <w:r w:rsidRPr="008E2FDD">
        <w:rPr>
          <w:spacing w:val="-8"/>
          <w:sz w:val="18"/>
          <w:szCs w:val="18"/>
        </w:rPr>
        <w:t xml:space="preserve"> </w:t>
      </w:r>
      <w:r w:rsidRPr="008E2FDD">
        <w:rPr>
          <w:spacing w:val="-1"/>
          <w:sz w:val="18"/>
          <w:szCs w:val="18"/>
        </w:rPr>
        <w:t>or</w:t>
      </w:r>
      <w:r w:rsidRPr="008E2FDD">
        <w:rPr>
          <w:spacing w:val="-8"/>
          <w:sz w:val="18"/>
          <w:szCs w:val="18"/>
        </w:rPr>
        <w:t xml:space="preserve"> </w:t>
      </w:r>
      <w:r w:rsidRPr="008E2FDD">
        <w:rPr>
          <w:sz w:val="18"/>
          <w:szCs w:val="18"/>
        </w:rPr>
        <w:t>property,</w:t>
      </w:r>
      <w:r w:rsidRPr="008E2FDD">
        <w:rPr>
          <w:spacing w:val="-9"/>
          <w:sz w:val="18"/>
          <w:szCs w:val="18"/>
        </w:rPr>
        <w:t xml:space="preserve"> </w:t>
      </w:r>
      <w:r w:rsidRPr="008E2FDD">
        <w:rPr>
          <w:sz w:val="18"/>
          <w:szCs w:val="18"/>
        </w:rPr>
        <w:t>and</w:t>
      </w:r>
      <w:r w:rsidRPr="008E2FDD">
        <w:rPr>
          <w:spacing w:val="-10"/>
          <w:sz w:val="18"/>
          <w:szCs w:val="18"/>
        </w:rPr>
        <w:t xml:space="preserve"> </w:t>
      </w:r>
      <w:r w:rsidRPr="008E2FDD">
        <w:rPr>
          <w:sz w:val="18"/>
          <w:szCs w:val="18"/>
        </w:rPr>
        <w:t>Merchant</w:t>
      </w:r>
      <w:r w:rsidRPr="008E2FDD">
        <w:rPr>
          <w:spacing w:val="-10"/>
          <w:sz w:val="18"/>
          <w:szCs w:val="18"/>
        </w:rPr>
        <w:t xml:space="preserve"> </w:t>
      </w:r>
      <w:r w:rsidRPr="008E2FDD">
        <w:rPr>
          <w:spacing w:val="-1"/>
          <w:sz w:val="18"/>
          <w:szCs w:val="18"/>
        </w:rPr>
        <w:t>shall</w:t>
      </w:r>
      <w:r w:rsidRPr="008E2FDD">
        <w:rPr>
          <w:spacing w:val="-10"/>
          <w:sz w:val="18"/>
          <w:szCs w:val="18"/>
        </w:rPr>
        <w:t xml:space="preserve"> </w:t>
      </w:r>
      <w:r w:rsidRPr="008E2FDD">
        <w:rPr>
          <w:spacing w:val="-1"/>
          <w:sz w:val="18"/>
          <w:szCs w:val="18"/>
        </w:rPr>
        <w:t>be</w:t>
      </w:r>
      <w:r w:rsidRPr="008E2FDD">
        <w:rPr>
          <w:spacing w:val="-10"/>
          <w:sz w:val="18"/>
          <w:szCs w:val="18"/>
        </w:rPr>
        <w:t xml:space="preserve"> </w:t>
      </w:r>
      <w:r w:rsidRPr="008E2FDD">
        <w:rPr>
          <w:spacing w:val="-1"/>
          <w:sz w:val="18"/>
          <w:szCs w:val="18"/>
        </w:rPr>
        <w:t>liable</w:t>
      </w:r>
      <w:r w:rsidRPr="008E2FDD">
        <w:rPr>
          <w:spacing w:val="-9"/>
          <w:sz w:val="18"/>
          <w:szCs w:val="18"/>
        </w:rPr>
        <w:t xml:space="preserve"> </w:t>
      </w:r>
      <w:r w:rsidRPr="008E2FDD">
        <w:rPr>
          <w:spacing w:val="-1"/>
          <w:sz w:val="18"/>
          <w:szCs w:val="18"/>
        </w:rPr>
        <w:t>for</w:t>
      </w:r>
      <w:r w:rsidRPr="008E2FDD">
        <w:rPr>
          <w:spacing w:val="-9"/>
          <w:sz w:val="18"/>
          <w:szCs w:val="18"/>
        </w:rPr>
        <w:t xml:space="preserve"> </w:t>
      </w:r>
      <w:r w:rsidRPr="008E2FDD">
        <w:rPr>
          <w:sz w:val="18"/>
          <w:szCs w:val="18"/>
        </w:rPr>
        <w:t>any</w:t>
      </w:r>
      <w:r w:rsidRPr="008E2FDD">
        <w:rPr>
          <w:spacing w:val="-9"/>
          <w:sz w:val="18"/>
          <w:szCs w:val="18"/>
        </w:rPr>
        <w:t xml:space="preserve"> </w:t>
      </w:r>
      <w:r w:rsidRPr="008E2FDD">
        <w:rPr>
          <w:sz w:val="18"/>
          <w:szCs w:val="18"/>
        </w:rPr>
        <w:t>loss</w:t>
      </w:r>
      <w:r w:rsidRPr="008E2FDD">
        <w:rPr>
          <w:spacing w:val="-10"/>
          <w:sz w:val="18"/>
          <w:szCs w:val="18"/>
        </w:rPr>
        <w:t xml:space="preserve"> </w:t>
      </w:r>
      <w:r w:rsidRPr="008E2FDD">
        <w:rPr>
          <w:spacing w:val="-1"/>
          <w:sz w:val="18"/>
          <w:szCs w:val="18"/>
        </w:rPr>
        <w:t>of</w:t>
      </w:r>
      <w:r w:rsidRPr="008E2FDD">
        <w:rPr>
          <w:spacing w:val="-7"/>
          <w:sz w:val="18"/>
          <w:szCs w:val="18"/>
        </w:rPr>
        <w:t xml:space="preserve"> </w:t>
      </w:r>
      <w:r w:rsidRPr="008E2FDD">
        <w:rPr>
          <w:spacing w:val="-1"/>
          <w:sz w:val="18"/>
          <w:szCs w:val="18"/>
        </w:rPr>
        <w:t>or</w:t>
      </w:r>
      <w:r w:rsidRPr="008E2FDD">
        <w:rPr>
          <w:spacing w:val="-10"/>
          <w:sz w:val="18"/>
          <w:szCs w:val="18"/>
        </w:rPr>
        <w:t xml:space="preserve"> </w:t>
      </w:r>
      <w:r w:rsidRPr="008E2FDD">
        <w:rPr>
          <w:spacing w:val="-1"/>
          <w:sz w:val="18"/>
          <w:szCs w:val="18"/>
        </w:rPr>
        <w:t>damage</w:t>
      </w:r>
      <w:r w:rsidRPr="008E2FDD">
        <w:rPr>
          <w:spacing w:val="-9"/>
          <w:sz w:val="18"/>
          <w:szCs w:val="18"/>
        </w:rPr>
        <w:t xml:space="preserve"> </w:t>
      </w:r>
      <w:r w:rsidRPr="008E2FDD">
        <w:rPr>
          <w:sz w:val="18"/>
          <w:szCs w:val="18"/>
        </w:rPr>
        <w:t>to</w:t>
      </w:r>
      <w:r w:rsidRPr="008E2FDD">
        <w:rPr>
          <w:spacing w:val="-10"/>
          <w:sz w:val="18"/>
          <w:szCs w:val="18"/>
        </w:rPr>
        <w:t xml:space="preserve"> </w:t>
      </w:r>
      <w:r w:rsidRPr="008E2FDD">
        <w:rPr>
          <w:sz w:val="18"/>
          <w:szCs w:val="18"/>
        </w:rPr>
        <w:t>persons</w:t>
      </w:r>
      <w:r w:rsidRPr="008E2FDD">
        <w:rPr>
          <w:spacing w:val="-10"/>
          <w:sz w:val="18"/>
          <w:szCs w:val="18"/>
        </w:rPr>
        <w:t xml:space="preserve"> </w:t>
      </w:r>
      <w:r w:rsidRPr="008E2FDD">
        <w:rPr>
          <w:spacing w:val="-1"/>
          <w:sz w:val="18"/>
          <w:szCs w:val="18"/>
        </w:rPr>
        <w:t>or</w:t>
      </w:r>
      <w:r w:rsidRPr="008E2FDD">
        <w:rPr>
          <w:spacing w:val="-8"/>
          <w:sz w:val="18"/>
          <w:szCs w:val="18"/>
        </w:rPr>
        <w:t xml:space="preserve"> </w:t>
      </w:r>
      <w:r w:rsidRPr="008E2FDD">
        <w:rPr>
          <w:spacing w:val="-1"/>
          <w:sz w:val="18"/>
          <w:szCs w:val="18"/>
        </w:rPr>
        <w:t>property</w:t>
      </w:r>
      <w:r w:rsidRPr="008E2FDD">
        <w:rPr>
          <w:spacing w:val="24"/>
          <w:w w:val="99"/>
          <w:sz w:val="18"/>
          <w:szCs w:val="18"/>
        </w:rPr>
        <w:t xml:space="preserve"> </w:t>
      </w:r>
      <w:r w:rsidRPr="008E2FDD">
        <w:rPr>
          <w:sz w:val="18"/>
          <w:szCs w:val="18"/>
        </w:rPr>
        <w:t>resulting</w:t>
      </w:r>
      <w:r w:rsidRPr="008E2FDD">
        <w:rPr>
          <w:spacing w:val="-8"/>
          <w:sz w:val="18"/>
          <w:szCs w:val="18"/>
        </w:rPr>
        <w:t xml:space="preserve"> </w:t>
      </w:r>
      <w:r w:rsidRPr="008E2FDD">
        <w:rPr>
          <w:spacing w:val="-1"/>
          <w:sz w:val="18"/>
          <w:szCs w:val="18"/>
        </w:rPr>
        <w:t>from</w:t>
      </w:r>
      <w:r w:rsidRPr="008E2FDD">
        <w:rPr>
          <w:spacing w:val="-7"/>
          <w:sz w:val="18"/>
          <w:szCs w:val="18"/>
        </w:rPr>
        <w:t xml:space="preserve"> </w:t>
      </w:r>
      <w:r w:rsidRPr="008E2FDD">
        <w:rPr>
          <w:sz w:val="18"/>
          <w:szCs w:val="18"/>
        </w:rPr>
        <w:t>such</w:t>
      </w:r>
      <w:r w:rsidRPr="008E2FDD">
        <w:rPr>
          <w:spacing w:val="-8"/>
          <w:sz w:val="18"/>
          <w:szCs w:val="18"/>
        </w:rPr>
        <w:t xml:space="preserve"> </w:t>
      </w:r>
      <w:r w:rsidRPr="008E2FDD">
        <w:rPr>
          <w:sz w:val="18"/>
          <w:szCs w:val="18"/>
        </w:rPr>
        <w:t>failure</w:t>
      </w:r>
      <w:r w:rsidRPr="008E2FDD">
        <w:rPr>
          <w:spacing w:val="-7"/>
          <w:sz w:val="18"/>
          <w:szCs w:val="18"/>
        </w:rPr>
        <w:t xml:space="preserve"> </w:t>
      </w:r>
      <w:r w:rsidRPr="008E2FDD">
        <w:rPr>
          <w:sz w:val="18"/>
          <w:szCs w:val="18"/>
        </w:rPr>
        <w:t>and</w:t>
      </w:r>
      <w:r w:rsidRPr="008E2FDD">
        <w:rPr>
          <w:spacing w:val="-8"/>
          <w:sz w:val="18"/>
          <w:szCs w:val="18"/>
        </w:rPr>
        <w:t xml:space="preserve"> </w:t>
      </w:r>
      <w:r w:rsidRPr="008E2FDD">
        <w:rPr>
          <w:sz w:val="18"/>
          <w:szCs w:val="18"/>
        </w:rPr>
        <w:t>Merchant</w:t>
      </w:r>
      <w:r w:rsidRPr="008E2FDD">
        <w:rPr>
          <w:spacing w:val="-7"/>
          <w:sz w:val="18"/>
          <w:szCs w:val="18"/>
        </w:rPr>
        <w:t xml:space="preserve"> </w:t>
      </w:r>
      <w:r w:rsidRPr="008E2FDD">
        <w:rPr>
          <w:spacing w:val="-1"/>
          <w:sz w:val="18"/>
          <w:szCs w:val="18"/>
        </w:rPr>
        <w:t>shall</w:t>
      </w:r>
      <w:r w:rsidRPr="008E2FDD">
        <w:rPr>
          <w:spacing w:val="-7"/>
          <w:sz w:val="18"/>
          <w:szCs w:val="18"/>
        </w:rPr>
        <w:t xml:space="preserve"> </w:t>
      </w:r>
      <w:r w:rsidRPr="008E2FDD">
        <w:rPr>
          <w:sz w:val="18"/>
          <w:szCs w:val="18"/>
        </w:rPr>
        <w:t>indemnify</w:t>
      </w:r>
      <w:r w:rsidRPr="008E2FDD">
        <w:rPr>
          <w:spacing w:val="-6"/>
          <w:sz w:val="18"/>
          <w:szCs w:val="18"/>
        </w:rPr>
        <w:t xml:space="preserve"> </w:t>
      </w:r>
      <w:r w:rsidRPr="008E2FDD">
        <w:rPr>
          <w:spacing w:val="-1"/>
          <w:sz w:val="18"/>
          <w:szCs w:val="18"/>
        </w:rPr>
        <w:t>Carrier</w:t>
      </w:r>
      <w:r w:rsidRPr="008E2FDD">
        <w:rPr>
          <w:spacing w:val="-6"/>
          <w:sz w:val="18"/>
          <w:szCs w:val="18"/>
        </w:rPr>
        <w:t xml:space="preserve"> </w:t>
      </w:r>
      <w:r w:rsidRPr="008E2FDD">
        <w:rPr>
          <w:sz w:val="18"/>
          <w:szCs w:val="18"/>
        </w:rPr>
        <w:t>against</w:t>
      </w:r>
      <w:r w:rsidRPr="008E2FDD">
        <w:rPr>
          <w:spacing w:val="-8"/>
          <w:sz w:val="18"/>
          <w:szCs w:val="18"/>
        </w:rPr>
        <w:t xml:space="preserve"> </w:t>
      </w:r>
      <w:r w:rsidRPr="008E2FDD">
        <w:rPr>
          <w:sz w:val="18"/>
          <w:szCs w:val="18"/>
        </w:rPr>
        <w:t>any</w:t>
      </w:r>
      <w:r w:rsidRPr="008E2FDD">
        <w:rPr>
          <w:spacing w:val="-7"/>
          <w:sz w:val="18"/>
          <w:szCs w:val="18"/>
        </w:rPr>
        <w:t xml:space="preserve"> </w:t>
      </w:r>
      <w:r w:rsidRPr="008E2FDD">
        <w:rPr>
          <w:spacing w:val="-1"/>
          <w:sz w:val="18"/>
          <w:szCs w:val="18"/>
        </w:rPr>
        <w:t>loss</w:t>
      </w:r>
      <w:r w:rsidRPr="008E2FDD">
        <w:rPr>
          <w:spacing w:val="-6"/>
          <w:sz w:val="18"/>
          <w:szCs w:val="18"/>
        </w:rPr>
        <w:t xml:space="preserve"> </w:t>
      </w:r>
      <w:r w:rsidRPr="008E2FDD">
        <w:rPr>
          <w:spacing w:val="-1"/>
          <w:sz w:val="18"/>
          <w:szCs w:val="18"/>
        </w:rPr>
        <w:t>or</w:t>
      </w:r>
      <w:r w:rsidRPr="008E2FDD">
        <w:rPr>
          <w:spacing w:val="-7"/>
          <w:sz w:val="18"/>
          <w:szCs w:val="18"/>
        </w:rPr>
        <w:t xml:space="preserve"> </w:t>
      </w:r>
      <w:r w:rsidRPr="008E2FDD">
        <w:rPr>
          <w:sz w:val="18"/>
          <w:szCs w:val="18"/>
        </w:rPr>
        <w:t>liability</w:t>
      </w:r>
      <w:r w:rsidRPr="008E2FDD">
        <w:rPr>
          <w:spacing w:val="-6"/>
          <w:sz w:val="18"/>
          <w:szCs w:val="18"/>
        </w:rPr>
        <w:t xml:space="preserve"> </w:t>
      </w:r>
      <w:r w:rsidRPr="008E2FDD">
        <w:rPr>
          <w:spacing w:val="-1"/>
          <w:sz w:val="18"/>
          <w:szCs w:val="18"/>
        </w:rPr>
        <w:t>suffered</w:t>
      </w:r>
      <w:r w:rsidRPr="008E2FDD">
        <w:rPr>
          <w:spacing w:val="-7"/>
          <w:sz w:val="18"/>
          <w:szCs w:val="18"/>
        </w:rPr>
        <w:t xml:space="preserve"> </w:t>
      </w:r>
      <w:r w:rsidRPr="008E2FDD">
        <w:rPr>
          <w:spacing w:val="-1"/>
          <w:sz w:val="18"/>
          <w:szCs w:val="18"/>
        </w:rPr>
        <w:t>or</w:t>
      </w:r>
      <w:r w:rsidRPr="008E2FDD">
        <w:rPr>
          <w:spacing w:val="-7"/>
          <w:sz w:val="18"/>
          <w:szCs w:val="18"/>
        </w:rPr>
        <w:t xml:space="preserve"> </w:t>
      </w:r>
      <w:r w:rsidRPr="008E2FDD">
        <w:rPr>
          <w:sz w:val="18"/>
          <w:szCs w:val="18"/>
        </w:rPr>
        <w:t>incurred</w:t>
      </w:r>
      <w:r w:rsidRPr="008E2FDD">
        <w:rPr>
          <w:spacing w:val="25"/>
          <w:sz w:val="18"/>
          <w:szCs w:val="18"/>
        </w:rPr>
        <w:t xml:space="preserve"> </w:t>
      </w:r>
      <w:r w:rsidRPr="008E2FDD">
        <w:rPr>
          <w:spacing w:val="-1"/>
          <w:sz w:val="18"/>
          <w:szCs w:val="18"/>
        </w:rPr>
        <w:t>by Carrier</w:t>
      </w:r>
      <w:r w:rsidRPr="008E2FDD">
        <w:rPr>
          <w:spacing w:val="-2"/>
          <w:sz w:val="18"/>
          <w:szCs w:val="18"/>
        </w:rPr>
        <w:t xml:space="preserve"> </w:t>
      </w:r>
      <w:r w:rsidRPr="008E2FDD">
        <w:rPr>
          <w:sz w:val="18"/>
          <w:szCs w:val="18"/>
        </w:rPr>
        <w:t>as</w:t>
      </w:r>
      <w:r w:rsidRPr="008E2FDD">
        <w:rPr>
          <w:spacing w:val="-3"/>
          <w:sz w:val="18"/>
          <w:szCs w:val="18"/>
        </w:rPr>
        <w:t xml:space="preserve"> </w:t>
      </w:r>
      <w:r w:rsidRPr="008E2FDD">
        <w:rPr>
          <w:sz w:val="18"/>
          <w:szCs w:val="18"/>
        </w:rPr>
        <w:t>a</w:t>
      </w:r>
      <w:r w:rsidRPr="008E2FDD">
        <w:rPr>
          <w:spacing w:val="-1"/>
          <w:sz w:val="18"/>
          <w:szCs w:val="18"/>
        </w:rPr>
        <w:t xml:space="preserve"> </w:t>
      </w:r>
      <w:r w:rsidRPr="008E2FDD">
        <w:rPr>
          <w:sz w:val="18"/>
          <w:szCs w:val="18"/>
        </w:rPr>
        <w:t>result</w:t>
      </w:r>
      <w:r w:rsidRPr="008E2FDD">
        <w:rPr>
          <w:spacing w:val="-2"/>
          <w:sz w:val="18"/>
          <w:szCs w:val="18"/>
        </w:rPr>
        <w:t xml:space="preserve"> </w:t>
      </w:r>
      <w:r w:rsidRPr="008E2FDD">
        <w:rPr>
          <w:spacing w:val="-1"/>
          <w:sz w:val="18"/>
          <w:szCs w:val="18"/>
        </w:rPr>
        <w:t>of</w:t>
      </w:r>
      <w:r w:rsidRPr="008E2FDD">
        <w:rPr>
          <w:spacing w:val="-2"/>
          <w:sz w:val="18"/>
          <w:szCs w:val="18"/>
        </w:rPr>
        <w:t xml:space="preserve"> </w:t>
      </w:r>
      <w:r w:rsidRPr="008E2FDD">
        <w:rPr>
          <w:sz w:val="18"/>
          <w:szCs w:val="18"/>
        </w:rPr>
        <w:t>such</w:t>
      </w:r>
      <w:r w:rsidRPr="008E2FDD">
        <w:rPr>
          <w:spacing w:val="-2"/>
          <w:sz w:val="18"/>
          <w:szCs w:val="18"/>
        </w:rPr>
        <w:t xml:space="preserve"> </w:t>
      </w:r>
      <w:r w:rsidRPr="008E2FDD">
        <w:rPr>
          <w:sz w:val="18"/>
          <w:szCs w:val="18"/>
        </w:rPr>
        <w:t>failure.</w:t>
      </w:r>
    </w:p>
    <w:p w14:paraId="7BE9D46C" w14:textId="77777777" w:rsidR="006E53FA" w:rsidRPr="008E2FDD" w:rsidRDefault="006E53FA" w:rsidP="006E53FA">
      <w:pPr>
        <w:spacing w:before="11"/>
        <w:jc w:val="both"/>
        <w:rPr>
          <w:rFonts w:eastAsia="Calibri"/>
          <w:sz w:val="18"/>
          <w:szCs w:val="18"/>
        </w:rPr>
      </w:pPr>
    </w:p>
    <w:p w14:paraId="5487208E" w14:textId="77777777" w:rsidR="006E53FA" w:rsidRPr="008E2FDD" w:rsidRDefault="006E53FA" w:rsidP="006E53FA">
      <w:pPr>
        <w:pStyle w:val="BodyText"/>
        <w:widowControl w:val="0"/>
        <w:numPr>
          <w:ilvl w:val="1"/>
          <w:numId w:val="7"/>
        </w:numPr>
        <w:tabs>
          <w:tab w:val="left" w:pos="840"/>
        </w:tabs>
        <w:ind w:right="118" w:firstLine="0"/>
        <w:rPr>
          <w:sz w:val="18"/>
          <w:szCs w:val="18"/>
        </w:rPr>
      </w:pPr>
      <w:r w:rsidRPr="008E2FDD">
        <w:rPr>
          <w:sz w:val="18"/>
          <w:szCs w:val="18"/>
        </w:rPr>
        <w:t>Merchant</w:t>
      </w:r>
      <w:r w:rsidRPr="008E2FDD">
        <w:rPr>
          <w:spacing w:val="33"/>
          <w:sz w:val="18"/>
          <w:szCs w:val="18"/>
        </w:rPr>
        <w:t xml:space="preserve"> </w:t>
      </w:r>
      <w:r w:rsidRPr="008E2FDD">
        <w:rPr>
          <w:spacing w:val="-1"/>
          <w:sz w:val="18"/>
          <w:szCs w:val="18"/>
        </w:rPr>
        <w:t>agrees</w:t>
      </w:r>
      <w:r w:rsidRPr="008E2FDD">
        <w:rPr>
          <w:spacing w:val="34"/>
          <w:sz w:val="18"/>
          <w:szCs w:val="18"/>
        </w:rPr>
        <w:t xml:space="preserve"> </w:t>
      </w:r>
      <w:r w:rsidRPr="008E2FDD">
        <w:rPr>
          <w:sz w:val="18"/>
          <w:szCs w:val="18"/>
        </w:rPr>
        <w:t>to</w:t>
      </w:r>
      <w:r w:rsidRPr="008E2FDD">
        <w:rPr>
          <w:spacing w:val="34"/>
          <w:sz w:val="18"/>
          <w:szCs w:val="18"/>
        </w:rPr>
        <w:t xml:space="preserve"> </w:t>
      </w:r>
      <w:r w:rsidRPr="008E2FDD">
        <w:rPr>
          <w:spacing w:val="-1"/>
          <w:sz w:val="18"/>
          <w:szCs w:val="18"/>
        </w:rPr>
        <w:t>comply</w:t>
      </w:r>
      <w:r w:rsidRPr="008E2FDD">
        <w:rPr>
          <w:spacing w:val="35"/>
          <w:sz w:val="18"/>
          <w:szCs w:val="18"/>
        </w:rPr>
        <w:t xml:space="preserve"> </w:t>
      </w:r>
      <w:r w:rsidRPr="008E2FDD">
        <w:rPr>
          <w:sz w:val="18"/>
          <w:szCs w:val="18"/>
        </w:rPr>
        <w:t>with</w:t>
      </w:r>
      <w:r w:rsidRPr="008E2FDD">
        <w:rPr>
          <w:spacing w:val="34"/>
          <w:sz w:val="18"/>
          <w:szCs w:val="18"/>
        </w:rPr>
        <w:t xml:space="preserve"> </w:t>
      </w:r>
      <w:r w:rsidRPr="008E2FDD">
        <w:rPr>
          <w:spacing w:val="-1"/>
          <w:sz w:val="18"/>
          <w:szCs w:val="18"/>
        </w:rPr>
        <w:t>all</w:t>
      </w:r>
      <w:r w:rsidRPr="008E2FDD">
        <w:rPr>
          <w:spacing w:val="34"/>
          <w:sz w:val="18"/>
          <w:szCs w:val="18"/>
        </w:rPr>
        <w:t xml:space="preserve"> </w:t>
      </w:r>
      <w:r w:rsidRPr="008E2FDD">
        <w:rPr>
          <w:sz w:val="18"/>
          <w:szCs w:val="18"/>
        </w:rPr>
        <w:t>laws</w:t>
      </w:r>
      <w:r w:rsidRPr="008E2FDD">
        <w:rPr>
          <w:spacing w:val="34"/>
          <w:sz w:val="18"/>
          <w:szCs w:val="18"/>
        </w:rPr>
        <w:t xml:space="preserve"> </w:t>
      </w:r>
      <w:r w:rsidRPr="008E2FDD">
        <w:rPr>
          <w:spacing w:val="-1"/>
          <w:sz w:val="18"/>
          <w:szCs w:val="18"/>
        </w:rPr>
        <w:t>or</w:t>
      </w:r>
      <w:r w:rsidRPr="008E2FDD">
        <w:rPr>
          <w:spacing w:val="35"/>
          <w:sz w:val="18"/>
          <w:szCs w:val="18"/>
        </w:rPr>
        <w:t xml:space="preserve"> </w:t>
      </w:r>
      <w:r w:rsidRPr="008E2FDD">
        <w:rPr>
          <w:sz w:val="18"/>
          <w:szCs w:val="18"/>
        </w:rPr>
        <w:t>regulations</w:t>
      </w:r>
      <w:r w:rsidRPr="008E2FDD">
        <w:rPr>
          <w:spacing w:val="33"/>
          <w:sz w:val="18"/>
          <w:szCs w:val="18"/>
        </w:rPr>
        <w:t xml:space="preserve"> </w:t>
      </w:r>
      <w:r w:rsidRPr="008E2FDD">
        <w:rPr>
          <w:sz w:val="18"/>
          <w:szCs w:val="18"/>
        </w:rPr>
        <w:t>that</w:t>
      </w:r>
      <w:r w:rsidRPr="008E2FDD">
        <w:rPr>
          <w:spacing w:val="34"/>
          <w:sz w:val="18"/>
          <w:szCs w:val="18"/>
        </w:rPr>
        <w:t xml:space="preserve"> </w:t>
      </w:r>
      <w:r w:rsidRPr="008E2FDD">
        <w:rPr>
          <w:sz w:val="18"/>
          <w:szCs w:val="18"/>
        </w:rPr>
        <w:t>may</w:t>
      </w:r>
      <w:r w:rsidRPr="008E2FDD">
        <w:rPr>
          <w:spacing w:val="35"/>
          <w:sz w:val="18"/>
          <w:szCs w:val="18"/>
        </w:rPr>
        <w:t xml:space="preserve"> </w:t>
      </w:r>
      <w:r w:rsidRPr="008E2FDD">
        <w:rPr>
          <w:spacing w:val="-1"/>
          <w:sz w:val="18"/>
          <w:szCs w:val="18"/>
        </w:rPr>
        <w:t>be</w:t>
      </w:r>
      <w:r w:rsidRPr="008E2FDD">
        <w:rPr>
          <w:spacing w:val="34"/>
          <w:sz w:val="18"/>
          <w:szCs w:val="18"/>
        </w:rPr>
        <w:t xml:space="preserve"> </w:t>
      </w:r>
      <w:r w:rsidRPr="008E2FDD">
        <w:rPr>
          <w:spacing w:val="-1"/>
          <w:sz w:val="18"/>
          <w:szCs w:val="18"/>
        </w:rPr>
        <w:t>applicable</w:t>
      </w:r>
      <w:r w:rsidRPr="008E2FDD">
        <w:rPr>
          <w:spacing w:val="35"/>
          <w:sz w:val="18"/>
          <w:szCs w:val="18"/>
        </w:rPr>
        <w:t xml:space="preserve"> </w:t>
      </w:r>
      <w:r w:rsidRPr="008E2FDD">
        <w:rPr>
          <w:spacing w:val="-1"/>
          <w:sz w:val="18"/>
          <w:szCs w:val="18"/>
        </w:rPr>
        <w:t>during</w:t>
      </w:r>
      <w:r w:rsidRPr="008E2FDD">
        <w:rPr>
          <w:spacing w:val="35"/>
          <w:sz w:val="18"/>
          <w:szCs w:val="18"/>
        </w:rPr>
        <w:t xml:space="preserve"> </w:t>
      </w:r>
      <w:r w:rsidRPr="008E2FDD">
        <w:rPr>
          <w:spacing w:val="-1"/>
          <w:sz w:val="18"/>
          <w:szCs w:val="18"/>
        </w:rPr>
        <w:t>the</w:t>
      </w:r>
      <w:r w:rsidRPr="008E2FDD">
        <w:rPr>
          <w:spacing w:val="34"/>
          <w:sz w:val="18"/>
          <w:szCs w:val="18"/>
        </w:rPr>
        <w:t xml:space="preserve"> </w:t>
      </w:r>
      <w:r w:rsidRPr="008E2FDD">
        <w:rPr>
          <w:spacing w:val="-1"/>
          <w:sz w:val="18"/>
          <w:szCs w:val="18"/>
        </w:rPr>
        <w:t>carriage</w:t>
      </w:r>
      <w:r w:rsidRPr="008E2FDD">
        <w:rPr>
          <w:spacing w:val="39"/>
          <w:w w:val="99"/>
          <w:sz w:val="18"/>
          <w:szCs w:val="18"/>
        </w:rPr>
        <w:t xml:space="preserve"> </w:t>
      </w:r>
      <w:r w:rsidRPr="008E2FDD">
        <w:rPr>
          <w:sz w:val="18"/>
          <w:szCs w:val="18"/>
        </w:rPr>
        <w:t>concerning</w:t>
      </w:r>
      <w:r w:rsidRPr="008E2FDD">
        <w:rPr>
          <w:spacing w:val="-2"/>
          <w:sz w:val="18"/>
          <w:szCs w:val="18"/>
        </w:rPr>
        <w:t xml:space="preserve"> </w:t>
      </w:r>
      <w:r w:rsidRPr="008E2FDD">
        <w:rPr>
          <w:spacing w:val="-1"/>
          <w:sz w:val="18"/>
          <w:szCs w:val="18"/>
        </w:rPr>
        <w:t>overweight</w:t>
      </w:r>
      <w:r w:rsidRPr="008E2FDD">
        <w:rPr>
          <w:spacing w:val="2"/>
          <w:sz w:val="18"/>
          <w:szCs w:val="18"/>
        </w:rPr>
        <w:t xml:space="preserve"> </w:t>
      </w:r>
      <w:r w:rsidRPr="008E2FDD">
        <w:rPr>
          <w:sz w:val="18"/>
          <w:szCs w:val="18"/>
        </w:rPr>
        <w:t>containers</w:t>
      </w:r>
      <w:r w:rsidRPr="008E2FDD">
        <w:rPr>
          <w:spacing w:val="-1"/>
          <w:sz w:val="18"/>
          <w:szCs w:val="18"/>
        </w:rPr>
        <w:t xml:space="preserve"> and</w:t>
      </w:r>
      <w:r w:rsidRPr="008E2FDD">
        <w:rPr>
          <w:spacing w:val="1"/>
          <w:sz w:val="18"/>
          <w:szCs w:val="18"/>
        </w:rPr>
        <w:t xml:space="preserve"> </w:t>
      </w:r>
      <w:r w:rsidRPr="008E2FDD">
        <w:rPr>
          <w:spacing w:val="-1"/>
          <w:sz w:val="18"/>
          <w:szCs w:val="18"/>
        </w:rPr>
        <w:t>Merchant</w:t>
      </w:r>
      <w:r w:rsidRPr="008E2FDD">
        <w:rPr>
          <w:sz w:val="18"/>
          <w:szCs w:val="18"/>
        </w:rPr>
        <w:t xml:space="preserve"> </w:t>
      </w:r>
      <w:r w:rsidRPr="008E2FDD">
        <w:rPr>
          <w:spacing w:val="-1"/>
          <w:sz w:val="18"/>
          <w:szCs w:val="18"/>
        </w:rPr>
        <w:t>shall</w:t>
      </w:r>
      <w:r w:rsidRPr="008E2FDD">
        <w:rPr>
          <w:spacing w:val="1"/>
          <w:sz w:val="18"/>
          <w:szCs w:val="18"/>
        </w:rPr>
        <w:t xml:space="preserve"> </w:t>
      </w:r>
      <w:r w:rsidRPr="008E2FDD">
        <w:rPr>
          <w:spacing w:val="-1"/>
          <w:sz w:val="18"/>
          <w:szCs w:val="18"/>
        </w:rPr>
        <w:t>indemnify</w:t>
      </w:r>
      <w:r w:rsidRPr="008E2FDD">
        <w:rPr>
          <w:spacing w:val="1"/>
          <w:sz w:val="18"/>
          <w:szCs w:val="18"/>
        </w:rPr>
        <w:t xml:space="preserve"> </w:t>
      </w:r>
      <w:r w:rsidRPr="008E2FDD">
        <w:rPr>
          <w:spacing w:val="-1"/>
          <w:sz w:val="18"/>
          <w:szCs w:val="18"/>
        </w:rPr>
        <w:t>Carrier</w:t>
      </w:r>
      <w:r w:rsidRPr="008E2FDD">
        <w:rPr>
          <w:spacing w:val="1"/>
          <w:sz w:val="18"/>
          <w:szCs w:val="18"/>
        </w:rPr>
        <w:t xml:space="preserve"> </w:t>
      </w:r>
      <w:r w:rsidRPr="008E2FDD">
        <w:rPr>
          <w:sz w:val="18"/>
          <w:szCs w:val="18"/>
        </w:rPr>
        <w:t>against any</w:t>
      </w:r>
      <w:r w:rsidRPr="008E2FDD">
        <w:rPr>
          <w:spacing w:val="1"/>
          <w:sz w:val="18"/>
          <w:szCs w:val="18"/>
        </w:rPr>
        <w:t xml:space="preserve"> </w:t>
      </w:r>
      <w:r w:rsidRPr="008E2FDD">
        <w:rPr>
          <w:spacing w:val="-1"/>
          <w:sz w:val="18"/>
          <w:szCs w:val="18"/>
        </w:rPr>
        <w:t>loss</w:t>
      </w:r>
      <w:r w:rsidRPr="008E2FDD">
        <w:rPr>
          <w:sz w:val="18"/>
          <w:szCs w:val="18"/>
        </w:rPr>
        <w:t xml:space="preserve"> </w:t>
      </w:r>
      <w:r w:rsidRPr="008E2FDD">
        <w:rPr>
          <w:spacing w:val="-1"/>
          <w:sz w:val="18"/>
          <w:szCs w:val="18"/>
        </w:rPr>
        <w:t>or</w:t>
      </w:r>
      <w:r w:rsidRPr="008E2FDD">
        <w:rPr>
          <w:spacing w:val="2"/>
          <w:sz w:val="18"/>
          <w:szCs w:val="18"/>
        </w:rPr>
        <w:t xml:space="preserve"> </w:t>
      </w:r>
      <w:r w:rsidRPr="008E2FDD">
        <w:rPr>
          <w:spacing w:val="-1"/>
          <w:sz w:val="18"/>
          <w:szCs w:val="18"/>
        </w:rPr>
        <w:t>liability</w:t>
      </w:r>
      <w:r w:rsidRPr="008E2FDD">
        <w:rPr>
          <w:spacing w:val="1"/>
          <w:sz w:val="18"/>
          <w:szCs w:val="18"/>
        </w:rPr>
        <w:t xml:space="preserve"> </w:t>
      </w:r>
      <w:r w:rsidRPr="008E2FDD">
        <w:rPr>
          <w:sz w:val="18"/>
          <w:szCs w:val="18"/>
        </w:rPr>
        <w:t>suffered or</w:t>
      </w:r>
      <w:r w:rsidRPr="008E2FDD">
        <w:rPr>
          <w:spacing w:val="39"/>
          <w:w w:val="99"/>
          <w:sz w:val="18"/>
          <w:szCs w:val="18"/>
        </w:rPr>
        <w:t xml:space="preserve"> </w:t>
      </w:r>
      <w:r w:rsidRPr="008E2FDD">
        <w:rPr>
          <w:sz w:val="18"/>
          <w:szCs w:val="18"/>
        </w:rPr>
        <w:t>incurred</w:t>
      </w:r>
      <w:r w:rsidRPr="008E2FDD">
        <w:rPr>
          <w:spacing w:val="-2"/>
          <w:sz w:val="18"/>
          <w:szCs w:val="18"/>
        </w:rPr>
        <w:t xml:space="preserve"> </w:t>
      </w:r>
      <w:r w:rsidRPr="008E2FDD">
        <w:rPr>
          <w:spacing w:val="-1"/>
          <w:sz w:val="18"/>
          <w:szCs w:val="18"/>
        </w:rPr>
        <w:t>by Carrier</w:t>
      </w:r>
      <w:r w:rsidRPr="008E2FDD">
        <w:rPr>
          <w:spacing w:val="-3"/>
          <w:sz w:val="18"/>
          <w:szCs w:val="18"/>
        </w:rPr>
        <w:t xml:space="preserve"> </w:t>
      </w:r>
      <w:r w:rsidRPr="008E2FDD">
        <w:rPr>
          <w:sz w:val="18"/>
          <w:szCs w:val="18"/>
        </w:rPr>
        <w:t>as</w:t>
      </w:r>
      <w:r w:rsidRPr="008E2FDD">
        <w:rPr>
          <w:spacing w:val="-2"/>
          <w:sz w:val="18"/>
          <w:szCs w:val="18"/>
        </w:rPr>
        <w:t xml:space="preserve"> </w:t>
      </w:r>
      <w:r w:rsidRPr="008E2FDD">
        <w:rPr>
          <w:sz w:val="18"/>
          <w:szCs w:val="18"/>
        </w:rPr>
        <w:t>a</w:t>
      </w:r>
      <w:r w:rsidRPr="008E2FDD">
        <w:rPr>
          <w:spacing w:val="-3"/>
          <w:sz w:val="18"/>
          <w:szCs w:val="18"/>
        </w:rPr>
        <w:t xml:space="preserve"> </w:t>
      </w:r>
      <w:r w:rsidRPr="008E2FDD">
        <w:rPr>
          <w:sz w:val="18"/>
          <w:szCs w:val="18"/>
        </w:rPr>
        <w:t>result</w:t>
      </w:r>
      <w:r w:rsidRPr="008E2FDD">
        <w:rPr>
          <w:spacing w:val="-3"/>
          <w:sz w:val="18"/>
          <w:szCs w:val="18"/>
        </w:rPr>
        <w:t xml:space="preserve"> </w:t>
      </w:r>
      <w:r w:rsidRPr="008E2FDD">
        <w:rPr>
          <w:spacing w:val="-1"/>
          <w:sz w:val="18"/>
          <w:szCs w:val="18"/>
        </w:rPr>
        <w:t>of</w:t>
      </w:r>
      <w:r w:rsidRPr="008E2FDD">
        <w:rPr>
          <w:spacing w:val="-2"/>
          <w:sz w:val="18"/>
          <w:szCs w:val="18"/>
        </w:rPr>
        <w:t xml:space="preserve"> </w:t>
      </w:r>
      <w:r w:rsidRPr="008E2FDD">
        <w:rPr>
          <w:sz w:val="18"/>
          <w:szCs w:val="18"/>
        </w:rPr>
        <w:t>Merchant's</w:t>
      </w:r>
      <w:r w:rsidRPr="008E2FDD">
        <w:rPr>
          <w:spacing w:val="-2"/>
          <w:sz w:val="18"/>
          <w:szCs w:val="18"/>
        </w:rPr>
        <w:t xml:space="preserve"> </w:t>
      </w:r>
      <w:r w:rsidRPr="008E2FDD">
        <w:rPr>
          <w:spacing w:val="-1"/>
          <w:sz w:val="18"/>
          <w:szCs w:val="18"/>
        </w:rPr>
        <w:t>failure</w:t>
      </w:r>
      <w:r w:rsidRPr="008E2FDD">
        <w:rPr>
          <w:spacing w:val="-2"/>
          <w:sz w:val="18"/>
          <w:szCs w:val="18"/>
        </w:rPr>
        <w:t xml:space="preserve"> </w:t>
      </w:r>
      <w:r w:rsidRPr="008E2FDD">
        <w:rPr>
          <w:sz w:val="18"/>
          <w:szCs w:val="18"/>
        </w:rPr>
        <w:t>to</w:t>
      </w:r>
      <w:r w:rsidRPr="008E2FDD">
        <w:rPr>
          <w:spacing w:val="-2"/>
          <w:sz w:val="18"/>
          <w:szCs w:val="18"/>
        </w:rPr>
        <w:t xml:space="preserve"> </w:t>
      </w:r>
      <w:r w:rsidRPr="008E2FDD">
        <w:rPr>
          <w:sz w:val="18"/>
          <w:szCs w:val="18"/>
        </w:rPr>
        <w:t>comply</w:t>
      </w:r>
      <w:r w:rsidRPr="008E2FDD">
        <w:rPr>
          <w:spacing w:val="-1"/>
          <w:sz w:val="18"/>
          <w:szCs w:val="18"/>
        </w:rPr>
        <w:t xml:space="preserve"> </w:t>
      </w:r>
      <w:r w:rsidRPr="008E2FDD">
        <w:rPr>
          <w:sz w:val="18"/>
          <w:szCs w:val="18"/>
        </w:rPr>
        <w:t>with</w:t>
      </w:r>
      <w:r w:rsidRPr="008E2FDD">
        <w:rPr>
          <w:spacing w:val="-3"/>
          <w:sz w:val="18"/>
          <w:szCs w:val="18"/>
        </w:rPr>
        <w:t xml:space="preserve"> </w:t>
      </w:r>
      <w:r w:rsidRPr="008E2FDD">
        <w:rPr>
          <w:sz w:val="18"/>
          <w:szCs w:val="18"/>
        </w:rPr>
        <w:t>this</w:t>
      </w:r>
      <w:r w:rsidRPr="008E2FDD">
        <w:rPr>
          <w:spacing w:val="-2"/>
          <w:sz w:val="18"/>
          <w:szCs w:val="18"/>
        </w:rPr>
        <w:t xml:space="preserve"> </w:t>
      </w:r>
      <w:r w:rsidRPr="008E2FDD">
        <w:rPr>
          <w:sz w:val="18"/>
          <w:szCs w:val="18"/>
        </w:rPr>
        <w:t>provision.</w:t>
      </w:r>
    </w:p>
    <w:p w14:paraId="5EF8C206" w14:textId="77777777" w:rsidR="006E53FA" w:rsidRPr="008E2FDD" w:rsidRDefault="006E53FA" w:rsidP="006E53FA">
      <w:pPr>
        <w:spacing w:before="11"/>
        <w:jc w:val="both"/>
        <w:rPr>
          <w:rFonts w:eastAsia="Calibri"/>
          <w:sz w:val="18"/>
          <w:szCs w:val="18"/>
        </w:rPr>
      </w:pPr>
    </w:p>
    <w:p w14:paraId="0838433D" w14:textId="77777777" w:rsidR="006E53FA" w:rsidRPr="008E2FDD" w:rsidRDefault="006E53FA" w:rsidP="006E53FA">
      <w:pPr>
        <w:pStyle w:val="Heading1"/>
        <w:keepNext w:val="0"/>
        <w:widowControl w:val="0"/>
        <w:numPr>
          <w:ilvl w:val="0"/>
          <w:numId w:val="7"/>
        </w:numPr>
        <w:tabs>
          <w:tab w:val="left" w:pos="840"/>
        </w:tabs>
        <w:jc w:val="both"/>
        <w:rPr>
          <w:b w:val="0"/>
          <w:bCs w:val="0"/>
          <w:sz w:val="18"/>
          <w:szCs w:val="18"/>
        </w:rPr>
      </w:pPr>
      <w:r w:rsidRPr="008E2FDD">
        <w:rPr>
          <w:sz w:val="18"/>
          <w:szCs w:val="18"/>
        </w:rPr>
        <w:t>DELIVERY:</w:t>
      </w:r>
    </w:p>
    <w:p w14:paraId="71783394" w14:textId="77777777" w:rsidR="006E53FA" w:rsidRPr="008E2FDD" w:rsidRDefault="006E53FA" w:rsidP="006E53FA">
      <w:pPr>
        <w:spacing w:before="12"/>
        <w:jc w:val="both"/>
        <w:rPr>
          <w:rFonts w:eastAsia="Calibri"/>
          <w:b/>
          <w:bCs/>
          <w:sz w:val="18"/>
          <w:szCs w:val="18"/>
        </w:rPr>
      </w:pPr>
    </w:p>
    <w:p w14:paraId="2B5FAC5A" w14:textId="77777777" w:rsidR="006E53FA" w:rsidRPr="008E2FDD" w:rsidRDefault="006E53FA" w:rsidP="006E53FA">
      <w:pPr>
        <w:pStyle w:val="BodyText"/>
        <w:ind w:left="119" w:right="116"/>
        <w:rPr>
          <w:sz w:val="18"/>
          <w:szCs w:val="18"/>
        </w:rPr>
      </w:pPr>
      <w:r w:rsidRPr="008E2FDD">
        <w:rPr>
          <w:spacing w:val="-1"/>
          <w:sz w:val="18"/>
          <w:szCs w:val="18"/>
        </w:rPr>
        <w:t>Carrier</w:t>
      </w:r>
      <w:r w:rsidRPr="008E2FDD">
        <w:rPr>
          <w:spacing w:val="31"/>
          <w:sz w:val="18"/>
          <w:szCs w:val="18"/>
        </w:rPr>
        <w:t xml:space="preserve"> </w:t>
      </w:r>
      <w:r w:rsidRPr="008E2FDD">
        <w:rPr>
          <w:spacing w:val="-1"/>
          <w:sz w:val="18"/>
          <w:szCs w:val="18"/>
        </w:rPr>
        <w:t>shall</w:t>
      </w:r>
      <w:r w:rsidRPr="008E2FDD">
        <w:rPr>
          <w:spacing w:val="30"/>
          <w:sz w:val="18"/>
          <w:szCs w:val="18"/>
        </w:rPr>
        <w:t xml:space="preserve"> </w:t>
      </w:r>
      <w:r w:rsidRPr="008E2FDD">
        <w:rPr>
          <w:spacing w:val="-1"/>
          <w:sz w:val="18"/>
          <w:szCs w:val="18"/>
        </w:rPr>
        <w:t>have</w:t>
      </w:r>
      <w:r w:rsidRPr="008E2FDD">
        <w:rPr>
          <w:spacing w:val="32"/>
          <w:sz w:val="18"/>
          <w:szCs w:val="18"/>
        </w:rPr>
        <w:t xml:space="preserve"> </w:t>
      </w:r>
      <w:r w:rsidRPr="008E2FDD">
        <w:rPr>
          <w:spacing w:val="-1"/>
          <w:sz w:val="18"/>
          <w:szCs w:val="18"/>
        </w:rPr>
        <w:t>the</w:t>
      </w:r>
      <w:r w:rsidRPr="008E2FDD">
        <w:rPr>
          <w:spacing w:val="31"/>
          <w:sz w:val="18"/>
          <w:szCs w:val="18"/>
        </w:rPr>
        <w:t xml:space="preserve"> </w:t>
      </w:r>
      <w:r w:rsidRPr="008E2FDD">
        <w:rPr>
          <w:sz w:val="18"/>
          <w:szCs w:val="18"/>
        </w:rPr>
        <w:t>right</w:t>
      </w:r>
      <w:r w:rsidRPr="008E2FDD">
        <w:rPr>
          <w:spacing w:val="30"/>
          <w:sz w:val="18"/>
          <w:szCs w:val="18"/>
        </w:rPr>
        <w:t xml:space="preserve"> </w:t>
      </w:r>
      <w:r w:rsidRPr="008E2FDD">
        <w:rPr>
          <w:sz w:val="18"/>
          <w:szCs w:val="18"/>
        </w:rPr>
        <w:t>to</w:t>
      </w:r>
      <w:r w:rsidRPr="008E2FDD">
        <w:rPr>
          <w:spacing w:val="31"/>
          <w:sz w:val="18"/>
          <w:szCs w:val="18"/>
        </w:rPr>
        <w:t xml:space="preserve"> </w:t>
      </w:r>
      <w:r w:rsidRPr="008E2FDD">
        <w:rPr>
          <w:sz w:val="18"/>
          <w:szCs w:val="18"/>
        </w:rPr>
        <w:t>deliver</w:t>
      </w:r>
      <w:r w:rsidRPr="008E2FDD">
        <w:rPr>
          <w:spacing w:val="31"/>
          <w:sz w:val="18"/>
          <w:szCs w:val="18"/>
        </w:rPr>
        <w:t xml:space="preserve"> </w:t>
      </w:r>
      <w:r w:rsidRPr="008E2FDD">
        <w:rPr>
          <w:spacing w:val="-1"/>
          <w:sz w:val="18"/>
          <w:szCs w:val="18"/>
        </w:rPr>
        <w:t>the</w:t>
      </w:r>
      <w:r w:rsidRPr="008E2FDD">
        <w:rPr>
          <w:spacing w:val="31"/>
          <w:sz w:val="18"/>
          <w:szCs w:val="18"/>
        </w:rPr>
        <w:t xml:space="preserve"> </w:t>
      </w:r>
      <w:r w:rsidRPr="008E2FDD">
        <w:rPr>
          <w:spacing w:val="-1"/>
          <w:sz w:val="18"/>
          <w:szCs w:val="18"/>
        </w:rPr>
        <w:t>goods</w:t>
      </w:r>
      <w:r w:rsidRPr="008E2FDD">
        <w:rPr>
          <w:spacing w:val="31"/>
          <w:sz w:val="18"/>
          <w:szCs w:val="18"/>
        </w:rPr>
        <w:t xml:space="preserve"> </w:t>
      </w:r>
      <w:r w:rsidRPr="008E2FDD">
        <w:rPr>
          <w:sz w:val="18"/>
          <w:szCs w:val="18"/>
        </w:rPr>
        <w:t>at</w:t>
      </w:r>
      <w:r w:rsidRPr="008E2FDD">
        <w:rPr>
          <w:spacing w:val="31"/>
          <w:sz w:val="18"/>
          <w:szCs w:val="18"/>
        </w:rPr>
        <w:t xml:space="preserve"> </w:t>
      </w:r>
      <w:r w:rsidRPr="008E2FDD">
        <w:rPr>
          <w:sz w:val="18"/>
          <w:szCs w:val="18"/>
        </w:rPr>
        <w:t>any</w:t>
      </w:r>
      <w:r w:rsidRPr="008E2FDD">
        <w:rPr>
          <w:spacing w:val="32"/>
          <w:sz w:val="18"/>
          <w:szCs w:val="18"/>
        </w:rPr>
        <w:t xml:space="preserve"> </w:t>
      </w:r>
      <w:r w:rsidRPr="008E2FDD">
        <w:rPr>
          <w:sz w:val="18"/>
          <w:szCs w:val="18"/>
        </w:rPr>
        <w:t>time</w:t>
      </w:r>
      <w:r w:rsidRPr="008E2FDD">
        <w:rPr>
          <w:spacing w:val="31"/>
          <w:sz w:val="18"/>
          <w:szCs w:val="18"/>
        </w:rPr>
        <w:t xml:space="preserve"> </w:t>
      </w:r>
      <w:r w:rsidRPr="008E2FDD">
        <w:rPr>
          <w:sz w:val="18"/>
          <w:szCs w:val="18"/>
        </w:rPr>
        <w:t>at</w:t>
      </w:r>
      <w:r w:rsidRPr="008E2FDD">
        <w:rPr>
          <w:spacing w:val="31"/>
          <w:sz w:val="18"/>
          <w:szCs w:val="18"/>
        </w:rPr>
        <w:t xml:space="preserve"> </w:t>
      </w:r>
      <w:r w:rsidRPr="008E2FDD">
        <w:rPr>
          <w:sz w:val="18"/>
          <w:szCs w:val="18"/>
        </w:rPr>
        <w:t>any</w:t>
      </w:r>
      <w:r w:rsidRPr="008E2FDD">
        <w:rPr>
          <w:spacing w:val="31"/>
          <w:sz w:val="18"/>
          <w:szCs w:val="18"/>
        </w:rPr>
        <w:t xml:space="preserve"> </w:t>
      </w:r>
      <w:r w:rsidRPr="008E2FDD">
        <w:rPr>
          <w:sz w:val="18"/>
          <w:szCs w:val="18"/>
        </w:rPr>
        <w:t>place</w:t>
      </w:r>
      <w:r w:rsidRPr="008E2FDD">
        <w:rPr>
          <w:spacing w:val="32"/>
          <w:sz w:val="18"/>
          <w:szCs w:val="18"/>
        </w:rPr>
        <w:t xml:space="preserve"> </w:t>
      </w:r>
      <w:r w:rsidRPr="008E2FDD">
        <w:rPr>
          <w:spacing w:val="-1"/>
          <w:sz w:val="18"/>
          <w:szCs w:val="18"/>
        </w:rPr>
        <w:t>designated</w:t>
      </w:r>
      <w:r w:rsidRPr="008E2FDD">
        <w:rPr>
          <w:spacing w:val="30"/>
          <w:sz w:val="18"/>
          <w:szCs w:val="18"/>
        </w:rPr>
        <w:t xml:space="preserve"> </w:t>
      </w:r>
      <w:r w:rsidRPr="008E2FDD">
        <w:rPr>
          <w:spacing w:val="-1"/>
          <w:sz w:val="18"/>
          <w:szCs w:val="18"/>
        </w:rPr>
        <w:t>by</w:t>
      </w:r>
      <w:r w:rsidRPr="008E2FDD">
        <w:rPr>
          <w:spacing w:val="31"/>
          <w:sz w:val="18"/>
          <w:szCs w:val="18"/>
        </w:rPr>
        <w:t xml:space="preserve"> </w:t>
      </w:r>
      <w:r w:rsidRPr="008E2FDD">
        <w:rPr>
          <w:spacing w:val="-1"/>
          <w:sz w:val="18"/>
          <w:szCs w:val="18"/>
        </w:rPr>
        <w:t>Carrier</w:t>
      </w:r>
      <w:r w:rsidRPr="008E2FDD">
        <w:rPr>
          <w:spacing w:val="30"/>
          <w:sz w:val="18"/>
          <w:szCs w:val="18"/>
        </w:rPr>
        <w:t xml:space="preserve"> </w:t>
      </w:r>
      <w:r w:rsidRPr="008E2FDD">
        <w:rPr>
          <w:sz w:val="18"/>
          <w:szCs w:val="18"/>
        </w:rPr>
        <w:t>within</w:t>
      </w:r>
      <w:r w:rsidRPr="008E2FDD">
        <w:rPr>
          <w:spacing w:val="29"/>
          <w:sz w:val="18"/>
          <w:szCs w:val="18"/>
        </w:rPr>
        <w:t xml:space="preserve"> </w:t>
      </w:r>
      <w:r w:rsidRPr="008E2FDD">
        <w:rPr>
          <w:sz w:val="18"/>
          <w:szCs w:val="18"/>
        </w:rPr>
        <w:t>the</w:t>
      </w:r>
      <w:r w:rsidRPr="008E2FDD">
        <w:rPr>
          <w:spacing w:val="55"/>
          <w:w w:val="99"/>
          <w:sz w:val="18"/>
          <w:szCs w:val="18"/>
        </w:rPr>
        <w:t xml:space="preserve"> </w:t>
      </w:r>
      <w:r w:rsidRPr="008E2FDD">
        <w:rPr>
          <w:sz w:val="18"/>
          <w:szCs w:val="18"/>
        </w:rPr>
        <w:t>commercial</w:t>
      </w:r>
      <w:r w:rsidRPr="008E2FDD">
        <w:rPr>
          <w:spacing w:val="-15"/>
          <w:sz w:val="18"/>
          <w:szCs w:val="18"/>
        </w:rPr>
        <w:t xml:space="preserve"> </w:t>
      </w:r>
      <w:r w:rsidRPr="008E2FDD">
        <w:rPr>
          <w:spacing w:val="-1"/>
          <w:sz w:val="18"/>
          <w:szCs w:val="18"/>
        </w:rPr>
        <w:t>or</w:t>
      </w:r>
      <w:r w:rsidRPr="008E2FDD">
        <w:rPr>
          <w:spacing w:val="-13"/>
          <w:sz w:val="18"/>
          <w:szCs w:val="18"/>
        </w:rPr>
        <w:t xml:space="preserve"> </w:t>
      </w:r>
      <w:r w:rsidRPr="008E2FDD">
        <w:rPr>
          <w:sz w:val="18"/>
          <w:szCs w:val="18"/>
        </w:rPr>
        <w:t>geographic</w:t>
      </w:r>
      <w:r w:rsidRPr="008E2FDD">
        <w:rPr>
          <w:spacing w:val="-13"/>
          <w:sz w:val="18"/>
          <w:szCs w:val="18"/>
        </w:rPr>
        <w:t xml:space="preserve"> </w:t>
      </w:r>
      <w:r w:rsidRPr="008E2FDD">
        <w:rPr>
          <w:sz w:val="18"/>
          <w:szCs w:val="18"/>
        </w:rPr>
        <w:t>limits</w:t>
      </w:r>
      <w:r w:rsidRPr="008E2FDD">
        <w:rPr>
          <w:spacing w:val="-13"/>
          <w:sz w:val="18"/>
          <w:szCs w:val="18"/>
        </w:rPr>
        <w:t xml:space="preserve"> </w:t>
      </w:r>
      <w:r w:rsidRPr="008E2FDD">
        <w:rPr>
          <w:spacing w:val="-1"/>
          <w:sz w:val="18"/>
          <w:szCs w:val="18"/>
        </w:rPr>
        <w:t>of</w:t>
      </w:r>
      <w:r w:rsidRPr="008E2FDD">
        <w:rPr>
          <w:spacing w:val="-12"/>
          <w:sz w:val="18"/>
          <w:szCs w:val="18"/>
        </w:rPr>
        <w:t xml:space="preserve"> </w:t>
      </w:r>
      <w:r w:rsidRPr="008E2FDD">
        <w:rPr>
          <w:sz w:val="18"/>
          <w:szCs w:val="18"/>
        </w:rPr>
        <w:t>the</w:t>
      </w:r>
      <w:r w:rsidRPr="008E2FDD">
        <w:rPr>
          <w:spacing w:val="-13"/>
          <w:sz w:val="18"/>
          <w:szCs w:val="18"/>
        </w:rPr>
        <w:t xml:space="preserve"> </w:t>
      </w:r>
      <w:r w:rsidRPr="008E2FDD">
        <w:rPr>
          <w:spacing w:val="-1"/>
          <w:sz w:val="18"/>
          <w:szCs w:val="18"/>
        </w:rPr>
        <w:t>port</w:t>
      </w:r>
      <w:r w:rsidRPr="008E2FDD">
        <w:rPr>
          <w:spacing w:val="-13"/>
          <w:sz w:val="18"/>
          <w:szCs w:val="18"/>
        </w:rPr>
        <w:t xml:space="preserve"> </w:t>
      </w:r>
      <w:r w:rsidRPr="008E2FDD">
        <w:rPr>
          <w:spacing w:val="-1"/>
          <w:sz w:val="18"/>
          <w:szCs w:val="18"/>
        </w:rPr>
        <w:t>of</w:t>
      </w:r>
      <w:r w:rsidRPr="008E2FDD">
        <w:rPr>
          <w:spacing w:val="-13"/>
          <w:sz w:val="18"/>
          <w:szCs w:val="18"/>
        </w:rPr>
        <w:t xml:space="preserve"> </w:t>
      </w:r>
      <w:r w:rsidRPr="008E2FDD">
        <w:rPr>
          <w:sz w:val="18"/>
          <w:szCs w:val="18"/>
        </w:rPr>
        <w:t>discharge</w:t>
      </w:r>
      <w:r w:rsidRPr="008E2FDD">
        <w:rPr>
          <w:spacing w:val="-12"/>
          <w:sz w:val="18"/>
          <w:szCs w:val="18"/>
        </w:rPr>
        <w:t xml:space="preserve"> </w:t>
      </w:r>
      <w:r w:rsidRPr="008E2FDD">
        <w:rPr>
          <w:spacing w:val="-1"/>
          <w:sz w:val="18"/>
          <w:szCs w:val="18"/>
        </w:rPr>
        <w:t>or</w:t>
      </w:r>
      <w:r w:rsidRPr="008E2FDD">
        <w:rPr>
          <w:spacing w:val="-12"/>
          <w:sz w:val="18"/>
          <w:szCs w:val="18"/>
        </w:rPr>
        <w:t xml:space="preserve"> </w:t>
      </w:r>
      <w:r w:rsidRPr="008E2FDD">
        <w:rPr>
          <w:sz w:val="18"/>
          <w:szCs w:val="18"/>
        </w:rPr>
        <w:t>place</w:t>
      </w:r>
      <w:r w:rsidRPr="008E2FDD">
        <w:rPr>
          <w:spacing w:val="-13"/>
          <w:sz w:val="18"/>
          <w:szCs w:val="18"/>
        </w:rPr>
        <w:t xml:space="preserve"> </w:t>
      </w:r>
      <w:r w:rsidRPr="008E2FDD">
        <w:rPr>
          <w:spacing w:val="-1"/>
          <w:sz w:val="18"/>
          <w:szCs w:val="18"/>
        </w:rPr>
        <w:t>of</w:t>
      </w:r>
      <w:r w:rsidRPr="008E2FDD">
        <w:rPr>
          <w:spacing w:val="-12"/>
          <w:sz w:val="18"/>
          <w:szCs w:val="18"/>
        </w:rPr>
        <w:t xml:space="preserve"> </w:t>
      </w:r>
      <w:r w:rsidRPr="008E2FDD">
        <w:rPr>
          <w:spacing w:val="-1"/>
          <w:sz w:val="18"/>
          <w:szCs w:val="18"/>
        </w:rPr>
        <w:t>delivery</w:t>
      </w:r>
      <w:r w:rsidRPr="008E2FDD">
        <w:rPr>
          <w:spacing w:val="-12"/>
          <w:sz w:val="18"/>
          <w:szCs w:val="18"/>
        </w:rPr>
        <w:t xml:space="preserve"> </w:t>
      </w:r>
      <w:r w:rsidRPr="008E2FDD">
        <w:rPr>
          <w:spacing w:val="-1"/>
          <w:sz w:val="18"/>
          <w:szCs w:val="18"/>
        </w:rPr>
        <w:t>shown</w:t>
      </w:r>
      <w:r w:rsidRPr="008E2FDD">
        <w:rPr>
          <w:spacing w:val="-14"/>
          <w:sz w:val="18"/>
          <w:szCs w:val="18"/>
        </w:rPr>
        <w:t xml:space="preserve"> </w:t>
      </w:r>
      <w:r w:rsidRPr="008E2FDD">
        <w:rPr>
          <w:sz w:val="18"/>
          <w:szCs w:val="18"/>
        </w:rPr>
        <w:t>in</w:t>
      </w:r>
      <w:r w:rsidRPr="008E2FDD">
        <w:rPr>
          <w:spacing w:val="-11"/>
          <w:sz w:val="18"/>
          <w:szCs w:val="18"/>
        </w:rPr>
        <w:t xml:space="preserve"> </w:t>
      </w:r>
      <w:r w:rsidRPr="008E2FDD">
        <w:rPr>
          <w:sz w:val="18"/>
          <w:szCs w:val="18"/>
        </w:rPr>
        <w:t>this</w:t>
      </w:r>
      <w:r w:rsidRPr="008E2FDD">
        <w:rPr>
          <w:spacing w:val="-14"/>
          <w:sz w:val="18"/>
          <w:szCs w:val="18"/>
        </w:rPr>
        <w:t xml:space="preserve"> </w:t>
      </w:r>
      <w:r w:rsidRPr="008E2FDD">
        <w:rPr>
          <w:sz w:val="18"/>
          <w:szCs w:val="18"/>
        </w:rPr>
        <w:t>Bill</w:t>
      </w:r>
      <w:r w:rsidRPr="008E2FDD">
        <w:rPr>
          <w:spacing w:val="-12"/>
          <w:sz w:val="18"/>
          <w:szCs w:val="18"/>
        </w:rPr>
        <w:t xml:space="preserve"> </w:t>
      </w:r>
      <w:r w:rsidRPr="008E2FDD">
        <w:rPr>
          <w:spacing w:val="-1"/>
          <w:sz w:val="18"/>
          <w:szCs w:val="18"/>
        </w:rPr>
        <w:t>of</w:t>
      </w:r>
      <w:r w:rsidRPr="008E2FDD">
        <w:rPr>
          <w:spacing w:val="-13"/>
          <w:sz w:val="18"/>
          <w:szCs w:val="18"/>
        </w:rPr>
        <w:t xml:space="preserve"> </w:t>
      </w:r>
      <w:r w:rsidRPr="008E2FDD">
        <w:rPr>
          <w:spacing w:val="-1"/>
          <w:sz w:val="18"/>
          <w:szCs w:val="18"/>
        </w:rPr>
        <w:t>Lading.</w:t>
      </w:r>
      <w:r w:rsidRPr="008E2FDD">
        <w:rPr>
          <w:spacing w:val="28"/>
          <w:sz w:val="18"/>
          <w:szCs w:val="18"/>
        </w:rPr>
        <w:t xml:space="preserve"> </w:t>
      </w:r>
      <w:r w:rsidRPr="008E2FDD">
        <w:rPr>
          <w:sz w:val="18"/>
          <w:szCs w:val="18"/>
        </w:rPr>
        <w:t>Carrier's</w:t>
      </w:r>
      <w:r w:rsidRPr="008E2FDD">
        <w:rPr>
          <w:spacing w:val="25"/>
          <w:w w:val="99"/>
          <w:sz w:val="18"/>
          <w:szCs w:val="18"/>
        </w:rPr>
        <w:t xml:space="preserve"> </w:t>
      </w:r>
      <w:r w:rsidRPr="008E2FDD">
        <w:rPr>
          <w:sz w:val="18"/>
          <w:szCs w:val="18"/>
        </w:rPr>
        <w:t>responsibility</w:t>
      </w:r>
      <w:r w:rsidRPr="008E2FDD">
        <w:rPr>
          <w:spacing w:val="15"/>
          <w:sz w:val="18"/>
          <w:szCs w:val="18"/>
        </w:rPr>
        <w:t xml:space="preserve"> </w:t>
      </w:r>
      <w:r w:rsidRPr="008E2FDD">
        <w:rPr>
          <w:spacing w:val="-1"/>
          <w:sz w:val="18"/>
          <w:szCs w:val="18"/>
        </w:rPr>
        <w:t>shall</w:t>
      </w:r>
      <w:r w:rsidRPr="008E2FDD">
        <w:rPr>
          <w:spacing w:val="17"/>
          <w:sz w:val="18"/>
          <w:szCs w:val="18"/>
        </w:rPr>
        <w:t xml:space="preserve"> </w:t>
      </w:r>
      <w:r w:rsidRPr="008E2FDD">
        <w:rPr>
          <w:spacing w:val="-1"/>
          <w:sz w:val="18"/>
          <w:szCs w:val="18"/>
        </w:rPr>
        <w:t>cease</w:t>
      </w:r>
      <w:r w:rsidRPr="008E2FDD">
        <w:rPr>
          <w:spacing w:val="16"/>
          <w:sz w:val="18"/>
          <w:szCs w:val="18"/>
        </w:rPr>
        <w:t xml:space="preserve"> </w:t>
      </w:r>
      <w:r w:rsidRPr="008E2FDD">
        <w:rPr>
          <w:sz w:val="18"/>
          <w:szCs w:val="18"/>
        </w:rPr>
        <w:t>when</w:t>
      </w:r>
      <w:r w:rsidRPr="008E2FDD">
        <w:rPr>
          <w:spacing w:val="16"/>
          <w:sz w:val="18"/>
          <w:szCs w:val="18"/>
        </w:rPr>
        <w:t xml:space="preserve"> </w:t>
      </w:r>
      <w:r w:rsidRPr="008E2FDD">
        <w:rPr>
          <w:spacing w:val="-1"/>
          <w:sz w:val="18"/>
          <w:szCs w:val="18"/>
        </w:rPr>
        <w:t>delivery</w:t>
      </w:r>
      <w:r w:rsidRPr="008E2FDD">
        <w:rPr>
          <w:spacing w:val="16"/>
          <w:sz w:val="18"/>
          <w:szCs w:val="18"/>
        </w:rPr>
        <w:t xml:space="preserve"> </w:t>
      </w:r>
      <w:r w:rsidRPr="008E2FDD">
        <w:rPr>
          <w:spacing w:val="-1"/>
          <w:sz w:val="18"/>
          <w:szCs w:val="18"/>
        </w:rPr>
        <w:t>has</w:t>
      </w:r>
      <w:r w:rsidRPr="008E2FDD">
        <w:rPr>
          <w:spacing w:val="16"/>
          <w:sz w:val="18"/>
          <w:szCs w:val="18"/>
        </w:rPr>
        <w:t xml:space="preserve"> </w:t>
      </w:r>
      <w:r w:rsidRPr="008E2FDD">
        <w:rPr>
          <w:sz w:val="18"/>
          <w:szCs w:val="18"/>
        </w:rPr>
        <w:t>been</w:t>
      </w:r>
      <w:r w:rsidRPr="008E2FDD">
        <w:rPr>
          <w:spacing w:val="15"/>
          <w:sz w:val="18"/>
          <w:szCs w:val="18"/>
        </w:rPr>
        <w:t xml:space="preserve"> </w:t>
      </w:r>
      <w:r w:rsidRPr="008E2FDD">
        <w:rPr>
          <w:sz w:val="18"/>
          <w:szCs w:val="18"/>
        </w:rPr>
        <w:t>made</w:t>
      </w:r>
      <w:r w:rsidRPr="008E2FDD">
        <w:rPr>
          <w:spacing w:val="17"/>
          <w:sz w:val="18"/>
          <w:szCs w:val="18"/>
        </w:rPr>
        <w:t xml:space="preserve"> </w:t>
      </w:r>
      <w:r w:rsidRPr="008E2FDD">
        <w:rPr>
          <w:sz w:val="18"/>
          <w:szCs w:val="18"/>
        </w:rPr>
        <w:t>to</w:t>
      </w:r>
      <w:r w:rsidRPr="008E2FDD">
        <w:rPr>
          <w:spacing w:val="15"/>
          <w:sz w:val="18"/>
          <w:szCs w:val="18"/>
        </w:rPr>
        <w:t xml:space="preserve"> </w:t>
      </w:r>
      <w:r w:rsidRPr="008E2FDD">
        <w:rPr>
          <w:sz w:val="18"/>
          <w:szCs w:val="18"/>
        </w:rPr>
        <w:t>Merchant,</w:t>
      </w:r>
      <w:r w:rsidRPr="008E2FDD">
        <w:rPr>
          <w:spacing w:val="17"/>
          <w:sz w:val="18"/>
          <w:szCs w:val="18"/>
        </w:rPr>
        <w:t xml:space="preserve"> </w:t>
      </w:r>
      <w:r w:rsidRPr="008E2FDD">
        <w:rPr>
          <w:spacing w:val="-1"/>
          <w:sz w:val="18"/>
          <w:szCs w:val="18"/>
        </w:rPr>
        <w:t>any</w:t>
      </w:r>
      <w:r w:rsidRPr="008E2FDD">
        <w:rPr>
          <w:spacing w:val="16"/>
          <w:sz w:val="18"/>
          <w:szCs w:val="18"/>
        </w:rPr>
        <w:t xml:space="preserve"> </w:t>
      </w:r>
      <w:r w:rsidRPr="008E2FDD">
        <w:rPr>
          <w:spacing w:val="-1"/>
          <w:sz w:val="18"/>
          <w:szCs w:val="18"/>
        </w:rPr>
        <w:t>person</w:t>
      </w:r>
      <w:r w:rsidRPr="008E2FDD">
        <w:rPr>
          <w:spacing w:val="17"/>
          <w:sz w:val="18"/>
          <w:szCs w:val="18"/>
        </w:rPr>
        <w:t xml:space="preserve"> </w:t>
      </w:r>
      <w:r w:rsidRPr="008E2FDD">
        <w:rPr>
          <w:sz w:val="18"/>
          <w:szCs w:val="18"/>
        </w:rPr>
        <w:t>authorized</w:t>
      </w:r>
      <w:r w:rsidRPr="008E2FDD">
        <w:rPr>
          <w:spacing w:val="15"/>
          <w:sz w:val="18"/>
          <w:szCs w:val="18"/>
        </w:rPr>
        <w:t xml:space="preserve"> </w:t>
      </w:r>
      <w:r w:rsidRPr="008E2FDD">
        <w:rPr>
          <w:spacing w:val="-1"/>
          <w:sz w:val="18"/>
          <w:szCs w:val="18"/>
        </w:rPr>
        <w:t>by</w:t>
      </w:r>
      <w:r w:rsidRPr="008E2FDD">
        <w:rPr>
          <w:spacing w:val="17"/>
          <w:sz w:val="18"/>
          <w:szCs w:val="18"/>
        </w:rPr>
        <w:t xml:space="preserve"> </w:t>
      </w:r>
      <w:r w:rsidRPr="008E2FDD">
        <w:rPr>
          <w:spacing w:val="-1"/>
          <w:sz w:val="18"/>
          <w:szCs w:val="18"/>
        </w:rPr>
        <w:t>Merchant</w:t>
      </w:r>
      <w:r w:rsidRPr="008E2FDD">
        <w:rPr>
          <w:spacing w:val="16"/>
          <w:sz w:val="18"/>
          <w:szCs w:val="18"/>
        </w:rPr>
        <w:t xml:space="preserve"> </w:t>
      </w:r>
      <w:r w:rsidRPr="008E2FDD">
        <w:rPr>
          <w:sz w:val="18"/>
          <w:szCs w:val="18"/>
        </w:rPr>
        <w:t>to</w:t>
      </w:r>
      <w:r w:rsidRPr="008E2FDD">
        <w:rPr>
          <w:spacing w:val="31"/>
          <w:sz w:val="18"/>
          <w:szCs w:val="18"/>
        </w:rPr>
        <w:t xml:space="preserve"> </w:t>
      </w:r>
      <w:r w:rsidRPr="008E2FDD">
        <w:rPr>
          <w:sz w:val="18"/>
          <w:szCs w:val="18"/>
        </w:rPr>
        <w:t>receive</w:t>
      </w:r>
      <w:r w:rsidRPr="008E2FDD">
        <w:rPr>
          <w:spacing w:val="-10"/>
          <w:sz w:val="18"/>
          <w:szCs w:val="18"/>
        </w:rPr>
        <w:t xml:space="preserve"> </w:t>
      </w:r>
      <w:r w:rsidRPr="008E2FDD">
        <w:rPr>
          <w:spacing w:val="-1"/>
          <w:sz w:val="18"/>
          <w:szCs w:val="18"/>
        </w:rPr>
        <w:t>the</w:t>
      </w:r>
      <w:r w:rsidRPr="008E2FDD">
        <w:rPr>
          <w:spacing w:val="-11"/>
          <w:sz w:val="18"/>
          <w:szCs w:val="18"/>
        </w:rPr>
        <w:t xml:space="preserve"> </w:t>
      </w:r>
      <w:r w:rsidRPr="008E2FDD">
        <w:rPr>
          <w:spacing w:val="-1"/>
          <w:sz w:val="18"/>
          <w:szCs w:val="18"/>
        </w:rPr>
        <w:t>goods,</w:t>
      </w:r>
      <w:r w:rsidRPr="008E2FDD">
        <w:rPr>
          <w:spacing w:val="-9"/>
          <w:sz w:val="18"/>
          <w:szCs w:val="18"/>
        </w:rPr>
        <w:t xml:space="preserve"> </w:t>
      </w:r>
      <w:r w:rsidRPr="008E2FDD">
        <w:rPr>
          <w:spacing w:val="-1"/>
          <w:sz w:val="18"/>
          <w:szCs w:val="18"/>
        </w:rPr>
        <w:t>or</w:t>
      </w:r>
      <w:r w:rsidRPr="008E2FDD">
        <w:rPr>
          <w:spacing w:val="-10"/>
          <w:sz w:val="18"/>
          <w:szCs w:val="18"/>
        </w:rPr>
        <w:t xml:space="preserve"> </w:t>
      </w:r>
      <w:r w:rsidRPr="008E2FDD">
        <w:rPr>
          <w:sz w:val="18"/>
          <w:szCs w:val="18"/>
        </w:rPr>
        <w:t>in</w:t>
      </w:r>
      <w:r w:rsidRPr="008E2FDD">
        <w:rPr>
          <w:spacing w:val="-9"/>
          <w:sz w:val="18"/>
          <w:szCs w:val="18"/>
        </w:rPr>
        <w:t xml:space="preserve"> </w:t>
      </w:r>
      <w:r w:rsidRPr="008E2FDD">
        <w:rPr>
          <w:sz w:val="18"/>
          <w:szCs w:val="18"/>
        </w:rPr>
        <w:t>any</w:t>
      </w:r>
      <w:r w:rsidRPr="008E2FDD">
        <w:rPr>
          <w:spacing w:val="-9"/>
          <w:sz w:val="18"/>
          <w:szCs w:val="18"/>
        </w:rPr>
        <w:t xml:space="preserve"> </w:t>
      </w:r>
      <w:r w:rsidRPr="008E2FDD">
        <w:rPr>
          <w:sz w:val="18"/>
          <w:szCs w:val="18"/>
        </w:rPr>
        <w:t>manner</w:t>
      </w:r>
      <w:r w:rsidRPr="008E2FDD">
        <w:rPr>
          <w:spacing w:val="-10"/>
          <w:sz w:val="18"/>
          <w:szCs w:val="18"/>
        </w:rPr>
        <w:t xml:space="preserve"> </w:t>
      </w:r>
      <w:r w:rsidRPr="008E2FDD">
        <w:rPr>
          <w:spacing w:val="-1"/>
          <w:sz w:val="18"/>
          <w:szCs w:val="18"/>
        </w:rPr>
        <w:t>or</w:t>
      </w:r>
      <w:r w:rsidRPr="008E2FDD">
        <w:rPr>
          <w:spacing w:val="-10"/>
          <w:sz w:val="18"/>
          <w:szCs w:val="18"/>
        </w:rPr>
        <w:t xml:space="preserve"> </w:t>
      </w:r>
      <w:r w:rsidRPr="008E2FDD">
        <w:rPr>
          <w:sz w:val="18"/>
          <w:szCs w:val="18"/>
        </w:rPr>
        <w:t>to</w:t>
      </w:r>
      <w:r w:rsidRPr="008E2FDD">
        <w:rPr>
          <w:spacing w:val="-10"/>
          <w:sz w:val="18"/>
          <w:szCs w:val="18"/>
        </w:rPr>
        <w:t xml:space="preserve"> </w:t>
      </w:r>
      <w:r w:rsidRPr="008E2FDD">
        <w:rPr>
          <w:sz w:val="18"/>
          <w:szCs w:val="18"/>
        </w:rPr>
        <w:t>any</w:t>
      </w:r>
      <w:r w:rsidRPr="008E2FDD">
        <w:rPr>
          <w:spacing w:val="-9"/>
          <w:sz w:val="18"/>
          <w:szCs w:val="18"/>
        </w:rPr>
        <w:t xml:space="preserve"> </w:t>
      </w:r>
      <w:r w:rsidRPr="008E2FDD">
        <w:rPr>
          <w:spacing w:val="-1"/>
          <w:sz w:val="18"/>
          <w:szCs w:val="18"/>
        </w:rPr>
        <w:t>other</w:t>
      </w:r>
      <w:r w:rsidRPr="008E2FDD">
        <w:rPr>
          <w:spacing w:val="-9"/>
          <w:sz w:val="18"/>
          <w:szCs w:val="18"/>
        </w:rPr>
        <w:t xml:space="preserve"> </w:t>
      </w:r>
      <w:r w:rsidRPr="008E2FDD">
        <w:rPr>
          <w:spacing w:val="-1"/>
          <w:sz w:val="18"/>
          <w:szCs w:val="18"/>
        </w:rPr>
        <w:t>person</w:t>
      </w:r>
      <w:r w:rsidRPr="008E2FDD">
        <w:rPr>
          <w:spacing w:val="-9"/>
          <w:sz w:val="18"/>
          <w:szCs w:val="18"/>
        </w:rPr>
        <w:t xml:space="preserve"> </w:t>
      </w:r>
      <w:r w:rsidRPr="008E2FDD">
        <w:rPr>
          <w:sz w:val="18"/>
          <w:szCs w:val="18"/>
        </w:rPr>
        <w:t>in</w:t>
      </w:r>
      <w:r w:rsidRPr="008E2FDD">
        <w:rPr>
          <w:spacing w:val="-10"/>
          <w:sz w:val="18"/>
          <w:szCs w:val="18"/>
        </w:rPr>
        <w:t xml:space="preserve"> </w:t>
      </w:r>
      <w:r w:rsidRPr="008E2FDD">
        <w:rPr>
          <w:spacing w:val="-1"/>
          <w:sz w:val="18"/>
          <w:szCs w:val="18"/>
        </w:rPr>
        <w:t>accordance</w:t>
      </w:r>
      <w:r w:rsidRPr="008E2FDD">
        <w:rPr>
          <w:spacing w:val="-9"/>
          <w:sz w:val="18"/>
          <w:szCs w:val="18"/>
        </w:rPr>
        <w:t xml:space="preserve"> </w:t>
      </w:r>
      <w:r w:rsidRPr="008E2FDD">
        <w:rPr>
          <w:sz w:val="18"/>
          <w:szCs w:val="18"/>
        </w:rPr>
        <w:t>with</w:t>
      </w:r>
      <w:r w:rsidRPr="008E2FDD">
        <w:rPr>
          <w:spacing w:val="-10"/>
          <w:sz w:val="18"/>
          <w:szCs w:val="18"/>
        </w:rPr>
        <w:t xml:space="preserve"> </w:t>
      </w:r>
      <w:r w:rsidRPr="008E2FDD">
        <w:rPr>
          <w:spacing w:val="-1"/>
          <w:sz w:val="18"/>
          <w:szCs w:val="18"/>
        </w:rPr>
        <w:t>the</w:t>
      </w:r>
      <w:r w:rsidRPr="008E2FDD">
        <w:rPr>
          <w:spacing w:val="-9"/>
          <w:sz w:val="18"/>
          <w:szCs w:val="18"/>
        </w:rPr>
        <w:t xml:space="preserve"> </w:t>
      </w:r>
      <w:r w:rsidRPr="008E2FDD">
        <w:rPr>
          <w:spacing w:val="-1"/>
          <w:sz w:val="18"/>
          <w:szCs w:val="18"/>
        </w:rPr>
        <w:t>custom</w:t>
      </w:r>
      <w:r w:rsidRPr="008E2FDD">
        <w:rPr>
          <w:spacing w:val="-10"/>
          <w:sz w:val="18"/>
          <w:szCs w:val="18"/>
        </w:rPr>
        <w:t xml:space="preserve"> </w:t>
      </w:r>
      <w:r w:rsidRPr="008E2FDD">
        <w:rPr>
          <w:sz w:val="18"/>
          <w:szCs w:val="18"/>
        </w:rPr>
        <w:t>and</w:t>
      </w:r>
      <w:r w:rsidRPr="008E2FDD">
        <w:rPr>
          <w:spacing w:val="-10"/>
          <w:sz w:val="18"/>
          <w:szCs w:val="18"/>
        </w:rPr>
        <w:t xml:space="preserve"> </w:t>
      </w:r>
      <w:r w:rsidRPr="008E2FDD">
        <w:rPr>
          <w:spacing w:val="-1"/>
          <w:sz w:val="18"/>
          <w:szCs w:val="18"/>
        </w:rPr>
        <w:t>usage</w:t>
      </w:r>
      <w:r w:rsidRPr="008E2FDD">
        <w:rPr>
          <w:spacing w:val="-9"/>
          <w:sz w:val="18"/>
          <w:szCs w:val="18"/>
        </w:rPr>
        <w:t xml:space="preserve"> </w:t>
      </w:r>
      <w:r w:rsidRPr="008E2FDD">
        <w:rPr>
          <w:spacing w:val="-1"/>
          <w:sz w:val="18"/>
          <w:szCs w:val="18"/>
        </w:rPr>
        <w:t>of</w:t>
      </w:r>
      <w:r w:rsidRPr="008E2FDD">
        <w:rPr>
          <w:spacing w:val="-10"/>
          <w:sz w:val="18"/>
          <w:szCs w:val="18"/>
        </w:rPr>
        <w:t xml:space="preserve"> </w:t>
      </w:r>
      <w:r w:rsidRPr="008E2FDD">
        <w:rPr>
          <w:spacing w:val="-1"/>
          <w:sz w:val="18"/>
          <w:szCs w:val="18"/>
        </w:rPr>
        <w:t>the</w:t>
      </w:r>
      <w:r w:rsidRPr="008E2FDD">
        <w:rPr>
          <w:spacing w:val="-9"/>
          <w:sz w:val="18"/>
          <w:szCs w:val="18"/>
        </w:rPr>
        <w:t xml:space="preserve"> </w:t>
      </w:r>
      <w:r w:rsidRPr="008E2FDD">
        <w:rPr>
          <w:spacing w:val="-1"/>
          <w:sz w:val="18"/>
          <w:szCs w:val="18"/>
        </w:rPr>
        <w:t>port</w:t>
      </w:r>
      <w:r w:rsidRPr="008E2FDD">
        <w:rPr>
          <w:spacing w:val="32"/>
          <w:sz w:val="18"/>
          <w:szCs w:val="18"/>
        </w:rPr>
        <w:t xml:space="preserve"> </w:t>
      </w:r>
      <w:r w:rsidRPr="008E2FDD">
        <w:rPr>
          <w:spacing w:val="-1"/>
          <w:sz w:val="18"/>
          <w:szCs w:val="18"/>
        </w:rPr>
        <w:t>of</w:t>
      </w:r>
      <w:r w:rsidRPr="008E2FDD">
        <w:rPr>
          <w:spacing w:val="1"/>
          <w:sz w:val="18"/>
          <w:szCs w:val="18"/>
        </w:rPr>
        <w:t xml:space="preserve"> </w:t>
      </w:r>
      <w:r w:rsidRPr="008E2FDD">
        <w:rPr>
          <w:spacing w:val="-1"/>
          <w:sz w:val="18"/>
          <w:szCs w:val="18"/>
        </w:rPr>
        <w:t>discharge</w:t>
      </w:r>
      <w:r w:rsidRPr="008E2FDD">
        <w:rPr>
          <w:spacing w:val="2"/>
          <w:sz w:val="18"/>
          <w:szCs w:val="18"/>
        </w:rPr>
        <w:t xml:space="preserve"> </w:t>
      </w:r>
      <w:r w:rsidRPr="008E2FDD">
        <w:rPr>
          <w:spacing w:val="-1"/>
          <w:sz w:val="18"/>
          <w:szCs w:val="18"/>
        </w:rPr>
        <w:t>or</w:t>
      </w:r>
      <w:r w:rsidRPr="008E2FDD">
        <w:rPr>
          <w:spacing w:val="1"/>
          <w:sz w:val="18"/>
          <w:szCs w:val="18"/>
        </w:rPr>
        <w:t xml:space="preserve"> </w:t>
      </w:r>
      <w:r w:rsidRPr="008E2FDD">
        <w:rPr>
          <w:sz w:val="18"/>
          <w:szCs w:val="18"/>
        </w:rPr>
        <w:t>place</w:t>
      </w:r>
      <w:r w:rsidRPr="008E2FDD">
        <w:rPr>
          <w:spacing w:val="3"/>
          <w:sz w:val="18"/>
          <w:szCs w:val="18"/>
        </w:rPr>
        <w:t xml:space="preserve"> </w:t>
      </w:r>
      <w:r w:rsidRPr="008E2FDD">
        <w:rPr>
          <w:spacing w:val="-1"/>
          <w:sz w:val="18"/>
          <w:szCs w:val="18"/>
        </w:rPr>
        <w:t>of</w:t>
      </w:r>
      <w:r w:rsidRPr="008E2FDD">
        <w:rPr>
          <w:spacing w:val="2"/>
          <w:sz w:val="18"/>
          <w:szCs w:val="18"/>
        </w:rPr>
        <w:t xml:space="preserve"> </w:t>
      </w:r>
      <w:r w:rsidRPr="008E2FDD">
        <w:rPr>
          <w:spacing w:val="-1"/>
          <w:sz w:val="18"/>
          <w:szCs w:val="18"/>
        </w:rPr>
        <w:t>delivery.</w:t>
      </w:r>
      <w:r w:rsidRPr="008E2FDD">
        <w:rPr>
          <w:spacing w:val="1"/>
          <w:sz w:val="18"/>
          <w:szCs w:val="18"/>
        </w:rPr>
        <w:t xml:space="preserve"> </w:t>
      </w:r>
      <w:r w:rsidRPr="008E2FDD">
        <w:rPr>
          <w:spacing w:val="-1"/>
          <w:sz w:val="18"/>
          <w:szCs w:val="18"/>
        </w:rPr>
        <w:t>If</w:t>
      </w:r>
      <w:r w:rsidRPr="008E2FDD">
        <w:rPr>
          <w:spacing w:val="4"/>
          <w:sz w:val="18"/>
          <w:szCs w:val="18"/>
        </w:rPr>
        <w:t xml:space="preserve"> </w:t>
      </w:r>
      <w:r w:rsidRPr="008E2FDD">
        <w:rPr>
          <w:spacing w:val="-1"/>
          <w:sz w:val="18"/>
          <w:szCs w:val="18"/>
        </w:rPr>
        <w:t>goods</w:t>
      </w:r>
      <w:r w:rsidRPr="008E2FDD">
        <w:rPr>
          <w:spacing w:val="1"/>
          <w:sz w:val="18"/>
          <w:szCs w:val="18"/>
        </w:rPr>
        <w:t xml:space="preserve"> </w:t>
      </w:r>
      <w:r w:rsidRPr="008E2FDD">
        <w:rPr>
          <w:spacing w:val="-1"/>
          <w:sz w:val="18"/>
          <w:szCs w:val="18"/>
        </w:rPr>
        <w:t>should</w:t>
      </w:r>
      <w:r w:rsidRPr="008E2FDD">
        <w:rPr>
          <w:spacing w:val="1"/>
          <w:sz w:val="18"/>
          <w:szCs w:val="18"/>
        </w:rPr>
        <w:t xml:space="preserve"> </w:t>
      </w:r>
      <w:r w:rsidRPr="008E2FDD">
        <w:rPr>
          <w:sz w:val="18"/>
          <w:szCs w:val="18"/>
        </w:rPr>
        <w:t>remain</w:t>
      </w:r>
      <w:r w:rsidRPr="008E2FDD">
        <w:rPr>
          <w:spacing w:val="1"/>
          <w:sz w:val="18"/>
          <w:szCs w:val="18"/>
        </w:rPr>
        <w:t xml:space="preserve"> </w:t>
      </w:r>
      <w:r w:rsidRPr="008E2FDD">
        <w:rPr>
          <w:sz w:val="18"/>
          <w:szCs w:val="18"/>
        </w:rPr>
        <w:t>in</w:t>
      </w:r>
      <w:r w:rsidRPr="008E2FDD">
        <w:rPr>
          <w:spacing w:val="1"/>
          <w:sz w:val="18"/>
          <w:szCs w:val="18"/>
        </w:rPr>
        <w:t xml:space="preserve"> </w:t>
      </w:r>
      <w:r w:rsidRPr="008E2FDD">
        <w:rPr>
          <w:spacing w:val="-1"/>
          <w:sz w:val="18"/>
          <w:szCs w:val="18"/>
        </w:rPr>
        <w:t>Carrier's</w:t>
      </w:r>
      <w:r w:rsidRPr="008E2FDD">
        <w:rPr>
          <w:spacing w:val="1"/>
          <w:sz w:val="18"/>
          <w:szCs w:val="18"/>
        </w:rPr>
        <w:t xml:space="preserve"> </w:t>
      </w:r>
      <w:r w:rsidRPr="008E2FDD">
        <w:rPr>
          <w:spacing w:val="-1"/>
          <w:sz w:val="18"/>
          <w:szCs w:val="18"/>
        </w:rPr>
        <w:t>custody</w:t>
      </w:r>
      <w:r w:rsidRPr="008E2FDD">
        <w:rPr>
          <w:spacing w:val="1"/>
          <w:sz w:val="18"/>
          <w:szCs w:val="18"/>
        </w:rPr>
        <w:t xml:space="preserve"> </w:t>
      </w:r>
      <w:r w:rsidRPr="008E2FDD">
        <w:rPr>
          <w:sz w:val="18"/>
          <w:szCs w:val="18"/>
        </w:rPr>
        <w:t>after</w:t>
      </w:r>
      <w:r w:rsidRPr="008E2FDD">
        <w:rPr>
          <w:spacing w:val="2"/>
          <w:sz w:val="18"/>
          <w:szCs w:val="18"/>
        </w:rPr>
        <w:t xml:space="preserve"> </w:t>
      </w:r>
      <w:r w:rsidRPr="008E2FDD">
        <w:rPr>
          <w:spacing w:val="-1"/>
          <w:sz w:val="18"/>
          <w:szCs w:val="18"/>
        </w:rPr>
        <w:t>discharge</w:t>
      </w:r>
      <w:r w:rsidRPr="008E2FDD">
        <w:rPr>
          <w:spacing w:val="2"/>
          <w:sz w:val="18"/>
          <w:szCs w:val="18"/>
        </w:rPr>
        <w:t xml:space="preserve"> </w:t>
      </w:r>
      <w:r w:rsidRPr="008E2FDD">
        <w:rPr>
          <w:spacing w:val="-1"/>
          <w:sz w:val="18"/>
          <w:szCs w:val="18"/>
        </w:rPr>
        <w:t>from</w:t>
      </w:r>
      <w:r w:rsidRPr="008E2FDD">
        <w:rPr>
          <w:spacing w:val="2"/>
          <w:sz w:val="18"/>
          <w:szCs w:val="18"/>
        </w:rPr>
        <w:t xml:space="preserve"> </w:t>
      </w:r>
      <w:r w:rsidRPr="008E2FDD">
        <w:rPr>
          <w:spacing w:val="-1"/>
          <w:sz w:val="18"/>
          <w:szCs w:val="18"/>
        </w:rPr>
        <w:t>the</w:t>
      </w:r>
      <w:r w:rsidRPr="008E2FDD">
        <w:rPr>
          <w:spacing w:val="1"/>
          <w:sz w:val="18"/>
          <w:szCs w:val="18"/>
        </w:rPr>
        <w:t xml:space="preserve"> </w:t>
      </w:r>
      <w:r w:rsidRPr="008E2FDD">
        <w:rPr>
          <w:spacing w:val="-1"/>
          <w:sz w:val="18"/>
          <w:szCs w:val="18"/>
        </w:rPr>
        <w:t>ship</w:t>
      </w:r>
      <w:r w:rsidRPr="008E2FDD">
        <w:rPr>
          <w:spacing w:val="2"/>
          <w:sz w:val="18"/>
          <w:szCs w:val="18"/>
        </w:rPr>
        <w:t xml:space="preserve"> </w:t>
      </w:r>
      <w:r w:rsidRPr="008E2FDD">
        <w:rPr>
          <w:sz w:val="18"/>
          <w:szCs w:val="18"/>
        </w:rPr>
        <w:t>and</w:t>
      </w:r>
      <w:r w:rsidRPr="008E2FDD">
        <w:rPr>
          <w:spacing w:val="65"/>
          <w:sz w:val="18"/>
          <w:szCs w:val="18"/>
        </w:rPr>
        <w:t xml:space="preserve"> </w:t>
      </w:r>
      <w:r w:rsidRPr="008E2FDD">
        <w:rPr>
          <w:spacing w:val="-1"/>
          <w:sz w:val="18"/>
          <w:szCs w:val="18"/>
        </w:rPr>
        <w:t>possession</w:t>
      </w:r>
      <w:r w:rsidRPr="008E2FDD">
        <w:rPr>
          <w:spacing w:val="-13"/>
          <w:sz w:val="18"/>
          <w:szCs w:val="18"/>
        </w:rPr>
        <w:t xml:space="preserve"> </w:t>
      </w:r>
      <w:r w:rsidRPr="008E2FDD">
        <w:rPr>
          <w:sz w:val="18"/>
          <w:szCs w:val="18"/>
        </w:rPr>
        <w:t>is</w:t>
      </w:r>
      <w:r w:rsidRPr="008E2FDD">
        <w:rPr>
          <w:spacing w:val="-15"/>
          <w:sz w:val="18"/>
          <w:szCs w:val="18"/>
        </w:rPr>
        <w:t xml:space="preserve"> </w:t>
      </w:r>
      <w:r w:rsidRPr="008E2FDD">
        <w:rPr>
          <w:spacing w:val="-1"/>
          <w:sz w:val="18"/>
          <w:szCs w:val="18"/>
        </w:rPr>
        <w:t>not</w:t>
      </w:r>
      <w:r w:rsidRPr="008E2FDD">
        <w:rPr>
          <w:spacing w:val="-15"/>
          <w:sz w:val="18"/>
          <w:szCs w:val="18"/>
        </w:rPr>
        <w:t xml:space="preserve"> </w:t>
      </w:r>
      <w:r w:rsidRPr="008E2FDD">
        <w:rPr>
          <w:sz w:val="18"/>
          <w:szCs w:val="18"/>
        </w:rPr>
        <w:t>taken</w:t>
      </w:r>
      <w:r w:rsidRPr="008E2FDD">
        <w:rPr>
          <w:spacing w:val="-15"/>
          <w:sz w:val="18"/>
          <w:szCs w:val="18"/>
        </w:rPr>
        <w:t xml:space="preserve"> </w:t>
      </w:r>
      <w:r w:rsidRPr="008E2FDD">
        <w:rPr>
          <w:spacing w:val="-1"/>
          <w:sz w:val="18"/>
          <w:szCs w:val="18"/>
        </w:rPr>
        <w:t>by</w:t>
      </w:r>
      <w:r w:rsidRPr="008E2FDD">
        <w:rPr>
          <w:spacing w:val="-14"/>
          <w:sz w:val="18"/>
          <w:szCs w:val="18"/>
        </w:rPr>
        <w:t xml:space="preserve"> </w:t>
      </w:r>
      <w:r w:rsidRPr="008E2FDD">
        <w:rPr>
          <w:spacing w:val="-1"/>
          <w:sz w:val="18"/>
          <w:szCs w:val="18"/>
        </w:rPr>
        <w:t>Merchant,</w:t>
      </w:r>
      <w:r w:rsidRPr="008E2FDD">
        <w:rPr>
          <w:spacing w:val="-15"/>
          <w:sz w:val="18"/>
          <w:szCs w:val="18"/>
        </w:rPr>
        <w:t xml:space="preserve"> </w:t>
      </w:r>
      <w:r w:rsidRPr="008E2FDD">
        <w:rPr>
          <w:sz w:val="18"/>
          <w:szCs w:val="18"/>
        </w:rPr>
        <w:t>after</w:t>
      </w:r>
      <w:r w:rsidRPr="008E2FDD">
        <w:rPr>
          <w:spacing w:val="-15"/>
          <w:sz w:val="18"/>
          <w:szCs w:val="18"/>
        </w:rPr>
        <w:t xml:space="preserve"> </w:t>
      </w:r>
      <w:r w:rsidRPr="008E2FDD">
        <w:rPr>
          <w:sz w:val="18"/>
          <w:szCs w:val="18"/>
        </w:rPr>
        <w:t>notice,</w:t>
      </w:r>
      <w:r w:rsidRPr="008E2FDD">
        <w:rPr>
          <w:spacing w:val="-14"/>
          <w:sz w:val="18"/>
          <w:szCs w:val="18"/>
        </w:rPr>
        <w:t xml:space="preserve"> </w:t>
      </w:r>
      <w:r w:rsidRPr="008E2FDD">
        <w:rPr>
          <w:sz w:val="18"/>
          <w:szCs w:val="18"/>
        </w:rPr>
        <w:t>within</w:t>
      </w:r>
      <w:r w:rsidRPr="008E2FDD">
        <w:rPr>
          <w:spacing w:val="-15"/>
          <w:sz w:val="18"/>
          <w:szCs w:val="18"/>
        </w:rPr>
        <w:t xml:space="preserve"> </w:t>
      </w:r>
      <w:r w:rsidRPr="008E2FDD">
        <w:rPr>
          <w:spacing w:val="-1"/>
          <w:sz w:val="18"/>
          <w:szCs w:val="18"/>
        </w:rPr>
        <w:t>the</w:t>
      </w:r>
      <w:r w:rsidRPr="008E2FDD">
        <w:rPr>
          <w:spacing w:val="-15"/>
          <w:sz w:val="18"/>
          <w:szCs w:val="18"/>
        </w:rPr>
        <w:t xml:space="preserve"> </w:t>
      </w:r>
      <w:r w:rsidRPr="008E2FDD">
        <w:rPr>
          <w:sz w:val="18"/>
          <w:szCs w:val="18"/>
        </w:rPr>
        <w:t>time</w:t>
      </w:r>
      <w:r w:rsidRPr="008E2FDD">
        <w:rPr>
          <w:spacing w:val="-14"/>
          <w:sz w:val="18"/>
          <w:szCs w:val="18"/>
        </w:rPr>
        <w:t xml:space="preserve"> </w:t>
      </w:r>
      <w:r w:rsidRPr="008E2FDD">
        <w:rPr>
          <w:spacing w:val="-1"/>
          <w:sz w:val="18"/>
          <w:szCs w:val="18"/>
        </w:rPr>
        <w:t>allowed</w:t>
      </w:r>
      <w:r w:rsidRPr="008E2FDD">
        <w:rPr>
          <w:spacing w:val="-15"/>
          <w:sz w:val="18"/>
          <w:szCs w:val="18"/>
        </w:rPr>
        <w:t xml:space="preserve"> </w:t>
      </w:r>
      <w:r w:rsidRPr="008E2FDD">
        <w:rPr>
          <w:sz w:val="18"/>
          <w:szCs w:val="18"/>
        </w:rPr>
        <w:t>in</w:t>
      </w:r>
      <w:r w:rsidRPr="008E2FDD">
        <w:rPr>
          <w:spacing w:val="-15"/>
          <w:sz w:val="18"/>
          <w:szCs w:val="18"/>
        </w:rPr>
        <w:t xml:space="preserve"> </w:t>
      </w:r>
      <w:r w:rsidRPr="008E2FDD">
        <w:rPr>
          <w:sz w:val="18"/>
          <w:szCs w:val="18"/>
        </w:rPr>
        <w:t>Carrier's</w:t>
      </w:r>
      <w:r w:rsidRPr="008E2FDD">
        <w:rPr>
          <w:spacing w:val="-16"/>
          <w:sz w:val="18"/>
          <w:szCs w:val="18"/>
        </w:rPr>
        <w:t xml:space="preserve"> </w:t>
      </w:r>
      <w:r w:rsidRPr="008E2FDD">
        <w:rPr>
          <w:sz w:val="18"/>
          <w:szCs w:val="18"/>
        </w:rPr>
        <w:t>applicable</w:t>
      </w:r>
      <w:r w:rsidRPr="008E2FDD">
        <w:rPr>
          <w:spacing w:val="-14"/>
          <w:sz w:val="18"/>
          <w:szCs w:val="18"/>
        </w:rPr>
        <w:t xml:space="preserve"> </w:t>
      </w:r>
      <w:r w:rsidRPr="008E2FDD">
        <w:rPr>
          <w:spacing w:val="-1"/>
          <w:sz w:val="18"/>
          <w:szCs w:val="18"/>
        </w:rPr>
        <w:t>tariff,</w:t>
      </w:r>
      <w:r w:rsidRPr="008E2FDD">
        <w:rPr>
          <w:spacing w:val="-15"/>
          <w:sz w:val="18"/>
          <w:szCs w:val="18"/>
        </w:rPr>
        <w:t xml:space="preserve"> </w:t>
      </w:r>
      <w:r w:rsidRPr="008E2FDD">
        <w:rPr>
          <w:spacing w:val="-1"/>
          <w:sz w:val="18"/>
          <w:szCs w:val="18"/>
        </w:rPr>
        <w:t>the</w:t>
      </w:r>
      <w:r w:rsidRPr="008E2FDD">
        <w:rPr>
          <w:spacing w:val="-15"/>
          <w:sz w:val="18"/>
          <w:szCs w:val="18"/>
        </w:rPr>
        <w:t xml:space="preserve"> </w:t>
      </w:r>
      <w:r w:rsidRPr="008E2FDD">
        <w:rPr>
          <w:spacing w:val="-1"/>
          <w:sz w:val="18"/>
          <w:szCs w:val="18"/>
        </w:rPr>
        <w:t>goods</w:t>
      </w:r>
      <w:r w:rsidRPr="008E2FDD">
        <w:rPr>
          <w:spacing w:val="30"/>
          <w:sz w:val="18"/>
          <w:szCs w:val="18"/>
        </w:rPr>
        <w:t xml:space="preserve"> </w:t>
      </w:r>
      <w:r w:rsidRPr="008E2FDD">
        <w:rPr>
          <w:sz w:val="18"/>
          <w:szCs w:val="18"/>
        </w:rPr>
        <w:t>may</w:t>
      </w:r>
      <w:r w:rsidRPr="008E2FDD">
        <w:rPr>
          <w:spacing w:val="-4"/>
          <w:sz w:val="18"/>
          <w:szCs w:val="18"/>
        </w:rPr>
        <w:t xml:space="preserve"> </w:t>
      </w:r>
      <w:r w:rsidRPr="008E2FDD">
        <w:rPr>
          <w:spacing w:val="-1"/>
          <w:sz w:val="18"/>
          <w:szCs w:val="18"/>
        </w:rPr>
        <w:t>be</w:t>
      </w:r>
      <w:r w:rsidRPr="008E2FDD">
        <w:rPr>
          <w:spacing w:val="-5"/>
          <w:sz w:val="18"/>
          <w:szCs w:val="18"/>
        </w:rPr>
        <w:t xml:space="preserve"> </w:t>
      </w:r>
      <w:r w:rsidRPr="008E2FDD">
        <w:rPr>
          <w:sz w:val="18"/>
          <w:szCs w:val="18"/>
        </w:rPr>
        <w:t>considered</w:t>
      </w:r>
      <w:r w:rsidRPr="008E2FDD">
        <w:rPr>
          <w:spacing w:val="-6"/>
          <w:sz w:val="18"/>
          <w:szCs w:val="18"/>
        </w:rPr>
        <w:t xml:space="preserve"> </w:t>
      </w:r>
      <w:r w:rsidRPr="008E2FDD">
        <w:rPr>
          <w:sz w:val="18"/>
          <w:szCs w:val="18"/>
        </w:rPr>
        <w:t>to</w:t>
      </w:r>
      <w:r w:rsidRPr="008E2FDD">
        <w:rPr>
          <w:spacing w:val="-4"/>
          <w:sz w:val="18"/>
          <w:szCs w:val="18"/>
        </w:rPr>
        <w:t xml:space="preserve"> </w:t>
      </w:r>
      <w:r w:rsidRPr="008E2FDD">
        <w:rPr>
          <w:spacing w:val="-1"/>
          <w:sz w:val="18"/>
          <w:szCs w:val="18"/>
        </w:rPr>
        <w:t>have</w:t>
      </w:r>
      <w:r w:rsidRPr="008E2FDD">
        <w:rPr>
          <w:spacing w:val="-4"/>
          <w:sz w:val="18"/>
          <w:szCs w:val="18"/>
        </w:rPr>
        <w:t xml:space="preserve"> </w:t>
      </w:r>
      <w:r w:rsidRPr="008E2FDD">
        <w:rPr>
          <w:sz w:val="18"/>
          <w:szCs w:val="18"/>
        </w:rPr>
        <w:t>been</w:t>
      </w:r>
      <w:r w:rsidRPr="008E2FDD">
        <w:rPr>
          <w:spacing w:val="-5"/>
          <w:sz w:val="18"/>
          <w:szCs w:val="18"/>
        </w:rPr>
        <w:t xml:space="preserve"> </w:t>
      </w:r>
      <w:r w:rsidRPr="008E2FDD">
        <w:rPr>
          <w:spacing w:val="-1"/>
          <w:sz w:val="18"/>
          <w:szCs w:val="18"/>
        </w:rPr>
        <w:t>delivered</w:t>
      </w:r>
      <w:r w:rsidRPr="008E2FDD">
        <w:rPr>
          <w:spacing w:val="-4"/>
          <w:sz w:val="18"/>
          <w:szCs w:val="18"/>
        </w:rPr>
        <w:t xml:space="preserve"> </w:t>
      </w:r>
      <w:r w:rsidRPr="008E2FDD">
        <w:rPr>
          <w:sz w:val="18"/>
          <w:szCs w:val="18"/>
        </w:rPr>
        <w:t>to</w:t>
      </w:r>
      <w:r w:rsidRPr="008E2FDD">
        <w:rPr>
          <w:spacing w:val="-5"/>
          <w:sz w:val="18"/>
          <w:szCs w:val="18"/>
        </w:rPr>
        <w:t xml:space="preserve"> </w:t>
      </w:r>
      <w:r w:rsidRPr="008E2FDD">
        <w:rPr>
          <w:sz w:val="18"/>
          <w:szCs w:val="18"/>
        </w:rPr>
        <w:t>Merchant</w:t>
      </w:r>
      <w:r w:rsidRPr="008E2FDD">
        <w:rPr>
          <w:spacing w:val="-5"/>
          <w:sz w:val="18"/>
          <w:szCs w:val="18"/>
        </w:rPr>
        <w:t xml:space="preserve"> </w:t>
      </w:r>
      <w:r w:rsidRPr="008E2FDD">
        <w:rPr>
          <w:spacing w:val="-1"/>
          <w:sz w:val="18"/>
          <w:szCs w:val="18"/>
        </w:rPr>
        <w:t>or</w:t>
      </w:r>
      <w:r w:rsidRPr="008E2FDD">
        <w:rPr>
          <w:spacing w:val="-4"/>
          <w:sz w:val="18"/>
          <w:szCs w:val="18"/>
        </w:rPr>
        <w:t xml:space="preserve"> </w:t>
      </w:r>
      <w:r w:rsidRPr="008E2FDD">
        <w:rPr>
          <w:spacing w:val="-1"/>
          <w:sz w:val="18"/>
          <w:szCs w:val="18"/>
        </w:rPr>
        <w:t>abandoned</w:t>
      </w:r>
      <w:r w:rsidRPr="008E2FDD">
        <w:rPr>
          <w:spacing w:val="-5"/>
          <w:sz w:val="18"/>
          <w:szCs w:val="18"/>
        </w:rPr>
        <w:t xml:space="preserve"> </w:t>
      </w:r>
      <w:r w:rsidRPr="008E2FDD">
        <w:rPr>
          <w:sz w:val="18"/>
          <w:szCs w:val="18"/>
        </w:rPr>
        <w:t>at</w:t>
      </w:r>
      <w:r w:rsidRPr="008E2FDD">
        <w:rPr>
          <w:spacing w:val="-5"/>
          <w:sz w:val="18"/>
          <w:szCs w:val="18"/>
        </w:rPr>
        <w:t xml:space="preserve"> </w:t>
      </w:r>
      <w:r w:rsidRPr="008E2FDD">
        <w:rPr>
          <w:spacing w:val="-1"/>
          <w:sz w:val="18"/>
          <w:szCs w:val="18"/>
        </w:rPr>
        <w:t>Carrier's</w:t>
      </w:r>
      <w:r w:rsidRPr="008E2FDD">
        <w:rPr>
          <w:spacing w:val="-4"/>
          <w:sz w:val="18"/>
          <w:szCs w:val="18"/>
        </w:rPr>
        <w:t xml:space="preserve"> </w:t>
      </w:r>
      <w:r w:rsidRPr="008E2FDD">
        <w:rPr>
          <w:spacing w:val="-1"/>
          <w:sz w:val="18"/>
          <w:szCs w:val="18"/>
        </w:rPr>
        <w:t>option,</w:t>
      </w:r>
      <w:r w:rsidRPr="008E2FDD">
        <w:rPr>
          <w:spacing w:val="-4"/>
          <w:sz w:val="18"/>
          <w:szCs w:val="18"/>
        </w:rPr>
        <w:t xml:space="preserve"> </w:t>
      </w:r>
      <w:r w:rsidRPr="008E2FDD">
        <w:rPr>
          <w:sz w:val="18"/>
          <w:szCs w:val="18"/>
        </w:rPr>
        <w:t>and</w:t>
      </w:r>
      <w:r w:rsidRPr="008E2FDD">
        <w:rPr>
          <w:spacing w:val="-5"/>
          <w:sz w:val="18"/>
          <w:szCs w:val="18"/>
        </w:rPr>
        <w:t xml:space="preserve"> </w:t>
      </w:r>
      <w:r w:rsidRPr="008E2FDD">
        <w:rPr>
          <w:sz w:val="18"/>
          <w:szCs w:val="18"/>
        </w:rPr>
        <w:t>may</w:t>
      </w:r>
      <w:r w:rsidRPr="008E2FDD">
        <w:rPr>
          <w:spacing w:val="-4"/>
          <w:sz w:val="18"/>
          <w:szCs w:val="18"/>
        </w:rPr>
        <w:t xml:space="preserve"> </w:t>
      </w:r>
      <w:r w:rsidRPr="008E2FDD">
        <w:rPr>
          <w:spacing w:val="-1"/>
          <w:sz w:val="18"/>
          <w:szCs w:val="18"/>
        </w:rPr>
        <w:t>be</w:t>
      </w:r>
      <w:r w:rsidRPr="008E2FDD">
        <w:rPr>
          <w:spacing w:val="-3"/>
          <w:sz w:val="18"/>
          <w:szCs w:val="18"/>
        </w:rPr>
        <w:t xml:space="preserve"> </w:t>
      </w:r>
      <w:r w:rsidRPr="008E2FDD">
        <w:rPr>
          <w:spacing w:val="-1"/>
          <w:sz w:val="18"/>
          <w:szCs w:val="18"/>
        </w:rPr>
        <w:t>disposed</w:t>
      </w:r>
      <w:r w:rsidRPr="008E2FDD">
        <w:rPr>
          <w:spacing w:val="38"/>
          <w:sz w:val="18"/>
          <w:szCs w:val="18"/>
        </w:rPr>
        <w:t xml:space="preserve"> </w:t>
      </w:r>
      <w:r w:rsidRPr="008E2FDD">
        <w:rPr>
          <w:spacing w:val="-1"/>
          <w:sz w:val="18"/>
          <w:szCs w:val="18"/>
        </w:rPr>
        <w:t>of</w:t>
      </w:r>
      <w:r w:rsidRPr="008E2FDD">
        <w:rPr>
          <w:spacing w:val="-5"/>
          <w:sz w:val="18"/>
          <w:szCs w:val="18"/>
        </w:rPr>
        <w:t xml:space="preserve"> </w:t>
      </w:r>
      <w:r w:rsidRPr="008E2FDD">
        <w:rPr>
          <w:spacing w:val="-1"/>
          <w:sz w:val="18"/>
          <w:szCs w:val="18"/>
        </w:rPr>
        <w:t>or</w:t>
      </w:r>
      <w:r w:rsidRPr="008E2FDD">
        <w:rPr>
          <w:spacing w:val="-4"/>
          <w:sz w:val="18"/>
          <w:szCs w:val="18"/>
        </w:rPr>
        <w:t xml:space="preserve"> </w:t>
      </w:r>
      <w:r w:rsidRPr="008E2FDD">
        <w:rPr>
          <w:sz w:val="18"/>
          <w:szCs w:val="18"/>
        </w:rPr>
        <w:t>stored</w:t>
      </w:r>
      <w:r w:rsidRPr="008E2FDD">
        <w:rPr>
          <w:spacing w:val="-5"/>
          <w:sz w:val="18"/>
          <w:szCs w:val="18"/>
        </w:rPr>
        <w:t xml:space="preserve"> </w:t>
      </w:r>
      <w:r w:rsidRPr="008E2FDD">
        <w:rPr>
          <w:sz w:val="18"/>
          <w:szCs w:val="18"/>
        </w:rPr>
        <w:t>at</w:t>
      </w:r>
      <w:r w:rsidRPr="008E2FDD">
        <w:rPr>
          <w:spacing w:val="-5"/>
          <w:sz w:val="18"/>
          <w:szCs w:val="18"/>
        </w:rPr>
        <w:t xml:space="preserve"> </w:t>
      </w:r>
      <w:r w:rsidRPr="008E2FDD">
        <w:rPr>
          <w:sz w:val="18"/>
          <w:szCs w:val="18"/>
        </w:rPr>
        <w:t>Merchant's</w:t>
      </w:r>
      <w:r w:rsidRPr="008E2FDD">
        <w:rPr>
          <w:spacing w:val="-5"/>
          <w:sz w:val="18"/>
          <w:szCs w:val="18"/>
        </w:rPr>
        <w:t xml:space="preserve"> </w:t>
      </w:r>
      <w:r w:rsidRPr="008E2FDD">
        <w:rPr>
          <w:sz w:val="18"/>
          <w:szCs w:val="18"/>
        </w:rPr>
        <w:t>expense.</w:t>
      </w:r>
    </w:p>
    <w:p w14:paraId="1063CEA4" w14:textId="77777777" w:rsidR="006E53FA" w:rsidRPr="008E2FDD" w:rsidRDefault="006E53FA" w:rsidP="006E53FA">
      <w:pPr>
        <w:spacing w:before="11"/>
        <w:jc w:val="both"/>
        <w:rPr>
          <w:rFonts w:eastAsia="Calibri"/>
          <w:sz w:val="18"/>
          <w:szCs w:val="18"/>
        </w:rPr>
      </w:pPr>
    </w:p>
    <w:p w14:paraId="5FFB2A2A" w14:textId="77777777" w:rsidR="006E53FA" w:rsidRPr="008E2FDD" w:rsidRDefault="006E53FA" w:rsidP="006E53FA">
      <w:pPr>
        <w:pStyle w:val="Heading1"/>
        <w:keepNext w:val="0"/>
        <w:widowControl w:val="0"/>
        <w:numPr>
          <w:ilvl w:val="0"/>
          <w:numId w:val="7"/>
        </w:numPr>
        <w:tabs>
          <w:tab w:val="left" w:pos="840"/>
        </w:tabs>
        <w:jc w:val="both"/>
        <w:rPr>
          <w:b w:val="0"/>
          <w:bCs w:val="0"/>
          <w:sz w:val="18"/>
          <w:szCs w:val="18"/>
        </w:rPr>
      </w:pPr>
      <w:r w:rsidRPr="008E2FDD">
        <w:rPr>
          <w:sz w:val="18"/>
          <w:szCs w:val="18"/>
        </w:rPr>
        <w:t>NOTICE</w:t>
      </w:r>
      <w:r w:rsidRPr="008E2FDD">
        <w:rPr>
          <w:spacing w:val="-9"/>
          <w:sz w:val="18"/>
          <w:szCs w:val="18"/>
        </w:rPr>
        <w:t xml:space="preserve"> </w:t>
      </w:r>
      <w:r w:rsidRPr="008E2FDD">
        <w:rPr>
          <w:spacing w:val="-1"/>
          <w:sz w:val="18"/>
          <w:szCs w:val="18"/>
        </w:rPr>
        <w:t>OF</w:t>
      </w:r>
      <w:r w:rsidRPr="008E2FDD">
        <w:rPr>
          <w:spacing w:val="-7"/>
          <w:sz w:val="18"/>
          <w:szCs w:val="18"/>
        </w:rPr>
        <w:t xml:space="preserve"> </w:t>
      </w:r>
      <w:r w:rsidRPr="008E2FDD">
        <w:rPr>
          <w:sz w:val="18"/>
          <w:szCs w:val="18"/>
        </w:rPr>
        <w:t>CLAIM:</w:t>
      </w:r>
    </w:p>
    <w:p w14:paraId="418D7D20" w14:textId="77777777" w:rsidR="006E53FA" w:rsidRPr="008E2FDD" w:rsidRDefault="006E53FA" w:rsidP="006E53FA">
      <w:pPr>
        <w:spacing w:before="12"/>
        <w:jc w:val="both"/>
        <w:rPr>
          <w:rFonts w:eastAsia="Calibri"/>
          <w:b/>
          <w:bCs/>
          <w:sz w:val="18"/>
          <w:szCs w:val="18"/>
        </w:rPr>
      </w:pPr>
    </w:p>
    <w:p w14:paraId="6C0615BB" w14:textId="77777777" w:rsidR="006E53FA" w:rsidRPr="008E2FDD" w:rsidRDefault="006E53FA" w:rsidP="006E53FA">
      <w:pPr>
        <w:pStyle w:val="BodyText"/>
        <w:ind w:right="115"/>
        <w:rPr>
          <w:sz w:val="18"/>
          <w:szCs w:val="18"/>
        </w:rPr>
      </w:pPr>
      <w:r w:rsidRPr="008E2FDD">
        <w:rPr>
          <w:sz w:val="18"/>
          <w:szCs w:val="18"/>
        </w:rPr>
        <w:t>Written</w:t>
      </w:r>
      <w:r w:rsidRPr="008E2FDD">
        <w:rPr>
          <w:spacing w:val="9"/>
          <w:sz w:val="18"/>
          <w:szCs w:val="18"/>
        </w:rPr>
        <w:t xml:space="preserve"> </w:t>
      </w:r>
      <w:r w:rsidRPr="008E2FDD">
        <w:rPr>
          <w:spacing w:val="-1"/>
          <w:sz w:val="18"/>
          <w:szCs w:val="18"/>
        </w:rPr>
        <w:t>notice</w:t>
      </w:r>
      <w:r w:rsidRPr="008E2FDD">
        <w:rPr>
          <w:spacing w:val="11"/>
          <w:sz w:val="18"/>
          <w:szCs w:val="18"/>
        </w:rPr>
        <w:t xml:space="preserve"> </w:t>
      </w:r>
      <w:r w:rsidRPr="008E2FDD">
        <w:rPr>
          <w:spacing w:val="-1"/>
          <w:sz w:val="18"/>
          <w:szCs w:val="18"/>
        </w:rPr>
        <w:t>of</w:t>
      </w:r>
      <w:r w:rsidRPr="008E2FDD">
        <w:rPr>
          <w:spacing w:val="11"/>
          <w:sz w:val="18"/>
          <w:szCs w:val="18"/>
        </w:rPr>
        <w:t xml:space="preserve"> </w:t>
      </w:r>
      <w:r w:rsidRPr="008E2FDD">
        <w:rPr>
          <w:sz w:val="18"/>
          <w:szCs w:val="18"/>
        </w:rPr>
        <w:t>claims</w:t>
      </w:r>
      <w:r w:rsidRPr="008E2FDD">
        <w:rPr>
          <w:spacing w:val="10"/>
          <w:sz w:val="18"/>
          <w:szCs w:val="18"/>
        </w:rPr>
        <w:t xml:space="preserve"> </w:t>
      </w:r>
      <w:r w:rsidRPr="008E2FDD">
        <w:rPr>
          <w:spacing w:val="-1"/>
          <w:sz w:val="18"/>
          <w:szCs w:val="18"/>
        </w:rPr>
        <w:t>for</w:t>
      </w:r>
      <w:r w:rsidRPr="008E2FDD">
        <w:rPr>
          <w:spacing w:val="12"/>
          <w:sz w:val="18"/>
          <w:szCs w:val="18"/>
        </w:rPr>
        <w:t xml:space="preserve"> </w:t>
      </w:r>
      <w:r w:rsidRPr="008E2FDD">
        <w:rPr>
          <w:spacing w:val="-1"/>
          <w:sz w:val="18"/>
          <w:szCs w:val="18"/>
        </w:rPr>
        <w:t>loss</w:t>
      </w:r>
      <w:r w:rsidRPr="008E2FDD">
        <w:rPr>
          <w:spacing w:val="11"/>
          <w:sz w:val="18"/>
          <w:szCs w:val="18"/>
        </w:rPr>
        <w:t xml:space="preserve"> </w:t>
      </w:r>
      <w:r w:rsidRPr="008E2FDD">
        <w:rPr>
          <w:sz w:val="18"/>
          <w:szCs w:val="18"/>
        </w:rPr>
        <w:t>of</w:t>
      </w:r>
      <w:r w:rsidRPr="008E2FDD">
        <w:rPr>
          <w:spacing w:val="12"/>
          <w:sz w:val="18"/>
          <w:szCs w:val="18"/>
        </w:rPr>
        <w:t xml:space="preserve"> </w:t>
      </w:r>
      <w:r w:rsidRPr="008E2FDD">
        <w:rPr>
          <w:spacing w:val="-1"/>
          <w:sz w:val="18"/>
          <w:szCs w:val="18"/>
        </w:rPr>
        <w:t>or</w:t>
      </w:r>
      <w:r w:rsidRPr="008E2FDD">
        <w:rPr>
          <w:spacing w:val="11"/>
          <w:sz w:val="18"/>
          <w:szCs w:val="18"/>
        </w:rPr>
        <w:t xml:space="preserve"> </w:t>
      </w:r>
      <w:r w:rsidRPr="008E2FDD">
        <w:rPr>
          <w:spacing w:val="-1"/>
          <w:sz w:val="18"/>
          <w:szCs w:val="18"/>
        </w:rPr>
        <w:t>damage</w:t>
      </w:r>
      <w:r w:rsidRPr="008E2FDD">
        <w:rPr>
          <w:spacing w:val="12"/>
          <w:sz w:val="18"/>
          <w:szCs w:val="18"/>
        </w:rPr>
        <w:t xml:space="preserve"> </w:t>
      </w:r>
      <w:r w:rsidRPr="008E2FDD">
        <w:rPr>
          <w:sz w:val="18"/>
          <w:szCs w:val="18"/>
        </w:rPr>
        <w:t>to</w:t>
      </w:r>
      <w:r w:rsidRPr="008E2FDD">
        <w:rPr>
          <w:spacing w:val="10"/>
          <w:sz w:val="18"/>
          <w:szCs w:val="18"/>
        </w:rPr>
        <w:t xml:space="preserve"> </w:t>
      </w:r>
      <w:r w:rsidRPr="008E2FDD">
        <w:rPr>
          <w:spacing w:val="-1"/>
          <w:sz w:val="18"/>
          <w:szCs w:val="18"/>
        </w:rPr>
        <w:t>goods</w:t>
      </w:r>
      <w:r w:rsidRPr="008E2FDD">
        <w:rPr>
          <w:spacing w:val="12"/>
          <w:sz w:val="18"/>
          <w:szCs w:val="18"/>
        </w:rPr>
        <w:t xml:space="preserve"> </w:t>
      </w:r>
      <w:r w:rsidRPr="008E2FDD">
        <w:rPr>
          <w:sz w:val="18"/>
          <w:szCs w:val="18"/>
        </w:rPr>
        <w:t>occurring</w:t>
      </w:r>
      <w:r w:rsidRPr="008E2FDD">
        <w:rPr>
          <w:spacing w:val="11"/>
          <w:sz w:val="18"/>
          <w:szCs w:val="18"/>
        </w:rPr>
        <w:t xml:space="preserve"> </w:t>
      </w:r>
      <w:r w:rsidRPr="008E2FDD">
        <w:rPr>
          <w:spacing w:val="-1"/>
          <w:sz w:val="18"/>
          <w:szCs w:val="18"/>
        </w:rPr>
        <w:t>or</w:t>
      </w:r>
      <w:r w:rsidRPr="008E2FDD">
        <w:rPr>
          <w:spacing w:val="11"/>
          <w:sz w:val="18"/>
          <w:szCs w:val="18"/>
        </w:rPr>
        <w:t xml:space="preserve"> </w:t>
      </w:r>
      <w:r w:rsidRPr="008E2FDD">
        <w:rPr>
          <w:sz w:val="18"/>
          <w:szCs w:val="18"/>
        </w:rPr>
        <w:t>presumed</w:t>
      </w:r>
      <w:r w:rsidRPr="008E2FDD">
        <w:rPr>
          <w:spacing w:val="10"/>
          <w:sz w:val="18"/>
          <w:szCs w:val="18"/>
        </w:rPr>
        <w:t xml:space="preserve"> </w:t>
      </w:r>
      <w:r w:rsidRPr="008E2FDD">
        <w:rPr>
          <w:sz w:val="18"/>
          <w:szCs w:val="18"/>
        </w:rPr>
        <w:t>to</w:t>
      </w:r>
      <w:r w:rsidRPr="008E2FDD">
        <w:rPr>
          <w:spacing w:val="11"/>
          <w:sz w:val="18"/>
          <w:szCs w:val="18"/>
        </w:rPr>
        <w:t xml:space="preserve"> </w:t>
      </w:r>
      <w:r w:rsidRPr="008E2FDD">
        <w:rPr>
          <w:spacing w:val="-1"/>
          <w:sz w:val="18"/>
          <w:szCs w:val="18"/>
        </w:rPr>
        <w:t>have</w:t>
      </w:r>
      <w:r w:rsidRPr="008E2FDD">
        <w:rPr>
          <w:spacing w:val="11"/>
          <w:sz w:val="18"/>
          <w:szCs w:val="18"/>
        </w:rPr>
        <w:t xml:space="preserve"> </w:t>
      </w:r>
      <w:r w:rsidRPr="008E2FDD">
        <w:rPr>
          <w:spacing w:val="-1"/>
          <w:sz w:val="18"/>
          <w:szCs w:val="18"/>
        </w:rPr>
        <w:t>occurred</w:t>
      </w:r>
      <w:r w:rsidRPr="008E2FDD">
        <w:rPr>
          <w:spacing w:val="10"/>
          <w:sz w:val="18"/>
          <w:szCs w:val="18"/>
        </w:rPr>
        <w:t xml:space="preserve"> </w:t>
      </w:r>
      <w:r w:rsidRPr="008E2FDD">
        <w:rPr>
          <w:sz w:val="18"/>
          <w:szCs w:val="18"/>
        </w:rPr>
        <w:t>while</w:t>
      </w:r>
      <w:r w:rsidRPr="008E2FDD">
        <w:rPr>
          <w:spacing w:val="11"/>
          <w:sz w:val="18"/>
          <w:szCs w:val="18"/>
        </w:rPr>
        <w:t xml:space="preserve"> </w:t>
      </w:r>
      <w:r w:rsidRPr="008E2FDD">
        <w:rPr>
          <w:sz w:val="18"/>
          <w:szCs w:val="18"/>
        </w:rPr>
        <w:t>in</w:t>
      </w:r>
      <w:r w:rsidRPr="008E2FDD">
        <w:rPr>
          <w:spacing w:val="12"/>
          <w:sz w:val="18"/>
          <w:szCs w:val="18"/>
        </w:rPr>
        <w:t xml:space="preserve"> </w:t>
      </w:r>
      <w:r w:rsidRPr="008E2FDD">
        <w:rPr>
          <w:spacing w:val="-1"/>
          <w:sz w:val="18"/>
          <w:szCs w:val="18"/>
        </w:rPr>
        <w:t>the</w:t>
      </w:r>
      <w:r w:rsidRPr="008E2FDD">
        <w:rPr>
          <w:spacing w:val="40"/>
          <w:w w:val="99"/>
          <w:sz w:val="18"/>
          <w:szCs w:val="18"/>
        </w:rPr>
        <w:t xml:space="preserve"> </w:t>
      </w:r>
      <w:r w:rsidRPr="008E2FDD">
        <w:rPr>
          <w:spacing w:val="-1"/>
          <w:sz w:val="18"/>
          <w:szCs w:val="18"/>
        </w:rPr>
        <w:t>custody</w:t>
      </w:r>
      <w:r w:rsidRPr="008E2FDD">
        <w:rPr>
          <w:spacing w:val="-9"/>
          <w:sz w:val="18"/>
          <w:szCs w:val="18"/>
        </w:rPr>
        <w:t xml:space="preserve"> </w:t>
      </w:r>
      <w:r w:rsidRPr="008E2FDD">
        <w:rPr>
          <w:spacing w:val="-1"/>
          <w:sz w:val="18"/>
          <w:szCs w:val="18"/>
        </w:rPr>
        <w:t>of</w:t>
      </w:r>
      <w:r w:rsidRPr="008E2FDD">
        <w:rPr>
          <w:spacing w:val="-10"/>
          <w:sz w:val="18"/>
          <w:szCs w:val="18"/>
        </w:rPr>
        <w:t xml:space="preserve"> </w:t>
      </w:r>
      <w:r w:rsidRPr="008E2FDD">
        <w:rPr>
          <w:spacing w:val="-1"/>
          <w:sz w:val="18"/>
          <w:szCs w:val="18"/>
        </w:rPr>
        <w:t>Carrier</w:t>
      </w:r>
      <w:r w:rsidRPr="008E2FDD">
        <w:rPr>
          <w:spacing w:val="-9"/>
          <w:sz w:val="18"/>
          <w:szCs w:val="18"/>
        </w:rPr>
        <w:t xml:space="preserve"> </w:t>
      </w:r>
      <w:r w:rsidRPr="008E2FDD">
        <w:rPr>
          <w:spacing w:val="-1"/>
          <w:sz w:val="18"/>
          <w:szCs w:val="18"/>
        </w:rPr>
        <w:t>must</w:t>
      </w:r>
      <w:r w:rsidRPr="008E2FDD">
        <w:rPr>
          <w:spacing w:val="-10"/>
          <w:sz w:val="18"/>
          <w:szCs w:val="18"/>
        </w:rPr>
        <w:t xml:space="preserve"> </w:t>
      </w:r>
      <w:r w:rsidRPr="008E2FDD">
        <w:rPr>
          <w:spacing w:val="-1"/>
          <w:sz w:val="18"/>
          <w:szCs w:val="18"/>
        </w:rPr>
        <w:t>be</w:t>
      </w:r>
      <w:r w:rsidRPr="008E2FDD">
        <w:rPr>
          <w:spacing w:val="-9"/>
          <w:sz w:val="18"/>
          <w:szCs w:val="18"/>
        </w:rPr>
        <w:t xml:space="preserve"> </w:t>
      </w:r>
      <w:r w:rsidRPr="008E2FDD">
        <w:rPr>
          <w:sz w:val="18"/>
          <w:szCs w:val="18"/>
        </w:rPr>
        <w:t>given</w:t>
      </w:r>
      <w:r w:rsidRPr="008E2FDD">
        <w:rPr>
          <w:spacing w:val="-10"/>
          <w:sz w:val="18"/>
          <w:szCs w:val="18"/>
        </w:rPr>
        <w:t xml:space="preserve"> </w:t>
      </w:r>
      <w:r w:rsidRPr="008E2FDD">
        <w:rPr>
          <w:sz w:val="18"/>
          <w:szCs w:val="18"/>
        </w:rPr>
        <w:t>to</w:t>
      </w:r>
      <w:r w:rsidRPr="008E2FDD">
        <w:rPr>
          <w:spacing w:val="-11"/>
          <w:sz w:val="18"/>
          <w:szCs w:val="18"/>
        </w:rPr>
        <w:t xml:space="preserve"> </w:t>
      </w:r>
      <w:r w:rsidRPr="008E2FDD">
        <w:rPr>
          <w:spacing w:val="-1"/>
          <w:sz w:val="18"/>
          <w:szCs w:val="18"/>
        </w:rPr>
        <w:t>Carrier</w:t>
      </w:r>
      <w:r w:rsidRPr="008E2FDD">
        <w:rPr>
          <w:spacing w:val="-10"/>
          <w:sz w:val="18"/>
          <w:szCs w:val="18"/>
        </w:rPr>
        <w:t xml:space="preserve"> </w:t>
      </w:r>
      <w:r w:rsidRPr="008E2FDD">
        <w:rPr>
          <w:sz w:val="18"/>
          <w:szCs w:val="18"/>
        </w:rPr>
        <w:t>at</w:t>
      </w:r>
      <w:r w:rsidRPr="008E2FDD">
        <w:rPr>
          <w:spacing w:val="-11"/>
          <w:sz w:val="18"/>
          <w:szCs w:val="18"/>
        </w:rPr>
        <w:t xml:space="preserve"> </w:t>
      </w:r>
      <w:r w:rsidRPr="008E2FDD">
        <w:rPr>
          <w:spacing w:val="-1"/>
          <w:sz w:val="18"/>
          <w:szCs w:val="18"/>
        </w:rPr>
        <w:t>the</w:t>
      </w:r>
      <w:r w:rsidRPr="008E2FDD">
        <w:rPr>
          <w:spacing w:val="-8"/>
          <w:sz w:val="18"/>
          <w:szCs w:val="18"/>
        </w:rPr>
        <w:t xml:space="preserve"> </w:t>
      </w:r>
      <w:r w:rsidRPr="008E2FDD">
        <w:rPr>
          <w:spacing w:val="-1"/>
          <w:sz w:val="18"/>
          <w:szCs w:val="18"/>
        </w:rPr>
        <w:t>port</w:t>
      </w:r>
      <w:r w:rsidRPr="008E2FDD">
        <w:rPr>
          <w:spacing w:val="-10"/>
          <w:sz w:val="18"/>
          <w:szCs w:val="18"/>
        </w:rPr>
        <w:t xml:space="preserve"> </w:t>
      </w:r>
      <w:r w:rsidRPr="008E2FDD">
        <w:rPr>
          <w:spacing w:val="-1"/>
          <w:sz w:val="18"/>
          <w:szCs w:val="18"/>
        </w:rPr>
        <w:t>of</w:t>
      </w:r>
      <w:r w:rsidRPr="008E2FDD">
        <w:rPr>
          <w:spacing w:val="-10"/>
          <w:sz w:val="18"/>
          <w:szCs w:val="18"/>
        </w:rPr>
        <w:t xml:space="preserve"> </w:t>
      </w:r>
      <w:r w:rsidRPr="008E2FDD">
        <w:rPr>
          <w:spacing w:val="-1"/>
          <w:sz w:val="18"/>
          <w:szCs w:val="18"/>
        </w:rPr>
        <w:t>discharge</w:t>
      </w:r>
      <w:r w:rsidRPr="008E2FDD">
        <w:rPr>
          <w:spacing w:val="-9"/>
          <w:sz w:val="18"/>
          <w:szCs w:val="18"/>
        </w:rPr>
        <w:t xml:space="preserve"> </w:t>
      </w:r>
      <w:r w:rsidRPr="008E2FDD">
        <w:rPr>
          <w:spacing w:val="-1"/>
          <w:sz w:val="18"/>
          <w:szCs w:val="18"/>
        </w:rPr>
        <w:t>before</w:t>
      </w:r>
      <w:r w:rsidRPr="008E2FDD">
        <w:rPr>
          <w:spacing w:val="-8"/>
          <w:sz w:val="18"/>
          <w:szCs w:val="18"/>
        </w:rPr>
        <w:t xml:space="preserve"> </w:t>
      </w:r>
      <w:r w:rsidRPr="008E2FDD">
        <w:rPr>
          <w:spacing w:val="-1"/>
          <w:sz w:val="18"/>
          <w:szCs w:val="18"/>
        </w:rPr>
        <w:t>or</w:t>
      </w:r>
      <w:r w:rsidRPr="008E2FDD">
        <w:rPr>
          <w:spacing w:val="-10"/>
          <w:sz w:val="18"/>
          <w:szCs w:val="18"/>
        </w:rPr>
        <w:t xml:space="preserve"> </w:t>
      </w:r>
      <w:r w:rsidRPr="008E2FDD">
        <w:rPr>
          <w:sz w:val="18"/>
          <w:szCs w:val="18"/>
        </w:rPr>
        <w:t>at</w:t>
      </w:r>
      <w:r w:rsidRPr="008E2FDD">
        <w:rPr>
          <w:spacing w:val="-10"/>
          <w:sz w:val="18"/>
          <w:szCs w:val="18"/>
        </w:rPr>
        <w:t xml:space="preserve"> </w:t>
      </w:r>
      <w:r w:rsidRPr="008E2FDD">
        <w:rPr>
          <w:spacing w:val="-1"/>
          <w:sz w:val="18"/>
          <w:szCs w:val="18"/>
        </w:rPr>
        <w:t>the</w:t>
      </w:r>
      <w:r w:rsidRPr="008E2FDD">
        <w:rPr>
          <w:spacing w:val="-9"/>
          <w:sz w:val="18"/>
          <w:szCs w:val="18"/>
        </w:rPr>
        <w:t xml:space="preserve"> </w:t>
      </w:r>
      <w:r w:rsidRPr="008E2FDD">
        <w:rPr>
          <w:spacing w:val="-1"/>
          <w:sz w:val="18"/>
          <w:szCs w:val="18"/>
        </w:rPr>
        <w:t>time</w:t>
      </w:r>
      <w:r w:rsidRPr="008E2FDD">
        <w:rPr>
          <w:spacing w:val="-8"/>
          <w:sz w:val="18"/>
          <w:szCs w:val="18"/>
        </w:rPr>
        <w:t xml:space="preserve"> </w:t>
      </w:r>
      <w:r w:rsidRPr="008E2FDD">
        <w:rPr>
          <w:spacing w:val="-1"/>
          <w:sz w:val="18"/>
          <w:szCs w:val="18"/>
        </w:rPr>
        <w:t>of</w:t>
      </w:r>
      <w:r w:rsidRPr="008E2FDD">
        <w:rPr>
          <w:spacing w:val="-10"/>
          <w:sz w:val="18"/>
          <w:szCs w:val="18"/>
        </w:rPr>
        <w:t xml:space="preserve"> </w:t>
      </w:r>
      <w:r w:rsidRPr="008E2FDD">
        <w:rPr>
          <w:spacing w:val="-1"/>
          <w:sz w:val="18"/>
          <w:szCs w:val="18"/>
        </w:rPr>
        <w:t>removal</w:t>
      </w:r>
      <w:r w:rsidRPr="008E2FDD">
        <w:rPr>
          <w:spacing w:val="-10"/>
          <w:sz w:val="18"/>
          <w:szCs w:val="18"/>
        </w:rPr>
        <w:t xml:space="preserve"> </w:t>
      </w:r>
      <w:r w:rsidRPr="008E2FDD">
        <w:rPr>
          <w:spacing w:val="-1"/>
          <w:sz w:val="18"/>
          <w:szCs w:val="18"/>
        </w:rPr>
        <w:t>of</w:t>
      </w:r>
      <w:r w:rsidRPr="008E2FDD">
        <w:rPr>
          <w:spacing w:val="-9"/>
          <w:sz w:val="18"/>
          <w:szCs w:val="18"/>
        </w:rPr>
        <w:t xml:space="preserve"> </w:t>
      </w:r>
      <w:r w:rsidRPr="008E2FDD">
        <w:rPr>
          <w:spacing w:val="-1"/>
          <w:sz w:val="18"/>
          <w:szCs w:val="18"/>
        </w:rPr>
        <w:t>the</w:t>
      </w:r>
      <w:r w:rsidRPr="008E2FDD">
        <w:rPr>
          <w:spacing w:val="-9"/>
          <w:sz w:val="18"/>
          <w:szCs w:val="18"/>
        </w:rPr>
        <w:t xml:space="preserve"> </w:t>
      </w:r>
      <w:r w:rsidRPr="008E2FDD">
        <w:rPr>
          <w:spacing w:val="-1"/>
          <w:sz w:val="18"/>
          <w:szCs w:val="18"/>
        </w:rPr>
        <w:t>goods</w:t>
      </w:r>
      <w:r w:rsidRPr="008E2FDD">
        <w:rPr>
          <w:spacing w:val="52"/>
          <w:sz w:val="18"/>
          <w:szCs w:val="18"/>
        </w:rPr>
        <w:t xml:space="preserve"> </w:t>
      </w:r>
      <w:r w:rsidRPr="008E2FDD">
        <w:rPr>
          <w:spacing w:val="-1"/>
          <w:sz w:val="18"/>
          <w:szCs w:val="18"/>
        </w:rPr>
        <w:t>by</w:t>
      </w:r>
      <w:r w:rsidRPr="008E2FDD">
        <w:rPr>
          <w:spacing w:val="3"/>
          <w:sz w:val="18"/>
          <w:szCs w:val="18"/>
        </w:rPr>
        <w:t xml:space="preserve"> </w:t>
      </w:r>
      <w:r w:rsidRPr="008E2FDD">
        <w:rPr>
          <w:spacing w:val="-1"/>
          <w:sz w:val="18"/>
          <w:szCs w:val="18"/>
        </w:rPr>
        <w:t>one</w:t>
      </w:r>
      <w:r w:rsidRPr="008E2FDD">
        <w:rPr>
          <w:spacing w:val="4"/>
          <w:sz w:val="18"/>
          <w:szCs w:val="18"/>
        </w:rPr>
        <w:t xml:space="preserve"> </w:t>
      </w:r>
      <w:r w:rsidRPr="008E2FDD">
        <w:rPr>
          <w:spacing w:val="-1"/>
          <w:sz w:val="18"/>
          <w:szCs w:val="18"/>
        </w:rPr>
        <w:t>entitled</w:t>
      </w:r>
      <w:r w:rsidRPr="008E2FDD">
        <w:rPr>
          <w:spacing w:val="2"/>
          <w:sz w:val="18"/>
          <w:szCs w:val="18"/>
        </w:rPr>
        <w:t xml:space="preserve"> </w:t>
      </w:r>
      <w:r w:rsidRPr="008E2FDD">
        <w:rPr>
          <w:sz w:val="18"/>
          <w:szCs w:val="18"/>
        </w:rPr>
        <w:t>to</w:t>
      </w:r>
      <w:r w:rsidRPr="008E2FDD">
        <w:rPr>
          <w:spacing w:val="3"/>
          <w:sz w:val="18"/>
          <w:szCs w:val="18"/>
        </w:rPr>
        <w:t xml:space="preserve"> </w:t>
      </w:r>
      <w:r w:rsidRPr="008E2FDD">
        <w:rPr>
          <w:sz w:val="18"/>
          <w:szCs w:val="18"/>
        </w:rPr>
        <w:t>delivery.</w:t>
      </w:r>
      <w:r w:rsidRPr="008E2FDD">
        <w:rPr>
          <w:spacing w:val="5"/>
          <w:sz w:val="18"/>
          <w:szCs w:val="18"/>
        </w:rPr>
        <w:t xml:space="preserve"> </w:t>
      </w:r>
      <w:r w:rsidRPr="008E2FDD">
        <w:rPr>
          <w:spacing w:val="-1"/>
          <w:sz w:val="18"/>
          <w:szCs w:val="18"/>
        </w:rPr>
        <w:t>If</w:t>
      </w:r>
      <w:r w:rsidRPr="008E2FDD">
        <w:rPr>
          <w:spacing w:val="2"/>
          <w:sz w:val="18"/>
          <w:szCs w:val="18"/>
        </w:rPr>
        <w:t xml:space="preserve"> </w:t>
      </w:r>
      <w:r w:rsidRPr="008E2FDD">
        <w:rPr>
          <w:sz w:val="18"/>
          <w:szCs w:val="18"/>
        </w:rPr>
        <w:t>such</w:t>
      </w:r>
      <w:r w:rsidRPr="008E2FDD">
        <w:rPr>
          <w:spacing w:val="3"/>
          <w:sz w:val="18"/>
          <w:szCs w:val="18"/>
        </w:rPr>
        <w:t xml:space="preserve"> </w:t>
      </w:r>
      <w:r w:rsidRPr="008E2FDD">
        <w:rPr>
          <w:spacing w:val="-1"/>
          <w:sz w:val="18"/>
          <w:szCs w:val="18"/>
        </w:rPr>
        <w:t>notice</w:t>
      </w:r>
      <w:r w:rsidRPr="008E2FDD">
        <w:rPr>
          <w:spacing w:val="3"/>
          <w:sz w:val="18"/>
          <w:szCs w:val="18"/>
        </w:rPr>
        <w:t xml:space="preserve"> </w:t>
      </w:r>
      <w:r w:rsidRPr="008E2FDD">
        <w:rPr>
          <w:sz w:val="18"/>
          <w:szCs w:val="18"/>
        </w:rPr>
        <w:t>is</w:t>
      </w:r>
      <w:r w:rsidRPr="008E2FDD">
        <w:rPr>
          <w:spacing w:val="3"/>
          <w:sz w:val="18"/>
          <w:szCs w:val="18"/>
        </w:rPr>
        <w:t xml:space="preserve"> </w:t>
      </w:r>
      <w:r w:rsidRPr="008E2FDD">
        <w:rPr>
          <w:spacing w:val="-1"/>
          <w:sz w:val="18"/>
          <w:szCs w:val="18"/>
        </w:rPr>
        <w:t>not</w:t>
      </w:r>
      <w:r w:rsidRPr="008E2FDD">
        <w:rPr>
          <w:spacing w:val="2"/>
          <w:sz w:val="18"/>
          <w:szCs w:val="18"/>
        </w:rPr>
        <w:t xml:space="preserve"> </w:t>
      </w:r>
      <w:r w:rsidRPr="008E2FDD">
        <w:rPr>
          <w:spacing w:val="-1"/>
          <w:sz w:val="18"/>
          <w:szCs w:val="18"/>
        </w:rPr>
        <w:t>provided,</w:t>
      </w:r>
      <w:r w:rsidRPr="008E2FDD">
        <w:rPr>
          <w:spacing w:val="4"/>
          <w:sz w:val="18"/>
          <w:szCs w:val="18"/>
        </w:rPr>
        <w:t xml:space="preserve"> </w:t>
      </w:r>
      <w:r w:rsidRPr="008E2FDD">
        <w:rPr>
          <w:spacing w:val="-1"/>
          <w:sz w:val="18"/>
          <w:szCs w:val="18"/>
        </w:rPr>
        <w:t>removal</w:t>
      </w:r>
      <w:r w:rsidRPr="008E2FDD">
        <w:rPr>
          <w:spacing w:val="2"/>
          <w:sz w:val="18"/>
          <w:szCs w:val="18"/>
        </w:rPr>
        <w:t xml:space="preserve"> </w:t>
      </w:r>
      <w:r w:rsidRPr="008E2FDD">
        <w:rPr>
          <w:spacing w:val="-1"/>
          <w:sz w:val="18"/>
          <w:szCs w:val="18"/>
        </w:rPr>
        <w:t>shall</w:t>
      </w:r>
      <w:r w:rsidRPr="008E2FDD">
        <w:rPr>
          <w:spacing w:val="3"/>
          <w:sz w:val="18"/>
          <w:szCs w:val="18"/>
        </w:rPr>
        <w:t xml:space="preserve"> </w:t>
      </w:r>
      <w:r w:rsidRPr="008E2FDD">
        <w:rPr>
          <w:spacing w:val="-1"/>
          <w:sz w:val="18"/>
          <w:szCs w:val="18"/>
        </w:rPr>
        <w:t>be</w:t>
      </w:r>
      <w:r w:rsidRPr="008E2FDD">
        <w:rPr>
          <w:spacing w:val="3"/>
          <w:sz w:val="18"/>
          <w:szCs w:val="18"/>
        </w:rPr>
        <w:t xml:space="preserve"> </w:t>
      </w:r>
      <w:r w:rsidRPr="008E2FDD">
        <w:rPr>
          <w:sz w:val="18"/>
          <w:szCs w:val="18"/>
        </w:rPr>
        <w:t>prima</w:t>
      </w:r>
      <w:r w:rsidRPr="008E2FDD">
        <w:rPr>
          <w:spacing w:val="4"/>
          <w:sz w:val="18"/>
          <w:szCs w:val="18"/>
        </w:rPr>
        <w:t xml:space="preserve"> </w:t>
      </w:r>
      <w:r w:rsidRPr="008E2FDD">
        <w:rPr>
          <w:spacing w:val="-1"/>
          <w:sz w:val="18"/>
          <w:szCs w:val="18"/>
        </w:rPr>
        <w:t>facie</w:t>
      </w:r>
      <w:r w:rsidRPr="008E2FDD">
        <w:rPr>
          <w:spacing w:val="3"/>
          <w:sz w:val="18"/>
          <w:szCs w:val="18"/>
        </w:rPr>
        <w:t xml:space="preserve"> </w:t>
      </w:r>
      <w:r w:rsidRPr="008E2FDD">
        <w:rPr>
          <w:spacing w:val="-1"/>
          <w:sz w:val="18"/>
          <w:szCs w:val="18"/>
        </w:rPr>
        <w:t>evidence</w:t>
      </w:r>
      <w:r w:rsidRPr="008E2FDD">
        <w:rPr>
          <w:spacing w:val="2"/>
          <w:sz w:val="18"/>
          <w:szCs w:val="18"/>
        </w:rPr>
        <w:t xml:space="preserve"> </w:t>
      </w:r>
      <w:r w:rsidRPr="008E2FDD">
        <w:rPr>
          <w:spacing w:val="-1"/>
          <w:sz w:val="18"/>
          <w:szCs w:val="18"/>
        </w:rPr>
        <w:t>of</w:t>
      </w:r>
      <w:r w:rsidRPr="008E2FDD">
        <w:rPr>
          <w:spacing w:val="2"/>
          <w:sz w:val="18"/>
          <w:szCs w:val="18"/>
        </w:rPr>
        <w:t xml:space="preserve"> </w:t>
      </w:r>
      <w:r w:rsidRPr="008E2FDD">
        <w:rPr>
          <w:sz w:val="18"/>
          <w:szCs w:val="18"/>
        </w:rPr>
        <w:t>delivery</w:t>
      </w:r>
      <w:r w:rsidRPr="008E2FDD">
        <w:rPr>
          <w:spacing w:val="3"/>
          <w:sz w:val="18"/>
          <w:szCs w:val="18"/>
        </w:rPr>
        <w:t xml:space="preserve"> </w:t>
      </w:r>
      <w:r w:rsidRPr="008E2FDD">
        <w:rPr>
          <w:spacing w:val="-2"/>
          <w:sz w:val="18"/>
          <w:szCs w:val="18"/>
        </w:rPr>
        <w:t>by</w:t>
      </w:r>
      <w:r w:rsidRPr="008E2FDD">
        <w:rPr>
          <w:spacing w:val="47"/>
          <w:sz w:val="18"/>
          <w:szCs w:val="18"/>
        </w:rPr>
        <w:t xml:space="preserve"> </w:t>
      </w:r>
      <w:r w:rsidRPr="008E2FDD">
        <w:rPr>
          <w:spacing w:val="-1"/>
          <w:sz w:val="18"/>
          <w:szCs w:val="18"/>
        </w:rPr>
        <w:t>Carrier.</w:t>
      </w:r>
      <w:r w:rsidRPr="008E2FDD">
        <w:rPr>
          <w:spacing w:val="25"/>
          <w:sz w:val="18"/>
          <w:szCs w:val="18"/>
        </w:rPr>
        <w:t xml:space="preserve"> </w:t>
      </w:r>
      <w:r w:rsidRPr="008E2FDD">
        <w:rPr>
          <w:spacing w:val="-1"/>
          <w:sz w:val="18"/>
          <w:szCs w:val="18"/>
        </w:rPr>
        <w:t>If</w:t>
      </w:r>
      <w:r w:rsidRPr="008E2FDD">
        <w:rPr>
          <w:spacing w:val="-14"/>
          <w:sz w:val="18"/>
          <w:szCs w:val="18"/>
        </w:rPr>
        <w:t xml:space="preserve"> </w:t>
      </w:r>
      <w:r w:rsidRPr="008E2FDD">
        <w:rPr>
          <w:sz w:val="18"/>
          <w:szCs w:val="18"/>
        </w:rPr>
        <w:t>such</w:t>
      </w:r>
      <w:r w:rsidRPr="008E2FDD">
        <w:rPr>
          <w:spacing w:val="-15"/>
          <w:sz w:val="18"/>
          <w:szCs w:val="18"/>
        </w:rPr>
        <w:t xml:space="preserve"> </w:t>
      </w:r>
      <w:r w:rsidRPr="008E2FDD">
        <w:rPr>
          <w:spacing w:val="-1"/>
          <w:sz w:val="18"/>
          <w:szCs w:val="18"/>
        </w:rPr>
        <w:t>loss</w:t>
      </w:r>
      <w:r w:rsidRPr="008E2FDD">
        <w:rPr>
          <w:spacing w:val="-14"/>
          <w:sz w:val="18"/>
          <w:szCs w:val="18"/>
        </w:rPr>
        <w:t xml:space="preserve"> </w:t>
      </w:r>
      <w:r w:rsidRPr="008E2FDD">
        <w:rPr>
          <w:spacing w:val="-1"/>
          <w:sz w:val="18"/>
          <w:szCs w:val="18"/>
        </w:rPr>
        <w:t>or</w:t>
      </w:r>
      <w:r w:rsidRPr="008E2FDD">
        <w:rPr>
          <w:spacing w:val="-13"/>
          <w:sz w:val="18"/>
          <w:szCs w:val="18"/>
        </w:rPr>
        <w:t xml:space="preserve"> </w:t>
      </w:r>
      <w:r w:rsidRPr="008E2FDD">
        <w:rPr>
          <w:spacing w:val="-1"/>
          <w:sz w:val="18"/>
          <w:szCs w:val="18"/>
        </w:rPr>
        <w:t>damage</w:t>
      </w:r>
      <w:r w:rsidRPr="008E2FDD">
        <w:rPr>
          <w:spacing w:val="-13"/>
          <w:sz w:val="18"/>
          <w:szCs w:val="18"/>
        </w:rPr>
        <w:t xml:space="preserve"> </w:t>
      </w:r>
      <w:r w:rsidRPr="008E2FDD">
        <w:rPr>
          <w:sz w:val="18"/>
          <w:szCs w:val="18"/>
        </w:rPr>
        <w:t>is</w:t>
      </w:r>
      <w:r w:rsidRPr="008E2FDD">
        <w:rPr>
          <w:spacing w:val="-15"/>
          <w:sz w:val="18"/>
          <w:szCs w:val="18"/>
        </w:rPr>
        <w:t xml:space="preserve"> </w:t>
      </w:r>
      <w:r w:rsidRPr="008E2FDD">
        <w:rPr>
          <w:spacing w:val="-1"/>
          <w:sz w:val="18"/>
          <w:szCs w:val="18"/>
        </w:rPr>
        <w:t>not</w:t>
      </w:r>
      <w:r w:rsidRPr="008E2FDD">
        <w:rPr>
          <w:spacing w:val="-15"/>
          <w:sz w:val="18"/>
          <w:szCs w:val="18"/>
        </w:rPr>
        <w:t xml:space="preserve"> </w:t>
      </w:r>
      <w:r w:rsidRPr="008E2FDD">
        <w:rPr>
          <w:sz w:val="18"/>
          <w:szCs w:val="18"/>
        </w:rPr>
        <w:t>apparent,</w:t>
      </w:r>
      <w:r w:rsidRPr="008E2FDD">
        <w:rPr>
          <w:spacing w:val="-16"/>
          <w:sz w:val="18"/>
          <w:szCs w:val="18"/>
        </w:rPr>
        <w:t xml:space="preserve"> </w:t>
      </w:r>
      <w:r w:rsidRPr="008E2FDD">
        <w:rPr>
          <w:spacing w:val="-1"/>
          <w:sz w:val="18"/>
          <w:szCs w:val="18"/>
        </w:rPr>
        <w:t>Carrier</w:t>
      </w:r>
      <w:r w:rsidRPr="008E2FDD">
        <w:rPr>
          <w:spacing w:val="-13"/>
          <w:sz w:val="18"/>
          <w:szCs w:val="18"/>
        </w:rPr>
        <w:t xml:space="preserve"> </w:t>
      </w:r>
      <w:r w:rsidRPr="008E2FDD">
        <w:rPr>
          <w:spacing w:val="-1"/>
          <w:sz w:val="18"/>
          <w:szCs w:val="18"/>
        </w:rPr>
        <w:t>must</w:t>
      </w:r>
      <w:r w:rsidRPr="008E2FDD">
        <w:rPr>
          <w:spacing w:val="-15"/>
          <w:sz w:val="18"/>
          <w:szCs w:val="18"/>
        </w:rPr>
        <w:t xml:space="preserve"> </w:t>
      </w:r>
      <w:r w:rsidRPr="008E2FDD">
        <w:rPr>
          <w:spacing w:val="-1"/>
          <w:sz w:val="18"/>
          <w:szCs w:val="18"/>
        </w:rPr>
        <w:t>be</w:t>
      </w:r>
      <w:r w:rsidRPr="008E2FDD">
        <w:rPr>
          <w:spacing w:val="-14"/>
          <w:sz w:val="18"/>
          <w:szCs w:val="18"/>
        </w:rPr>
        <w:t xml:space="preserve"> </w:t>
      </w:r>
      <w:r w:rsidRPr="008E2FDD">
        <w:rPr>
          <w:sz w:val="18"/>
          <w:szCs w:val="18"/>
        </w:rPr>
        <w:t>given</w:t>
      </w:r>
      <w:r w:rsidRPr="008E2FDD">
        <w:rPr>
          <w:spacing w:val="-15"/>
          <w:sz w:val="18"/>
          <w:szCs w:val="18"/>
        </w:rPr>
        <w:t xml:space="preserve"> </w:t>
      </w:r>
      <w:r w:rsidRPr="008E2FDD">
        <w:rPr>
          <w:sz w:val="18"/>
          <w:szCs w:val="18"/>
        </w:rPr>
        <w:t>written</w:t>
      </w:r>
      <w:r w:rsidRPr="008E2FDD">
        <w:rPr>
          <w:spacing w:val="-15"/>
          <w:sz w:val="18"/>
          <w:szCs w:val="18"/>
        </w:rPr>
        <w:t xml:space="preserve"> </w:t>
      </w:r>
      <w:r w:rsidRPr="008E2FDD">
        <w:rPr>
          <w:spacing w:val="-1"/>
          <w:sz w:val="18"/>
          <w:szCs w:val="18"/>
        </w:rPr>
        <w:t>notice</w:t>
      </w:r>
      <w:r w:rsidRPr="008E2FDD">
        <w:rPr>
          <w:spacing w:val="-14"/>
          <w:sz w:val="18"/>
          <w:szCs w:val="18"/>
        </w:rPr>
        <w:t xml:space="preserve"> </w:t>
      </w:r>
      <w:r w:rsidRPr="008E2FDD">
        <w:rPr>
          <w:sz w:val="18"/>
          <w:szCs w:val="18"/>
        </w:rPr>
        <w:t>within</w:t>
      </w:r>
      <w:r w:rsidRPr="008E2FDD">
        <w:rPr>
          <w:spacing w:val="-15"/>
          <w:sz w:val="18"/>
          <w:szCs w:val="18"/>
        </w:rPr>
        <w:t xml:space="preserve"> </w:t>
      </w:r>
      <w:r w:rsidRPr="008E2FDD">
        <w:rPr>
          <w:sz w:val="18"/>
          <w:szCs w:val="18"/>
        </w:rPr>
        <w:t>3</w:t>
      </w:r>
      <w:r w:rsidRPr="008E2FDD">
        <w:rPr>
          <w:spacing w:val="-15"/>
          <w:sz w:val="18"/>
          <w:szCs w:val="18"/>
        </w:rPr>
        <w:t xml:space="preserve"> </w:t>
      </w:r>
      <w:r w:rsidRPr="008E2FDD">
        <w:rPr>
          <w:spacing w:val="-1"/>
          <w:sz w:val="18"/>
          <w:szCs w:val="18"/>
        </w:rPr>
        <w:t>days</w:t>
      </w:r>
      <w:r w:rsidRPr="008E2FDD">
        <w:rPr>
          <w:spacing w:val="-13"/>
          <w:sz w:val="18"/>
          <w:szCs w:val="18"/>
        </w:rPr>
        <w:t xml:space="preserve"> </w:t>
      </w:r>
      <w:r w:rsidRPr="008E2FDD">
        <w:rPr>
          <w:spacing w:val="-1"/>
          <w:sz w:val="18"/>
          <w:szCs w:val="18"/>
        </w:rPr>
        <w:t>of</w:t>
      </w:r>
      <w:r w:rsidRPr="008E2FDD">
        <w:rPr>
          <w:spacing w:val="-14"/>
          <w:sz w:val="18"/>
          <w:szCs w:val="18"/>
        </w:rPr>
        <w:t xml:space="preserve"> </w:t>
      </w:r>
      <w:r w:rsidRPr="008E2FDD">
        <w:rPr>
          <w:spacing w:val="-1"/>
          <w:sz w:val="18"/>
          <w:szCs w:val="18"/>
        </w:rPr>
        <w:t>the</w:t>
      </w:r>
      <w:r w:rsidRPr="008E2FDD">
        <w:rPr>
          <w:spacing w:val="-14"/>
          <w:sz w:val="18"/>
          <w:szCs w:val="18"/>
        </w:rPr>
        <w:t xml:space="preserve"> </w:t>
      </w:r>
      <w:r w:rsidRPr="008E2FDD">
        <w:rPr>
          <w:spacing w:val="-1"/>
          <w:sz w:val="18"/>
          <w:szCs w:val="18"/>
        </w:rPr>
        <w:t>delivery.</w:t>
      </w:r>
    </w:p>
    <w:p w14:paraId="407C905C" w14:textId="77777777" w:rsidR="006E53FA" w:rsidRPr="008E2FDD" w:rsidRDefault="006E53FA" w:rsidP="006E53FA">
      <w:pPr>
        <w:spacing w:before="12"/>
        <w:jc w:val="both"/>
        <w:rPr>
          <w:rFonts w:eastAsia="Calibri"/>
          <w:sz w:val="18"/>
          <w:szCs w:val="18"/>
        </w:rPr>
      </w:pPr>
    </w:p>
    <w:p w14:paraId="05BAE2C8" w14:textId="77777777" w:rsidR="006E53FA" w:rsidRPr="008E2FDD" w:rsidRDefault="006E53FA" w:rsidP="006E53FA">
      <w:pPr>
        <w:pStyle w:val="Heading1"/>
        <w:keepNext w:val="0"/>
        <w:widowControl w:val="0"/>
        <w:numPr>
          <w:ilvl w:val="0"/>
          <w:numId w:val="7"/>
        </w:numPr>
        <w:tabs>
          <w:tab w:val="left" w:pos="840"/>
        </w:tabs>
        <w:jc w:val="both"/>
        <w:rPr>
          <w:b w:val="0"/>
          <w:bCs w:val="0"/>
          <w:sz w:val="18"/>
          <w:szCs w:val="18"/>
        </w:rPr>
      </w:pPr>
      <w:r w:rsidRPr="008E2FDD">
        <w:rPr>
          <w:sz w:val="18"/>
          <w:szCs w:val="18"/>
        </w:rPr>
        <w:t>FREIGHT</w:t>
      </w:r>
      <w:r w:rsidRPr="008E2FDD">
        <w:rPr>
          <w:spacing w:val="-11"/>
          <w:sz w:val="18"/>
          <w:szCs w:val="18"/>
        </w:rPr>
        <w:t xml:space="preserve"> </w:t>
      </w:r>
      <w:r w:rsidRPr="008E2FDD">
        <w:rPr>
          <w:sz w:val="18"/>
          <w:szCs w:val="18"/>
        </w:rPr>
        <w:t>AND</w:t>
      </w:r>
      <w:r w:rsidRPr="008E2FDD">
        <w:rPr>
          <w:spacing w:val="-10"/>
          <w:sz w:val="18"/>
          <w:szCs w:val="18"/>
        </w:rPr>
        <w:t xml:space="preserve"> </w:t>
      </w:r>
      <w:r w:rsidRPr="008E2FDD">
        <w:rPr>
          <w:sz w:val="18"/>
          <w:szCs w:val="18"/>
        </w:rPr>
        <w:t>CHARGES:</w:t>
      </w:r>
    </w:p>
    <w:p w14:paraId="6D9ABF76" w14:textId="77777777" w:rsidR="006E53FA" w:rsidRPr="008E2FDD" w:rsidRDefault="006E53FA" w:rsidP="006E53FA">
      <w:pPr>
        <w:spacing w:before="11"/>
        <w:jc w:val="both"/>
        <w:rPr>
          <w:rFonts w:eastAsia="Calibri"/>
          <w:b/>
          <w:bCs/>
          <w:sz w:val="18"/>
          <w:szCs w:val="18"/>
        </w:rPr>
      </w:pPr>
    </w:p>
    <w:p w14:paraId="64B00388" w14:textId="77777777" w:rsidR="006E53FA" w:rsidRPr="008E2FDD" w:rsidRDefault="006E53FA" w:rsidP="00B47F20">
      <w:pPr>
        <w:pStyle w:val="BodyText"/>
        <w:widowControl w:val="0"/>
        <w:numPr>
          <w:ilvl w:val="1"/>
          <w:numId w:val="7"/>
        </w:numPr>
        <w:tabs>
          <w:tab w:val="left" w:pos="840"/>
        </w:tabs>
        <w:ind w:right="119" w:firstLine="0"/>
        <w:rPr>
          <w:sz w:val="18"/>
          <w:szCs w:val="18"/>
        </w:rPr>
      </w:pPr>
      <w:r w:rsidRPr="008E2FDD">
        <w:rPr>
          <w:sz w:val="18"/>
          <w:szCs w:val="18"/>
        </w:rPr>
        <w:t>Freight</w:t>
      </w:r>
      <w:r w:rsidRPr="008E2FDD">
        <w:rPr>
          <w:spacing w:val="-1"/>
          <w:sz w:val="18"/>
          <w:szCs w:val="18"/>
        </w:rPr>
        <w:t xml:space="preserve"> </w:t>
      </w:r>
      <w:r w:rsidRPr="008E2FDD">
        <w:rPr>
          <w:sz w:val="18"/>
          <w:szCs w:val="18"/>
        </w:rPr>
        <w:t>may</w:t>
      </w:r>
      <w:r w:rsidRPr="008E2FDD">
        <w:rPr>
          <w:spacing w:val="-1"/>
          <w:sz w:val="18"/>
          <w:szCs w:val="18"/>
        </w:rPr>
        <w:t xml:space="preserve"> be</w:t>
      </w:r>
      <w:r w:rsidRPr="008E2FDD">
        <w:rPr>
          <w:sz w:val="18"/>
          <w:szCs w:val="18"/>
        </w:rPr>
        <w:t xml:space="preserve"> </w:t>
      </w:r>
      <w:r w:rsidRPr="008E2FDD">
        <w:rPr>
          <w:spacing w:val="-1"/>
          <w:sz w:val="18"/>
          <w:szCs w:val="18"/>
        </w:rPr>
        <w:t>calculated</w:t>
      </w:r>
      <w:r w:rsidRPr="008E2FDD">
        <w:rPr>
          <w:sz w:val="18"/>
          <w:szCs w:val="18"/>
        </w:rPr>
        <w:t xml:space="preserve"> </w:t>
      </w:r>
      <w:r w:rsidRPr="008E2FDD">
        <w:rPr>
          <w:spacing w:val="-1"/>
          <w:sz w:val="18"/>
          <w:szCs w:val="18"/>
        </w:rPr>
        <w:t>on</w:t>
      </w:r>
      <w:r w:rsidRPr="008E2FDD">
        <w:rPr>
          <w:spacing w:val="1"/>
          <w:sz w:val="18"/>
          <w:szCs w:val="18"/>
        </w:rPr>
        <w:t xml:space="preserve"> </w:t>
      </w:r>
      <w:r w:rsidRPr="008E2FDD">
        <w:rPr>
          <w:spacing w:val="-1"/>
          <w:sz w:val="18"/>
          <w:szCs w:val="18"/>
        </w:rPr>
        <w:t>the</w:t>
      </w:r>
      <w:r w:rsidRPr="008E2FDD">
        <w:rPr>
          <w:sz w:val="18"/>
          <w:szCs w:val="18"/>
        </w:rPr>
        <w:t xml:space="preserve"> basis</w:t>
      </w:r>
      <w:r w:rsidRPr="008E2FDD">
        <w:rPr>
          <w:spacing w:val="-1"/>
          <w:sz w:val="18"/>
          <w:szCs w:val="18"/>
        </w:rPr>
        <w:t xml:space="preserve"> of</w:t>
      </w:r>
      <w:r w:rsidRPr="008E2FDD">
        <w:rPr>
          <w:spacing w:val="1"/>
          <w:sz w:val="18"/>
          <w:szCs w:val="18"/>
        </w:rPr>
        <w:t xml:space="preserve"> </w:t>
      </w:r>
      <w:r w:rsidRPr="008E2FDD">
        <w:rPr>
          <w:spacing w:val="-1"/>
          <w:sz w:val="18"/>
          <w:szCs w:val="18"/>
        </w:rPr>
        <w:t>the</w:t>
      </w:r>
      <w:r w:rsidRPr="008E2FDD">
        <w:rPr>
          <w:sz w:val="18"/>
          <w:szCs w:val="18"/>
        </w:rPr>
        <w:t xml:space="preserve"> particulars </w:t>
      </w:r>
      <w:r w:rsidRPr="008E2FDD">
        <w:rPr>
          <w:spacing w:val="-1"/>
          <w:sz w:val="18"/>
          <w:szCs w:val="18"/>
        </w:rPr>
        <w:t>of</w:t>
      </w:r>
      <w:r w:rsidRPr="008E2FDD">
        <w:rPr>
          <w:sz w:val="18"/>
          <w:szCs w:val="18"/>
        </w:rPr>
        <w:t xml:space="preserve"> the </w:t>
      </w:r>
      <w:r w:rsidRPr="008E2FDD">
        <w:rPr>
          <w:spacing w:val="-1"/>
          <w:sz w:val="18"/>
          <w:szCs w:val="18"/>
        </w:rPr>
        <w:t>goods</w:t>
      </w:r>
      <w:r w:rsidRPr="008E2FDD">
        <w:rPr>
          <w:spacing w:val="-2"/>
          <w:sz w:val="18"/>
          <w:szCs w:val="18"/>
        </w:rPr>
        <w:t xml:space="preserve"> </w:t>
      </w:r>
      <w:r w:rsidRPr="008E2FDD">
        <w:rPr>
          <w:spacing w:val="-1"/>
          <w:sz w:val="18"/>
          <w:szCs w:val="18"/>
        </w:rPr>
        <w:t>furnished</w:t>
      </w:r>
      <w:r w:rsidRPr="008E2FDD">
        <w:rPr>
          <w:sz w:val="18"/>
          <w:szCs w:val="18"/>
        </w:rPr>
        <w:t xml:space="preserve"> </w:t>
      </w:r>
      <w:r w:rsidRPr="008E2FDD">
        <w:rPr>
          <w:spacing w:val="-1"/>
          <w:sz w:val="18"/>
          <w:szCs w:val="18"/>
        </w:rPr>
        <w:t>by</w:t>
      </w:r>
      <w:r w:rsidRPr="008E2FDD">
        <w:rPr>
          <w:sz w:val="18"/>
          <w:szCs w:val="18"/>
        </w:rPr>
        <w:t xml:space="preserve"> Merchant</w:t>
      </w:r>
      <w:r w:rsidRPr="008E2FDD">
        <w:rPr>
          <w:i/>
          <w:sz w:val="18"/>
          <w:szCs w:val="18"/>
        </w:rPr>
        <w:t xml:space="preserve">, </w:t>
      </w:r>
      <w:r w:rsidRPr="008E2FDD">
        <w:rPr>
          <w:spacing w:val="-1"/>
          <w:sz w:val="18"/>
          <w:szCs w:val="18"/>
        </w:rPr>
        <w:t>who shall</w:t>
      </w:r>
      <w:r w:rsidRPr="008E2FDD">
        <w:rPr>
          <w:spacing w:val="48"/>
          <w:sz w:val="18"/>
          <w:szCs w:val="18"/>
        </w:rPr>
        <w:t xml:space="preserve"> </w:t>
      </w:r>
      <w:r w:rsidRPr="008E2FDD">
        <w:rPr>
          <w:spacing w:val="-1"/>
          <w:sz w:val="18"/>
          <w:szCs w:val="18"/>
        </w:rPr>
        <w:t>be</w:t>
      </w:r>
      <w:r w:rsidRPr="008E2FDD">
        <w:rPr>
          <w:spacing w:val="-3"/>
          <w:sz w:val="18"/>
          <w:szCs w:val="18"/>
        </w:rPr>
        <w:t xml:space="preserve"> </w:t>
      </w:r>
      <w:r w:rsidRPr="008E2FDD">
        <w:rPr>
          <w:sz w:val="18"/>
          <w:szCs w:val="18"/>
        </w:rPr>
        <w:t>deemed</w:t>
      </w:r>
      <w:r w:rsidRPr="008E2FDD">
        <w:rPr>
          <w:spacing w:val="-3"/>
          <w:sz w:val="18"/>
          <w:szCs w:val="18"/>
        </w:rPr>
        <w:t xml:space="preserve"> </w:t>
      </w:r>
      <w:r w:rsidRPr="008E2FDD">
        <w:rPr>
          <w:sz w:val="18"/>
          <w:szCs w:val="18"/>
        </w:rPr>
        <w:t>to</w:t>
      </w:r>
      <w:r w:rsidRPr="008E2FDD">
        <w:rPr>
          <w:spacing w:val="-4"/>
          <w:sz w:val="18"/>
          <w:szCs w:val="18"/>
        </w:rPr>
        <w:t xml:space="preserve"> </w:t>
      </w:r>
      <w:r w:rsidRPr="008E2FDD">
        <w:rPr>
          <w:spacing w:val="-1"/>
          <w:sz w:val="18"/>
          <w:szCs w:val="18"/>
        </w:rPr>
        <w:t xml:space="preserve">have </w:t>
      </w:r>
      <w:r w:rsidRPr="008E2FDD">
        <w:rPr>
          <w:sz w:val="18"/>
          <w:szCs w:val="18"/>
        </w:rPr>
        <w:t>guaranteed</w:t>
      </w:r>
      <w:r w:rsidRPr="008E2FDD">
        <w:rPr>
          <w:spacing w:val="-4"/>
          <w:sz w:val="18"/>
          <w:szCs w:val="18"/>
        </w:rPr>
        <w:t xml:space="preserve"> </w:t>
      </w:r>
      <w:r w:rsidRPr="008E2FDD">
        <w:rPr>
          <w:sz w:val="18"/>
          <w:szCs w:val="18"/>
        </w:rPr>
        <w:t>to</w:t>
      </w:r>
      <w:r w:rsidRPr="008E2FDD">
        <w:rPr>
          <w:spacing w:val="-3"/>
          <w:sz w:val="18"/>
          <w:szCs w:val="18"/>
        </w:rPr>
        <w:t xml:space="preserve"> </w:t>
      </w:r>
      <w:r w:rsidRPr="008E2FDD">
        <w:rPr>
          <w:spacing w:val="-1"/>
          <w:sz w:val="18"/>
          <w:szCs w:val="18"/>
        </w:rPr>
        <w:t>Carrier</w:t>
      </w:r>
      <w:r w:rsidRPr="008E2FDD">
        <w:rPr>
          <w:spacing w:val="-2"/>
          <w:sz w:val="18"/>
          <w:szCs w:val="18"/>
        </w:rPr>
        <w:t xml:space="preserve"> </w:t>
      </w:r>
      <w:r w:rsidRPr="008E2FDD">
        <w:rPr>
          <w:spacing w:val="-1"/>
          <w:sz w:val="18"/>
          <w:szCs w:val="18"/>
        </w:rPr>
        <w:t>the</w:t>
      </w:r>
      <w:r w:rsidRPr="008E2FDD">
        <w:rPr>
          <w:spacing w:val="-3"/>
          <w:sz w:val="18"/>
          <w:szCs w:val="18"/>
        </w:rPr>
        <w:t xml:space="preserve"> </w:t>
      </w:r>
      <w:r w:rsidRPr="008E2FDD">
        <w:rPr>
          <w:sz w:val="18"/>
          <w:szCs w:val="18"/>
        </w:rPr>
        <w:t>accuracy</w:t>
      </w:r>
      <w:r w:rsidRPr="008E2FDD">
        <w:rPr>
          <w:spacing w:val="-1"/>
          <w:sz w:val="18"/>
          <w:szCs w:val="18"/>
        </w:rPr>
        <w:t xml:space="preserve"> of</w:t>
      </w:r>
      <w:r w:rsidRPr="008E2FDD">
        <w:rPr>
          <w:spacing w:val="-3"/>
          <w:sz w:val="18"/>
          <w:szCs w:val="18"/>
        </w:rPr>
        <w:t xml:space="preserve"> </w:t>
      </w:r>
      <w:r w:rsidRPr="008E2FDD">
        <w:rPr>
          <w:sz w:val="18"/>
          <w:szCs w:val="18"/>
        </w:rPr>
        <w:t>the</w:t>
      </w:r>
      <w:r w:rsidRPr="008E2FDD">
        <w:rPr>
          <w:spacing w:val="-2"/>
          <w:sz w:val="18"/>
          <w:szCs w:val="18"/>
        </w:rPr>
        <w:t xml:space="preserve"> </w:t>
      </w:r>
      <w:r w:rsidRPr="008E2FDD">
        <w:rPr>
          <w:sz w:val="18"/>
          <w:szCs w:val="18"/>
        </w:rPr>
        <w:t>contents,</w:t>
      </w:r>
      <w:r w:rsidRPr="008E2FDD">
        <w:rPr>
          <w:spacing w:val="-2"/>
          <w:sz w:val="18"/>
          <w:szCs w:val="18"/>
        </w:rPr>
        <w:t xml:space="preserve"> </w:t>
      </w:r>
      <w:r w:rsidRPr="008E2FDD">
        <w:rPr>
          <w:sz w:val="18"/>
          <w:szCs w:val="18"/>
        </w:rPr>
        <w:t>weight,</w:t>
      </w:r>
      <w:r w:rsidRPr="008E2FDD">
        <w:rPr>
          <w:spacing w:val="-3"/>
          <w:sz w:val="18"/>
          <w:szCs w:val="18"/>
        </w:rPr>
        <w:t xml:space="preserve"> </w:t>
      </w:r>
      <w:r w:rsidRPr="008E2FDD">
        <w:rPr>
          <w:spacing w:val="-1"/>
          <w:sz w:val="18"/>
          <w:szCs w:val="18"/>
        </w:rPr>
        <w:t>measure,</w:t>
      </w:r>
      <w:r w:rsidRPr="008E2FDD">
        <w:rPr>
          <w:spacing w:val="-3"/>
          <w:sz w:val="18"/>
          <w:szCs w:val="18"/>
        </w:rPr>
        <w:t xml:space="preserve"> </w:t>
      </w:r>
      <w:r w:rsidRPr="008E2FDD">
        <w:rPr>
          <w:spacing w:val="-1"/>
          <w:sz w:val="18"/>
          <w:szCs w:val="18"/>
        </w:rPr>
        <w:t>or</w:t>
      </w:r>
      <w:r w:rsidRPr="008E2FDD">
        <w:rPr>
          <w:spacing w:val="-2"/>
          <w:sz w:val="18"/>
          <w:szCs w:val="18"/>
        </w:rPr>
        <w:t xml:space="preserve"> </w:t>
      </w:r>
      <w:r w:rsidRPr="008E2FDD">
        <w:rPr>
          <w:sz w:val="18"/>
          <w:szCs w:val="18"/>
        </w:rPr>
        <w:t>value</w:t>
      </w:r>
      <w:r w:rsidRPr="008E2FDD">
        <w:rPr>
          <w:spacing w:val="-3"/>
          <w:sz w:val="18"/>
          <w:szCs w:val="18"/>
        </w:rPr>
        <w:t xml:space="preserve"> </w:t>
      </w:r>
      <w:r w:rsidRPr="008E2FDD">
        <w:rPr>
          <w:sz w:val="18"/>
          <w:szCs w:val="18"/>
        </w:rPr>
        <w:t>as</w:t>
      </w:r>
      <w:r w:rsidRPr="008E2FDD">
        <w:rPr>
          <w:spacing w:val="-3"/>
          <w:sz w:val="18"/>
          <w:szCs w:val="18"/>
        </w:rPr>
        <w:t xml:space="preserve"> </w:t>
      </w:r>
      <w:r w:rsidRPr="008E2FDD">
        <w:rPr>
          <w:sz w:val="18"/>
          <w:szCs w:val="18"/>
        </w:rPr>
        <w:t>furnished</w:t>
      </w:r>
      <w:r w:rsidRPr="008E2FDD">
        <w:rPr>
          <w:spacing w:val="25"/>
          <w:sz w:val="18"/>
          <w:szCs w:val="18"/>
        </w:rPr>
        <w:t xml:space="preserve"> </w:t>
      </w:r>
      <w:r w:rsidRPr="008E2FDD">
        <w:rPr>
          <w:spacing w:val="-1"/>
          <w:sz w:val="18"/>
          <w:szCs w:val="18"/>
        </w:rPr>
        <w:t>by</w:t>
      </w:r>
      <w:r w:rsidRPr="008E2FDD">
        <w:rPr>
          <w:spacing w:val="31"/>
          <w:sz w:val="18"/>
          <w:szCs w:val="18"/>
        </w:rPr>
        <w:t xml:space="preserve"> </w:t>
      </w:r>
      <w:r w:rsidRPr="008E2FDD">
        <w:rPr>
          <w:spacing w:val="-1"/>
          <w:sz w:val="18"/>
          <w:szCs w:val="18"/>
        </w:rPr>
        <w:t>him</w:t>
      </w:r>
      <w:r w:rsidRPr="008E2FDD">
        <w:rPr>
          <w:spacing w:val="31"/>
          <w:sz w:val="18"/>
          <w:szCs w:val="18"/>
        </w:rPr>
        <w:t xml:space="preserve"> </w:t>
      </w:r>
      <w:r w:rsidRPr="008E2FDD">
        <w:rPr>
          <w:sz w:val="18"/>
          <w:szCs w:val="18"/>
        </w:rPr>
        <w:t>at</w:t>
      </w:r>
      <w:r w:rsidRPr="008E2FDD">
        <w:rPr>
          <w:spacing w:val="31"/>
          <w:sz w:val="18"/>
          <w:szCs w:val="18"/>
        </w:rPr>
        <w:t xml:space="preserve"> </w:t>
      </w:r>
      <w:r w:rsidRPr="008E2FDD">
        <w:rPr>
          <w:spacing w:val="-1"/>
          <w:sz w:val="18"/>
          <w:szCs w:val="18"/>
        </w:rPr>
        <w:t>the</w:t>
      </w:r>
      <w:r w:rsidRPr="008E2FDD">
        <w:rPr>
          <w:spacing w:val="31"/>
          <w:sz w:val="18"/>
          <w:szCs w:val="18"/>
        </w:rPr>
        <w:t xml:space="preserve"> </w:t>
      </w:r>
      <w:r w:rsidRPr="008E2FDD">
        <w:rPr>
          <w:sz w:val="18"/>
          <w:szCs w:val="18"/>
        </w:rPr>
        <w:t>time</w:t>
      </w:r>
      <w:r w:rsidRPr="008E2FDD">
        <w:rPr>
          <w:spacing w:val="31"/>
          <w:sz w:val="18"/>
          <w:szCs w:val="18"/>
        </w:rPr>
        <w:t xml:space="preserve"> </w:t>
      </w:r>
      <w:r w:rsidRPr="008E2FDD">
        <w:rPr>
          <w:spacing w:val="-1"/>
          <w:sz w:val="18"/>
          <w:szCs w:val="18"/>
        </w:rPr>
        <w:t>of</w:t>
      </w:r>
      <w:r w:rsidRPr="008E2FDD">
        <w:rPr>
          <w:spacing w:val="29"/>
          <w:sz w:val="18"/>
          <w:szCs w:val="18"/>
        </w:rPr>
        <w:t xml:space="preserve"> </w:t>
      </w:r>
      <w:r w:rsidRPr="008E2FDD">
        <w:rPr>
          <w:sz w:val="18"/>
          <w:szCs w:val="18"/>
        </w:rPr>
        <w:t>receipt</w:t>
      </w:r>
      <w:r w:rsidRPr="008E2FDD">
        <w:rPr>
          <w:spacing w:val="30"/>
          <w:sz w:val="18"/>
          <w:szCs w:val="18"/>
        </w:rPr>
        <w:t xml:space="preserve"> </w:t>
      </w:r>
      <w:r w:rsidRPr="008E2FDD">
        <w:rPr>
          <w:spacing w:val="-1"/>
          <w:sz w:val="18"/>
          <w:szCs w:val="18"/>
        </w:rPr>
        <w:t>of</w:t>
      </w:r>
      <w:r w:rsidRPr="008E2FDD">
        <w:rPr>
          <w:spacing w:val="31"/>
          <w:sz w:val="18"/>
          <w:szCs w:val="18"/>
        </w:rPr>
        <w:t xml:space="preserve"> </w:t>
      </w:r>
      <w:r w:rsidRPr="008E2FDD">
        <w:rPr>
          <w:spacing w:val="-1"/>
          <w:sz w:val="18"/>
          <w:szCs w:val="18"/>
        </w:rPr>
        <w:t>the</w:t>
      </w:r>
      <w:r w:rsidRPr="008E2FDD">
        <w:rPr>
          <w:spacing w:val="31"/>
          <w:sz w:val="18"/>
          <w:szCs w:val="18"/>
        </w:rPr>
        <w:t xml:space="preserve"> </w:t>
      </w:r>
      <w:r w:rsidRPr="008E2FDD">
        <w:rPr>
          <w:spacing w:val="-1"/>
          <w:sz w:val="18"/>
          <w:szCs w:val="18"/>
        </w:rPr>
        <w:t>goods</w:t>
      </w:r>
      <w:r w:rsidRPr="008E2FDD">
        <w:rPr>
          <w:spacing w:val="30"/>
          <w:sz w:val="18"/>
          <w:szCs w:val="18"/>
        </w:rPr>
        <w:t xml:space="preserve"> </w:t>
      </w:r>
      <w:r w:rsidRPr="008E2FDD">
        <w:rPr>
          <w:sz w:val="18"/>
          <w:szCs w:val="18"/>
        </w:rPr>
        <w:t>by</w:t>
      </w:r>
      <w:r w:rsidRPr="008E2FDD">
        <w:rPr>
          <w:spacing w:val="31"/>
          <w:sz w:val="18"/>
          <w:szCs w:val="18"/>
        </w:rPr>
        <w:t xml:space="preserve"> </w:t>
      </w:r>
      <w:r w:rsidRPr="008E2FDD">
        <w:rPr>
          <w:spacing w:val="-1"/>
          <w:sz w:val="18"/>
          <w:szCs w:val="18"/>
        </w:rPr>
        <w:t>the</w:t>
      </w:r>
      <w:r w:rsidRPr="008E2FDD">
        <w:rPr>
          <w:spacing w:val="31"/>
          <w:sz w:val="18"/>
          <w:szCs w:val="18"/>
        </w:rPr>
        <w:t xml:space="preserve"> </w:t>
      </w:r>
      <w:r w:rsidRPr="008E2FDD">
        <w:rPr>
          <w:spacing w:val="-1"/>
          <w:sz w:val="18"/>
          <w:szCs w:val="18"/>
        </w:rPr>
        <w:t>Carrier</w:t>
      </w:r>
      <w:r w:rsidRPr="008E2FDD">
        <w:rPr>
          <w:spacing w:val="31"/>
          <w:sz w:val="18"/>
          <w:szCs w:val="18"/>
        </w:rPr>
        <w:t xml:space="preserve"> </w:t>
      </w:r>
      <w:r w:rsidRPr="008E2FDD">
        <w:rPr>
          <w:spacing w:val="-1"/>
          <w:sz w:val="18"/>
          <w:szCs w:val="18"/>
        </w:rPr>
        <w:t>or</w:t>
      </w:r>
      <w:r w:rsidRPr="008E2FDD">
        <w:rPr>
          <w:spacing w:val="31"/>
          <w:sz w:val="18"/>
          <w:szCs w:val="18"/>
        </w:rPr>
        <w:t xml:space="preserve"> </w:t>
      </w:r>
      <w:r w:rsidRPr="008E2FDD">
        <w:rPr>
          <w:spacing w:val="-1"/>
          <w:sz w:val="18"/>
          <w:szCs w:val="18"/>
        </w:rPr>
        <w:t>Inland</w:t>
      </w:r>
      <w:r w:rsidRPr="008E2FDD">
        <w:rPr>
          <w:spacing w:val="31"/>
          <w:sz w:val="18"/>
          <w:szCs w:val="18"/>
        </w:rPr>
        <w:t xml:space="preserve"> </w:t>
      </w:r>
      <w:r w:rsidRPr="008E2FDD">
        <w:rPr>
          <w:spacing w:val="-1"/>
          <w:sz w:val="18"/>
          <w:szCs w:val="18"/>
        </w:rPr>
        <w:t>Carrier,</w:t>
      </w:r>
      <w:r w:rsidRPr="008E2FDD">
        <w:rPr>
          <w:spacing w:val="31"/>
          <w:sz w:val="18"/>
          <w:szCs w:val="18"/>
        </w:rPr>
        <w:t xml:space="preserve"> </w:t>
      </w:r>
      <w:r w:rsidRPr="008E2FDD">
        <w:rPr>
          <w:spacing w:val="-1"/>
          <w:sz w:val="18"/>
          <w:szCs w:val="18"/>
        </w:rPr>
        <w:t>but</w:t>
      </w:r>
      <w:r w:rsidRPr="008E2FDD">
        <w:rPr>
          <w:spacing w:val="30"/>
          <w:sz w:val="18"/>
          <w:szCs w:val="18"/>
        </w:rPr>
        <w:t xml:space="preserve"> </w:t>
      </w:r>
      <w:r w:rsidRPr="008E2FDD">
        <w:rPr>
          <w:spacing w:val="-1"/>
          <w:sz w:val="18"/>
          <w:szCs w:val="18"/>
        </w:rPr>
        <w:t>Carrier</w:t>
      </w:r>
      <w:r w:rsidRPr="008E2FDD">
        <w:rPr>
          <w:spacing w:val="32"/>
          <w:sz w:val="18"/>
          <w:szCs w:val="18"/>
        </w:rPr>
        <w:t xml:space="preserve"> </w:t>
      </w:r>
      <w:r w:rsidRPr="008E2FDD">
        <w:rPr>
          <w:spacing w:val="-1"/>
          <w:sz w:val="18"/>
          <w:szCs w:val="18"/>
        </w:rPr>
        <w:t>for</w:t>
      </w:r>
      <w:r w:rsidRPr="008E2FDD">
        <w:rPr>
          <w:spacing w:val="30"/>
          <w:sz w:val="18"/>
          <w:szCs w:val="18"/>
        </w:rPr>
        <w:t xml:space="preserve"> </w:t>
      </w:r>
      <w:r w:rsidRPr="008E2FDD">
        <w:rPr>
          <w:spacing w:val="-1"/>
          <w:sz w:val="18"/>
          <w:szCs w:val="18"/>
        </w:rPr>
        <w:t>the</w:t>
      </w:r>
      <w:r w:rsidRPr="008E2FDD">
        <w:rPr>
          <w:spacing w:val="31"/>
          <w:sz w:val="18"/>
          <w:szCs w:val="18"/>
        </w:rPr>
        <w:t xml:space="preserve"> </w:t>
      </w:r>
      <w:r w:rsidRPr="008E2FDD">
        <w:rPr>
          <w:spacing w:val="-1"/>
          <w:sz w:val="18"/>
          <w:szCs w:val="18"/>
        </w:rPr>
        <w:t>purpose</w:t>
      </w:r>
      <w:r w:rsidRPr="008E2FDD">
        <w:rPr>
          <w:spacing w:val="32"/>
          <w:sz w:val="18"/>
          <w:szCs w:val="18"/>
        </w:rPr>
        <w:t xml:space="preserve"> </w:t>
      </w:r>
      <w:r w:rsidRPr="008E2FDD">
        <w:rPr>
          <w:spacing w:val="-1"/>
          <w:sz w:val="18"/>
          <w:szCs w:val="18"/>
        </w:rPr>
        <w:t>of</w:t>
      </w:r>
      <w:r w:rsidRPr="008E2FDD">
        <w:rPr>
          <w:spacing w:val="60"/>
          <w:sz w:val="18"/>
          <w:szCs w:val="18"/>
        </w:rPr>
        <w:t xml:space="preserve"> </w:t>
      </w:r>
      <w:r w:rsidRPr="008E2FDD">
        <w:rPr>
          <w:sz w:val="18"/>
          <w:szCs w:val="18"/>
        </w:rPr>
        <w:t>ascertaining</w:t>
      </w:r>
      <w:r w:rsidRPr="008E2FDD">
        <w:rPr>
          <w:spacing w:val="-8"/>
          <w:sz w:val="18"/>
          <w:szCs w:val="18"/>
        </w:rPr>
        <w:t xml:space="preserve"> </w:t>
      </w:r>
      <w:r w:rsidRPr="008E2FDD">
        <w:rPr>
          <w:spacing w:val="-1"/>
          <w:sz w:val="18"/>
          <w:szCs w:val="18"/>
        </w:rPr>
        <w:t>the</w:t>
      </w:r>
      <w:r w:rsidRPr="008E2FDD">
        <w:rPr>
          <w:spacing w:val="-7"/>
          <w:sz w:val="18"/>
          <w:szCs w:val="18"/>
        </w:rPr>
        <w:t xml:space="preserve"> </w:t>
      </w:r>
      <w:r w:rsidRPr="008E2FDD">
        <w:rPr>
          <w:sz w:val="18"/>
          <w:szCs w:val="18"/>
        </w:rPr>
        <w:t>actual</w:t>
      </w:r>
      <w:r w:rsidRPr="008E2FDD">
        <w:rPr>
          <w:spacing w:val="-7"/>
          <w:sz w:val="18"/>
          <w:szCs w:val="18"/>
        </w:rPr>
        <w:t xml:space="preserve"> </w:t>
      </w:r>
      <w:r w:rsidRPr="008E2FDD">
        <w:rPr>
          <w:spacing w:val="-1"/>
          <w:sz w:val="18"/>
          <w:szCs w:val="18"/>
        </w:rPr>
        <w:t>particulars</w:t>
      </w:r>
      <w:r w:rsidRPr="008E2FDD">
        <w:rPr>
          <w:spacing w:val="-8"/>
          <w:sz w:val="18"/>
          <w:szCs w:val="18"/>
        </w:rPr>
        <w:t xml:space="preserve"> </w:t>
      </w:r>
      <w:r w:rsidRPr="008E2FDD">
        <w:rPr>
          <w:spacing w:val="-1"/>
          <w:sz w:val="18"/>
          <w:szCs w:val="18"/>
        </w:rPr>
        <w:t>may</w:t>
      </w:r>
      <w:r w:rsidRPr="008E2FDD">
        <w:rPr>
          <w:spacing w:val="-8"/>
          <w:sz w:val="18"/>
          <w:szCs w:val="18"/>
        </w:rPr>
        <w:t xml:space="preserve"> </w:t>
      </w:r>
      <w:r w:rsidRPr="008E2FDD">
        <w:rPr>
          <w:sz w:val="18"/>
          <w:szCs w:val="18"/>
        </w:rPr>
        <w:t>at</w:t>
      </w:r>
      <w:r w:rsidRPr="008E2FDD">
        <w:rPr>
          <w:spacing w:val="-8"/>
          <w:sz w:val="18"/>
          <w:szCs w:val="18"/>
        </w:rPr>
        <w:t xml:space="preserve"> </w:t>
      </w:r>
      <w:r w:rsidRPr="008E2FDD">
        <w:rPr>
          <w:spacing w:val="-1"/>
          <w:sz w:val="18"/>
          <w:szCs w:val="18"/>
        </w:rPr>
        <w:t>any</w:t>
      </w:r>
      <w:r w:rsidRPr="008E2FDD">
        <w:rPr>
          <w:spacing w:val="-7"/>
          <w:sz w:val="18"/>
          <w:szCs w:val="18"/>
        </w:rPr>
        <w:t xml:space="preserve"> </w:t>
      </w:r>
      <w:r w:rsidRPr="008E2FDD">
        <w:rPr>
          <w:spacing w:val="-1"/>
          <w:sz w:val="18"/>
          <w:szCs w:val="18"/>
        </w:rPr>
        <w:t>time</w:t>
      </w:r>
      <w:r w:rsidRPr="008E2FDD">
        <w:rPr>
          <w:spacing w:val="-7"/>
          <w:sz w:val="18"/>
          <w:szCs w:val="18"/>
        </w:rPr>
        <w:t xml:space="preserve"> </w:t>
      </w:r>
      <w:r w:rsidRPr="008E2FDD">
        <w:rPr>
          <w:sz w:val="18"/>
          <w:szCs w:val="18"/>
        </w:rPr>
        <w:t>and</w:t>
      </w:r>
      <w:r w:rsidRPr="008E2FDD">
        <w:rPr>
          <w:spacing w:val="-9"/>
          <w:sz w:val="18"/>
          <w:szCs w:val="18"/>
        </w:rPr>
        <w:t xml:space="preserve"> </w:t>
      </w:r>
      <w:r w:rsidRPr="008E2FDD">
        <w:rPr>
          <w:sz w:val="18"/>
          <w:szCs w:val="18"/>
        </w:rPr>
        <w:t>at</w:t>
      </w:r>
      <w:r w:rsidRPr="008E2FDD">
        <w:rPr>
          <w:spacing w:val="-8"/>
          <w:sz w:val="18"/>
          <w:szCs w:val="18"/>
        </w:rPr>
        <w:t xml:space="preserve"> </w:t>
      </w:r>
      <w:r w:rsidRPr="008E2FDD">
        <w:rPr>
          <w:spacing w:val="-1"/>
          <w:sz w:val="18"/>
          <w:szCs w:val="18"/>
        </w:rPr>
        <w:t>the</w:t>
      </w:r>
      <w:r w:rsidRPr="008E2FDD">
        <w:rPr>
          <w:spacing w:val="-7"/>
          <w:sz w:val="18"/>
          <w:szCs w:val="18"/>
        </w:rPr>
        <w:t xml:space="preserve"> </w:t>
      </w:r>
      <w:r w:rsidRPr="008E2FDD">
        <w:rPr>
          <w:sz w:val="18"/>
          <w:szCs w:val="18"/>
        </w:rPr>
        <w:t>risk</w:t>
      </w:r>
      <w:r w:rsidRPr="008E2FDD">
        <w:rPr>
          <w:spacing w:val="-7"/>
          <w:sz w:val="18"/>
          <w:szCs w:val="18"/>
        </w:rPr>
        <w:t xml:space="preserve"> </w:t>
      </w:r>
      <w:r w:rsidRPr="008E2FDD">
        <w:rPr>
          <w:sz w:val="18"/>
          <w:szCs w:val="18"/>
        </w:rPr>
        <w:t>and</w:t>
      </w:r>
      <w:r w:rsidRPr="008E2FDD">
        <w:rPr>
          <w:spacing w:val="-8"/>
          <w:sz w:val="18"/>
          <w:szCs w:val="18"/>
        </w:rPr>
        <w:t xml:space="preserve"> </w:t>
      </w:r>
      <w:r w:rsidRPr="008E2FDD">
        <w:rPr>
          <w:spacing w:val="-1"/>
          <w:sz w:val="18"/>
          <w:szCs w:val="18"/>
        </w:rPr>
        <w:t>expense</w:t>
      </w:r>
      <w:r w:rsidRPr="008E2FDD">
        <w:rPr>
          <w:spacing w:val="-9"/>
          <w:sz w:val="18"/>
          <w:szCs w:val="18"/>
        </w:rPr>
        <w:t xml:space="preserve"> </w:t>
      </w:r>
      <w:r w:rsidRPr="008E2FDD">
        <w:rPr>
          <w:spacing w:val="-1"/>
          <w:sz w:val="18"/>
          <w:szCs w:val="18"/>
        </w:rPr>
        <w:t>of</w:t>
      </w:r>
      <w:r w:rsidRPr="008E2FDD">
        <w:rPr>
          <w:spacing w:val="39"/>
          <w:sz w:val="18"/>
          <w:szCs w:val="18"/>
        </w:rPr>
        <w:t xml:space="preserve"> </w:t>
      </w:r>
      <w:r w:rsidRPr="008E2FDD">
        <w:rPr>
          <w:sz w:val="18"/>
          <w:szCs w:val="18"/>
        </w:rPr>
        <w:t>Merchant</w:t>
      </w:r>
      <w:r w:rsidRPr="008E2FDD">
        <w:rPr>
          <w:spacing w:val="-7"/>
          <w:sz w:val="18"/>
          <w:szCs w:val="18"/>
        </w:rPr>
        <w:t xml:space="preserve"> </w:t>
      </w:r>
      <w:r w:rsidRPr="008E2FDD">
        <w:rPr>
          <w:spacing w:val="-1"/>
          <w:sz w:val="18"/>
          <w:szCs w:val="18"/>
        </w:rPr>
        <w:t>open</w:t>
      </w:r>
      <w:r w:rsidRPr="008E2FDD">
        <w:rPr>
          <w:spacing w:val="-7"/>
          <w:sz w:val="18"/>
          <w:szCs w:val="18"/>
        </w:rPr>
        <w:t xml:space="preserve"> </w:t>
      </w:r>
      <w:r w:rsidRPr="008E2FDD">
        <w:rPr>
          <w:spacing w:val="-1"/>
          <w:sz w:val="18"/>
          <w:szCs w:val="18"/>
        </w:rPr>
        <w:t>the</w:t>
      </w:r>
      <w:r w:rsidRPr="008E2FDD">
        <w:rPr>
          <w:spacing w:val="-7"/>
          <w:sz w:val="18"/>
          <w:szCs w:val="18"/>
        </w:rPr>
        <w:t xml:space="preserve"> </w:t>
      </w:r>
      <w:r w:rsidRPr="008E2FDD">
        <w:rPr>
          <w:spacing w:val="-1"/>
          <w:sz w:val="18"/>
          <w:szCs w:val="18"/>
        </w:rPr>
        <w:t>container</w:t>
      </w:r>
      <w:r w:rsidRPr="008E2FDD">
        <w:rPr>
          <w:spacing w:val="34"/>
          <w:sz w:val="18"/>
          <w:szCs w:val="18"/>
        </w:rPr>
        <w:t xml:space="preserve"> </w:t>
      </w:r>
      <w:r w:rsidRPr="008E2FDD">
        <w:rPr>
          <w:spacing w:val="-1"/>
          <w:sz w:val="18"/>
          <w:szCs w:val="18"/>
        </w:rPr>
        <w:t>or</w:t>
      </w:r>
      <w:r w:rsidRPr="008E2FDD">
        <w:rPr>
          <w:spacing w:val="-3"/>
          <w:sz w:val="18"/>
          <w:szCs w:val="18"/>
        </w:rPr>
        <w:t xml:space="preserve"> </w:t>
      </w:r>
      <w:r w:rsidRPr="008E2FDD">
        <w:rPr>
          <w:sz w:val="18"/>
          <w:szCs w:val="18"/>
        </w:rPr>
        <w:t>package</w:t>
      </w:r>
      <w:r w:rsidRPr="008E2FDD">
        <w:rPr>
          <w:spacing w:val="-3"/>
          <w:sz w:val="18"/>
          <w:szCs w:val="18"/>
        </w:rPr>
        <w:t xml:space="preserve"> </w:t>
      </w:r>
      <w:r w:rsidRPr="008E2FDD">
        <w:rPr>
          <w:sz w:val="18"/>
          <w:szCs w:val="18"/>
        </w:rPr>
        <w:t>and</w:t>
      </w:r>
      <w:r w:rsidRPr="008E2FDD">
        <w:rPr>
          <w:spacing w:val="-3"/>
          <w:sz w:val="18"/>
          <w:szCs w:val="18"/>
        </w:rPr>
        <w:t xml:space="preserve"> </w:t>
      </w:r>
      <w:r w:rsidRPr="008E2FDD">
        <w:rPr>
          <w:spacing w:val="-1"/>
          <w:sz w:val="18"/>
          <w:szCs w:val="18"/>
        </w:rPr>
        <w:t>examine</w:t>
      </w:r>
      <w:r w:rsidRPr="008E2FDD">
        <w:rPr>
          <w:spacing w:val="-3"/>
          <w:sz w:val="18"/>
          <w:szCs w:val="18"/>
        </w:rPr>
        <w:t xml:space="preserve"> </w:t>
      </w:r>
      <w:r w:rsidRPr="008E2FDD">
        <w:rPr>
          <w:sz w:val="18"/>
          <w:szCs w:val="18"/>
        </w:rPr>
        <w:t>contents,</w:t>
      </w:r>
      <w:r w:rsidRPr="008E2FDD">
        <w:rPr>
          <w:spacing w:val="-3"/>
          <w:sz w:val="18"/>
          <w:szCs w:val="18"/>
        </w:rPr>
        <w:t xml:space="preserve"> </w:t>
      </w:r>
      <w:r w:rsidRPr="008E2FDD">
        <w:rPr>
          <w:sz w:val="18"/>
          <w:szCs w:val="18"/>
        </w:rPr>
        <w:t>weight,</w:t>
      </w:r>
      <w:r w:rsidRPr="008E2FDD">
        <w:rPr>
          <w:spacing w:val="-4"/>
          <w:sz w:val="18"/>
          <w:szCs w:val="18"/>
        </w:rPr>
        <w:t xml:space="preserve"> </w:t>
      </w:r>
      <w:r w:rsidRPr="008E2FDD">
        <w:rPr>
          <w:spacing w:val="-1"/>
          <w:sz w:val="18"/>
          <w:szCs w:val="18"/>
        </w:rPr>
        <w:t>measure,</w:t>
      </w:r>
      <w:r w:rsidRPr="008E2FDD">
        <w:rPr>
          <w:spacing w:val="-3"/>
          <w:sz w:val="18"/>
          <w:szCs w:val="18"/>
        </w:rPr>
        <w:t xml:space="preserve"> </w:t>
      </w:r>
      <w:r w:rsidRPr="008E2FDD">
        <w:rPr>
          <w:sz w:val="18"/>
          <w:szCs w:val="18"/>
        </w:rPr>
        <w:t>and</w:t>
      </w:r>
      <w:r w:rsidRPr="008E2FDD">
        <w:rPr>
          <w:spacing w:val="-4"/>
          <w:sz w:val="18"/>
          <w:szCs w:val="18"/>
        </w:rPr>
        <w:t xml:space="preserve"> </w:t>
      </w:r>
      <w:r w:rsidRPr="008E2FDD">
        <w:rPr>
          <w:spacing w:val="-1"/>
          <w:sz w:val="18"/>
          <w:szCs w:val="18"/>
        </w:rPr>
        <w:t>value</w:t>
      </w:r>
      <w:r w:rsidRPr="008E2FDD">
        <w:rPr>
          <w:spacing w:val="-3"/>
          <w:sz w:val="18"/>
          <w:szCs w:val="18"/>
        </w:rPr>
        <w:t xml:space="preserve"> </w:t>
      </w:r>
      <w:r w:rsidRPr="008E2FDD">
        <w:rPr>
          <w:spacing w:val="-1"/>
          <w:sz w:val="18"/>
          <w:szCs w:val="18"/>
        </w:rPr>
        <w:t>of</w:t>
      </w:r>
      <w:r w:rsidRPr="008E2FDD">
        <w:rPr>
          <w:spacing w:val="-3"/>
          <w:sz w:val="18"/>
          <w:szCs w:val="18"/>
        </w:rPr>
        <w:t xml:space="preserve"> </w:t>
      </w:r>
      <w:r w:rsidRPr="008E2FDD">
        <w:rPr>
          <w:spacing w:val="-1"/>
          <w:sz w:val="18"/>
          <w:szCs w:val="18"/>
        </w:rPr>
        <w:t>the</w:t>
      </w:r>
      <w:r w:rsidRPr="008E2FDD">
        <w:rPr>
          <w:spacing w:val="-3"/>
          <w:sz w:val="18"/>
          <w:szCs w:val="18"/>
        </w:rPr>
        <w:t xml:space="preserve"> </w:t>
      </w:r>
      <w:r w:rsidRPr="008E2FDD">
        <w:rPr>
          <w:spacing w:val="-1"/>
          <w:sz w:val="18"/>
          <w:szCs w:val="18"/>
        </w:rPr>
        <w:t>goods.</w:t>
      </w:r>
      <w:r w:rsidRPr="008E2FDD">
        <w:rPr>
          <w:spacing w:val="49"/>
          <w:sz w:val="18"/>
          <w:szCs w:val="18"/>
        </w:rPr>
        <w:t xml:space="preserve"> </w:t>
      </w:r>
      <w:r w:rsidRPr="008E2FDD">
        <w:rPr>
          <w:spacing w:val="-1"/>
          <w:sz w:val="18"/>
          <w:szCs w:val="18"/>
        </w:rPr>
        <w:t>In</w:t>
      </w:r>
      <w:r w:rsidRPr="008E2FDD">
        <w:rPr>
          <w:spacing w:val="-2"/>
          <w:sz w:val="18"/>
          <w:szCs w:val="18"/>
        </w:rPr>
        <w:t xml:space="preserve"> </w:t>
      </w:r>
      <w:r w:rsidRPr="008E2FDD">
        <w:rPr>
          <w:sz w:val="18"/>
          <w:szCs w:val="18"/>
        </w:rPr>
        <w:t>case</w:t>
      </w:r>
      <w:r w:rsidRPr="008E2FDD">
        <w:rPr>
          <w:spacing w:val="-3"/>
          <w:sz w:val="18"/>
          <w:szCs w:val="18"/>
        </w:rPr>
        <w:t xml:space="preserve"> </w:t>
      </w:r>
      <w:r w:rsidRPr="008E2FDD">
        <w:rPr>
          <w:spacing w:val="-1"/>
          <w:sz w:val="18"/>
          <w:szCs w:val="18"/>
        </w:rPr>
        <w:t>of</w:t>
      </w:r>
      <w:r w:rsidRPr="008E2FDD">
        <w:rPr>
          <w:spacing w:val="-3"/>
          <w:sz w:val="18"/>
          <w:szCs w:val="18"/>
        </w:rPr>
        <w:t xml:space="preserve"> </w:t>
      </w:r>
      <w:r w:rsidRPr="008E2FDD">
        <w:rPr>
          <w:sz w:val="18"/>
          <w:szCs w:val="18"/>
        </w:rPr>
        <w:t>incorrect</w:t>
      </w:r>
      <w:r w:rsidRPr="008E2FDD">
        <w:rPr>
          <w:spacing w:val="-3"/>
          <w:sz w:val="18"/>
          <w:szCs w:val="18"/>
        </w:rPr>
        <w:t xml:space="preserve"> </w:t>
      </w:r>
      <w:r w:rsidRPr="008E2FDD">
        <w:rPr>
          <w:spacing w:val="-1"/>
          <w:sz w:val="18"/>
          <w:szCs w:val="18"/>
        </w:rPr>
        <w:t>declaration</w:t>
      </w:r>
      <w:r w:rsidRPr="008E2FDD">
        <w:rPr>
          <w:spacing w:val="-4"/>
          <w:sz w:val="18"/>
          <w:szCs w:val="18"/>
        </w:rPr>
        <w:t xml:space="preserve"> </w:t>
      </w:r>
      <w:r w:rsidRPr="008E2FDD">
        <w:rPr>
          <w:sz w:val="18"/>
          <w:szCs w:val="18"/>
        </w:rPr>
        <w:t>of</w:t>
      </w:r>
      <w:r w:rsidR="00B47F20" w:rsidRPr="008E2FDD">
        <w:rPr>
          <w:sz w:val="18"/>
          <w:szCs w:val="18"/>
        </w:rPr>
        <w:t xml:space="preserve"> </w:t>
      </w:r>
      <w:r w:rsidRPr="008E2FDD">
        <w:rPr>
          <w:spacing w:val="-1"/>
          <w:sz w:val="18"/>
          <w:szCs w:val="18"/>
        </w:rPr>
        <w:t>the</w:t>
      </w:r>
      <w:r w:rsidRPr="008E2FDD">
        <w:rPr>
          <w:spacing w:val="18"/>
          <w:sz w:val="18"/>
          <w:szCs w:val="18"/>
        </w:rPr>
        <w:t xml:space="preserve"> </w:t>
      </w:r>
      <w:r w:rsidRPr="008E2FDD">
        <w:rPr>
          <w:spacing w:val="-1"/>
          <w:sz w:val="18"/>
          <w:szCs w:val="18"/>
        </w:rPr>
        <w:t>contents,</w:t>
      </w:r>
      <w:r w:rsidRPr="008E2FDD">
        <w:rPr>
          <w:spacing w:val="18"/>
          <w:sz w:val="18"/>
          <w:szCs w:val="18"/>
        </w:rPr>
        <w:t xml:space="preserve"> </w:t>
      </w:r>
      <w:r w:rsidRPr="008E2FDD">
        <w:rPr>
          <w:sz w:val="18"/>
          <w:szCs w:val="18"/>
        </w:rPr>
        <w:t>weight,</w:t>
      </w:r>
      <w:r w:rsidRPr="008E2FDD">
        <w:rPr>
          <w:spacing w:val="18"/>
          <w:sz w:val="18"/>
          <w:szCs w:val="18"/>
        </w:rPr>
        <w:t xml:space="preserve"> </w:t>
      </w:r>
      <w:r w:rsidRPr="008E2FDD">
        <w:rPr>
          <w:sz w:val="18"/>
          <w:szCs w:val="18"/>
        </w:rPr>
        <w:t>measure</w:t>
      </w:r>
      <w:r w:rsidRPr="008E2FDD">
        <w:rPr>
          <w:spacing w:val="19"/>
          <w:sz w:val="18"/>
          <w:szCs w:val="18"/>
        </w:rPr>
        <w:t xml:space="preserve"> </w:t>
      </w:r>
      <w:r w:rsidRPr="008E2FDD">
        <w:rPr>
          <w:sz w:val="18"/>
          <w:szCs w:val="18"/>
        </w:rPr>
        <w:t>and</w:t>
      </w:r>
      <w:r w:rsidRPr="008E2FDD">
        <w:rPr>
          <w:spacing w:val="16"/>
          <w:sz w:val="18"/>
          <w:szCs w:val="18"/>
        </w:rPr>
        <w:t xml:space="preserve"> </w:t>
      </w:r>
      <w:r w:rsidRPr="008E2FDD">
        <w:rPr>
          <w:spacing w:val="-1"/>
          <w:sz w:val="18"/>
          <w:szCs w:val="18"/>
        </w:rPr>
        <w:t>or</w:t>
      </w:r>
      <w:r w:rsidRPr="008E2FDD">
        <w:rPr>
          <w:spacing w:val="18"/>
          <w:sz w:val="18"/>
          <w:szCs w:val="18"/>
        </w:rPr>
        <w:t xml:space="preserve"> </w:t>
      </w:r>
      <w:r w:rsidRPr="008E2FDD">
        <w:rPr>
          <w:sz w:val="18"/>
          <w:szCs w:val="18"/>
        </w:rPr>
        <w:t>value</w:t>
      </w:r>
      <w:r w:rsidRPr="008E2FDD">
        <w:rPr>
          <w:spacing w:val="18"/>
          <w:sz w:val="18"/>
          <w:szCs w:val="18"/>
        </w:rPr>
        <w:t xml:space="preserve"> </w:t>
      </w:r>
      <w:r w:rsidRPr="008E2FDD">
        <w:rPr>
          <w:spacing w:val="-1"/>
          <w:sz w:val="18"/>
          <w:szCs w:val="18"/>
        </w:rPr>
        <w:t>of</w:t>
      </w:r>
      <w:r w:rsidRPr="008E2FDD">
        <w:rPr>
          <w:spacing w:val="20"/>
          <w:sz w:val="18"/>
          <w:szCs w:val="18"/>
        </w:rPr>
        <w:t xml:space="preserve"> </w:t>
      </w:r>
      <w:r w:rsidRPr="008E2FDD">
        <w:rPr>
          <w:spacing w:val="-1"/>
          <w:sz w:val="18"/>
          <w:szCs w:val="18"/>
        </w:rPr>
        <w:t>the</w:t>
      </w:r>
      <w:r w:rsidRPr="008E2FDD">
        <w:rPr>
          <w:spacing w:val="18"/>
          <w:sz w:val="18"/>
          <w:szCs w:val="18"/>
        </w:rPr>
        <w:t xml:space="preserve"> </w:t>
      </w:r>
      <w:r w:rsidRPr="008E2FDD">
        <w:rPr>
          <w:spacing w:val="-1"/>
          <w:sz w:val="18"/>
          <w:szCs w:val="18"/>
        </w:rPr>
        <w:t>goods,</w:t>
      </w:r>
      <w:r w:rsidRPr="008E2FDD">
        <w:rPr>
          <w:spacing w:val="39"/>
          <w:sz w:val="18"/>
          <w:szCs w:val="18"/>
        </w:rPr>
        <w:t xml:space="preserve"> </w:t>
      </w:r>
      <w:r w:rsidRPr="008E2FDD">
        <w:rPr>
          <w:sz w:val="18"/>
          <w:szCs w:val="18"/>
        </w:rPr>
        <w:t>Merchant</w:t>
      </w:r>
      <w:r w:rsidRPr="008E2FDD">
        <w:rPr>
          <w:spacing w:val="18"/>
          <w:sz w:val="18"/>
          <w:szCs w:val="18"/>
        </w:rPr>
        <w:t xml:space="preserve"> </w:t>
      </w:r>
      <w:r w:rsidRPr="008E2FDD">
        <w:rPr>
          <w:spacing w:val="-1"/>
          <w:sz w:val="18"/>
          <w:szCs w:val="18"/>
        </w:rPr>
        <w:t>shall</w:t>
      </w:r>
      <w:r w:rsidRPr="008E2FDD">
        <w:rPr>
          <w:spacing w:val="18"/>
          <w:sz w:val="18"/>
          <w:szCs w:val="18"/>
        </w:rPr>
        <w:t xml:space="preserve"> </w:t>
      </w:r>
      <w:r w:rsidRPr="008E2FDD">
        <w:rPr>
          <w:spacing w:val="-1"/>
          <w:sz w:val="18"/>
          <w:szCs w:val="18"/>
        </w:rPr>
        <w:t>be</w:t>
      </w:r>
      <w:r w:rsidRPr="008E2FDD">
        <w:rPr>
          <w:spacing w:val="18"/>
          <w:sz w:val="18"/>
          <w:szCs w:val="18"/>
        </w:rPr>
        <w:t xml:space="preserve"> </w:t>
      </w:r>
      <w:r w:rsidRPr="008E2FDD">
        <w:rPr>
          <w:spacing w:val="-1"/>
          <w:sz w:val="18"/>
          <w:szCs w:val="18"/>
        </w:rPr>
        <w:t>liable</w:t>
      </w:r>
      <w:r w:rsidRPr="008E2FDD">
        <w:rPr>
          <w:spacing w:val="20"/>
          <w:sz w:val="18"/>
          <w:szCs w:val="18"/>
        </w:rPr>
        <w:t xml:space="preserve"> </w:t>
      </w:r>
      <w:r w:rsidRPr="008E2FDD">
        <w:rPr>
          <w:spacing w:val="-1"/>
          <w:sz w:val="18"/>
          <w:szCs w:val="18"/>
        </w:rPr>
        <w:t>for</w:t>
      </w:r>
      <w:r w:rsidRPr="008E2FDD">
        <w:rPr>
          <w:spacing w:val="18"/>
          <w:sz w:val="18"/>
          <w:szCs w:val="18"/>
        </w:rPr>
        <w:t xml:space="preserve"> </w:t>
      </w:r>
      <w:r w:rsidRPr="008E2FDD">
        <w:rPr>
          <w:sz w:val="18"/>
          <w:szCs w:val="18"/>
        </w:rPr>
        <w:t>and</w:t>
      </w:r>
      <w:r w:rsidRPr="008E2FDD">
        <w:rPr>
          <w:spacing w:val="18"/>
          <w:sz w:val="18"/>
          <w:szCs w:val="18"/>
        </w:rPr>
        <w:t xml:space="preserve"> </w:t>
      </w:r>
      <w:r w:rsidRPr="008E2FDD">
        <w:rPr>
          <w:spacing w:val="-1"/>
          <w:sz w:val="18"/>
          <w:szCs w:val="18"/>
        </w:rPr>
        <w:t>bound</w:t>
      </w:r>
      <w:r w:rsidRPr="008E2FDD">
        <w:rPr>
          <w:spacing w:val="18"/>
          <w:sz w:val="18"/>
          <w:szCs w:val="18"/>
        </w:rPr>
        <w:t xml:space="preserve"> </w:t>
      </w:r>
      <w:r w:rsidRPr="008E2FDD">
        <w:rPr>
          <w:sz w:val="18"/>
          <w:szCs w:val="18"/>
        </w:rPr>
        <w:t>to</w:t>
      </w:r>
      <w:r w:rsidRPr="008E2FDD">
        <w:rPr>
          <w:spacing w:val="19"/>
          <w:sz w:val="18"/>
          <w:szCs w:val="18"/>
        </w:rPr>
        <w:t xml:space="preserve"> </w:t>
      </w:r>
      <w:r w:rsidRPr="008E2FDD">
        <w:rPr>
          <w:spacing w:val="-1"/>
          <w:sz w:val="18"/>
          <w:szCs w:val="18"/>
        </w:rPr>
        <w:t>pay</w:t>
      </w:r>
      <w:r w:rsidRPr="008E2FDD">
        <w:rPr>
          <w:spacing w:val="18"/>
          <w:sz w:val="18"/>
          <w:szCs w:val="18"/>
        </w:rPr>
        <w:t xml:space="preserve"> </w:t>
      </w:r>
      <w:r w:rsidRPr="008E2FDD">
        <w:rPr>
          <w:spacing w:val="1"/>
          <w:sz w:val="18"/>
          <w:szCs w:val="18"/>
        </w:rPr>
        <w:t>to</w:t>
      </w:r>
      <w:r w:rsidRPr="008E2FDD">
        <w:rPr>
          <w:spacing w:val="38"/>
          <w:sz w:val="18"/>
          <w:szCs w:val="18"/>
        </w:rPr>
        <w:t xml:space="preserve"> </w:t>
      </w:r>
      <w:r w:rsidRPr="008E2FDD">
        <w:rPr>
          <w:spacing w:val="-1"/>
          <w:sz w:val="18"/>
          <w:szCs w:val="18"/>
        </w:rPr>
        <w:t>Carrier:</w:t>
      </w:r>
    </w:p>
    <w:p w14:paraId="4F846760" w14:textId="77777777" w:rsidR="006E53FA" w:rsidRPr="008E2FDD" w:rsidRDefault="006E53FA" w:rsidP="006E53FA">
      <w:pPr>
        <w:spacing w:before="12"/>
        <w:jc w:val="both"/>
        <w:rPr>
          <w:rFonts w:eastAsia="Calibri"/>
          <w:sz w:val="18"/>
          <w:szCs w:val="18"/>
        </w:rPr>
      </w:pPr>
    </w:p>
    <w:p w14:paraId="257EA817" w14:textId="77777777" w:rsidR="006E53FA" w:rsidRPr="008E2FDD" w:rsidRDefault="006E53FA" w:rsidP="006E53FA">
      <w:pPr>
        <w:pStyle w:val="BodyText"/>
        <w:widowControl w:val="0"/>
        <w:numPr>
          <w:ilvl w:val="0"/>
          <w:numId w:val="6"/>
        </w:numPr>
        <w:tabs>
          <w:tab w:val="left" w:pos="1530"/>
        </w:tabs>
        <w:ind w:left="1530" w:right="451" w:hanging="720"/>
        <w:rPr>
          <w:sz w:val="18"/>
          <w:szCs w:val="18"/>
        </w:rPr>
      </w:pPr>
      <w:r w:rsidRPr="008E2FDD">
        <w:rPr>
          <w:spacing w:val="-1"/>
          <w:sz w:val="18"/>
          <w:szCs w:val="18"/>
        </w:rPr>
        <w:t>the</w:t>
      </w:r>
      <w:r w:rsidRPr="008E2FDD">
        <w:rPr>
          <w:spacing w:val="-4"/>
          <w:sz w:val="18"/>
          <w:szCs w:val="18"/>
        </w:rPr>
        <w:t xml:space="preserve"> </w:t>
      </w:r>
      <w:r w:rsidRPr="008E2FDD">
        <w:rPr>
          <w:spacing w:val="-1"/>
          <w:sz w:val="18"/>
          <w:szCs w:val="18"/>
        </w:rPr>
        <w:t>balance</w:t>
      </w:r>
      <w:r w:rsidRPr="008E2FDD">
        <w:rPr>
          <w:spacing w:val="-3"/>
          <w:sz w:val="18"/>
          <w:szCs w:val="18"/>
        </w:rPr>
        <w:t xml:space="preserve"> </w:t>
      </w:r>
      <w:r w:rsidRPr="008E2FDD">
        <w:rPr>
          <w:spacing w:val="-1"/>
          <w:sz w:val="18"/>
          <w:szCs w:val="18"/>
        </w:rPr>
        <w:t>of</w:t>
      </w:r>
      <w:r w:rsidRPr="008E2FDD">
        <w:rPr>
          <w:spacing w:val="-4"/>
          <w:sz w:val="18"/>
          <w:szCs w:val="18"/>
        </w:rPr>
        <w:t xml:space="preserve"> </w:t>
      </w:r>
      <w:r w:rsidRPr="008E2FDD">
        <w:rPr>
          <w:sz w:val="18"/>
          <w:szCs w:val="18"/>
        </w:rPr>
        <w:t>freight</w:t>
      </w:r>
      <w:r w:rsidRPr="008E2FDD">
        <w:rPr>
          <w:spacing w:val="-3"/>
          <w:sz w:val="18"/>
          <w:szCs w:val="18"/>
        </w:rPr>
        <w:t xml:space="preserve"> </w:t>
      </w:r>
      <w:r w:rsidRPr="008E2FDD">
        <w:rPr>
          <w:sz w:val="18"/>
          <w:szCs w:val="18"/>
        </w:rPr>
        <w:t>between</w:t>
      </w:r>
      <w:r w:rsidRPr="008E2FDD">
        <w:rPr>
          <w:spacing w:val="-3"/>
          <w:sz w:val="18"/>
          <w:szCs w:val="18"/>
        </w:rPr>
        <w:t xml:space="preserve"> </w:t>
      </w:r>
      <w:r w:rsidRPr="008E2FDD">
        <w:rPr>
          <w:spacing w:val="-1"/>
          <w:sz w:val="18"/>
          <w:szCs w:val="18"/>
        </w:rPr>
        <w:t>the</w:t>
      </w:r>
      <w:r w:rsidRPr="008E2FDD">
        <w:rPr>
          <w:spacing w:val="-3"/>
          <w:sz w:val="18"/>
          <w:szCs w:val="18"/>
        </w:rPr>
        <w:t xml:space="preserve"> </w:t>
      </w:r>
      <w:r w:rsidRPr="008E2FDD">
        <w:rPr>
          <w:spacing w:val="-1"/>
          <w:sz w:val="18"/>
          <w:szCs w:val="18"/>
        </w:rPr>
        <w:t>freight</w:t>
      </w:r>
      <w:r w:rsidRPr="008E2FDD">
        <w:rPr>
          <w:spacing w:val="-3"/>
          <w:sz w:val="18"/>
          <w:szCs w:val="18"/>
        </w:rPr>
        <w:t xml:space="preserve"> </w:t>
      </w:r>
      <w:r w:rsidRPr="008E2FDD">
        <w:rPr>
          <w:sz w:val="18"/>
          <w:szCs w:val="18"/>
        </w:rPr>
        <w:t>charged</w:t>
      </w:r>
      <w:r w:rsidRPr="008E2FDD">
        <w:rPr>
          <w:spacing w:val="-4"/>
          <w:sz w:val="18"/>
          <w:szCs w:val="18"/>
        </w:rPr>
        <w:t xml:space="preserve"> </w:t>
      </w:r>
      <w:r w:rsidRPr="008E2FDD">
        <w:rPr>
          <w:sz w:val="18"/>
          <w:szCs w:val="18"/>
        </w:rPr>
        <w:t>and</w:t>
      </w:r>
      <w:r w:rsidRPr="008E2FDD">
        <w:rPr>
          <w:spacing w:val="-4"/>
          <w:sz w:val="18"/>
          <w:szCs w:val="18"/>
        </w:rPr>
        <w:t xml:space="preserve"> </w:t>
      </w:r>
      <w:r w:rsidRPr="008E2FDD">
        <w:rPr>
          <w:sz w:val="18"/>
          <w:szCs w:val="18"/>
        </w:rPr>
        <w:t>that</w:t>
      </w:r>
      <w:r w:rsidRPr="008E2FDD">
        <w:rPr>
          <w:spacing w:val="-3"/>
          <w:sz w:val="18"/>
          <w:szCs w:val="18"/>
        </w:rPr>
        <w:t xml:space="preserve"> </w:t>
      </w:r>
      <w:r w:rsidRPr="008E2FDD">
        <w:rPr>
          <w:sz w:val="18"/>
          <w:szCs w:val="18"/>
        </w:rPr>
        <w:t>which</w:t>
      </w:r>
      <w:r w:rsidRPr="008E2FDD">
        <w:rPr>
          <w:spacing w:val="-4"/>
          <w:sz w:val="18"/>
          <w:szCs w:val="18"/>
        </w:rPr>
        <w:t xml:space="preserve"> </w:t>
      </w:r>
      <w:r w:rsidRPr="008E2FDD">
        <w:rPr>
          <w:spacing w:val="-1"/>
          <w:sz w:val="18"/>
          <w:szCs w:val="18"/>
        </w:rPr>
        <w:t>would</w:t>
      </w:r>
      <w:r w:rsidRPr="008E2FDD">
        <w:rPr>
          <w:spacing w:val="-4"/>
          <w:sz w:val="18"/>
          <w:szCs w:val="18"/>
        </w:rPr>
        <w:t xml:space="preserve"> </w:t>
      </w:r>
      <w:r w:rsidRPr="008E2FDD">
        <w:rPr>
          <w:spacing w:val="-1"/>
          <w:sz w:val="18"/>
          <w:szCs w:val="18"/>
        </w:rPr>
        <w:t>have</w:t>
      </w:r>
      <w:r w:rsidRPr="008E2FDD">
        <w:rPr>
          <w:spacing w:val="-3"/>
          <w:sz w:val="18"/>
          <w:szCs w:val="18"/>
        </w:rPr>
        <w:t xml:space="preserve"> </w:t>
      </w:r>
      <w:r w:rsidRPr="008E2FDD">
        <w:rPr>
          <w:sz w:val="18"/>
          <w:szCs w:val="18"/>
        </w:rPr>
        <w:t>been</w:t>
      </w:r>
      <w:r w:rsidRPr="008E2FDD">
        <w:rPr>
          <w:spacing w:val="-5"/>
          <w:sz w:val="18"/>
          <w:szCs w:val="18"/>
        </w:rPr>
        <w:t xml:space="preserve"> </w:t>
      </w:r>
      <w:r w:rsidRPr="008E2FDD">
        <w:rPr>
          <w:spacing w:val="-1"/>
          <w:sz w:val="18"/>
          <w:szCs w:val="18"/>
        </w:rPr>
        <w:t>due</w:t>
      </w:r>
      <w:r w:rsidRPr="008E2FDD">
        <w:rPr>
          <w:spacing w:val="-3"/>
          <w:sz w:val="18"/>
          <w:szCs w:val="18"/>
        </w:rPr>
        <w:t xml:space="preserve"> </w:t>
      </w:r>
      <w:r w:rsidRPr="008E2FDD">
        <w:rPr>
          <w:spacing w:val="-1"/>
          <w:sz w:val="18"/>
          <w:szCs w:val="18"/>
        </w:rPr>
        <w:t>had</w:t>
      </w:r>
      <w:r w:rsidRPr="008E2FDD">
        <w:rPr>
          <w:spacing w:val="28"/>
          <w:sz w:val="18"/>
          <w:szCs w:val="18"/>
        </w:rPr>
        <w:t xml:space="preserve"> </w:t>
      </w:r>
      <w:r w:rsidRPr="008E2FDD">
        <w:rPr>
          <w:spacing w:val="-1"/>
          <w:sz w:val="18"/>
          <w:szCs w:val="18"/>
        </w:rPr>
        <w:t xml:space="preserve">the </w:t>
      </w:r>
      <w:r w:rsidRPr="008E2FDD">
        <w:rPr>
          <w:sz w:val="18"/>
          <w:szCs w:val="18"/>
        </w:rPr>
        <w:t>correct</w:t>
      </w:r>
      <w:r w:rsidRPr="008E2FDD">
        <w:rPr>
          <w:spacing w:val="-5"/>
          <w:sz w:val="18"/>
          <w:szCs w:val="18"/>
        </w:rPr>
        <w:t xml:space="preserve"> </w:t>
      </w:r>
      <w:r w:rsidRPr="008E2FDD">
        <w:rPr>
          <w:sz w:val="18"/>
          <w:szCs w:val="18"/>
        </w:rPr>
        <w:t>details</w:t>
      </w:r>
      <w:r w:rsidRPr="008E2FDD">
        <w:rPr>
          <w:spacing w:val="-4"/>
          <w:sz w:val="18"/>
          <w:szCs w:val="18"/>
        </w:rPr>
        <w:t xml:space="preserve"> </w:t>
      </w:r>
      <w:r w:rsidRPr="008E2FDD">
        <w:rPr>
          <w:sz w:val="18"/>
          <w:szCs w:val="18"/>
        </w:rPr>
        <w:t>been</w:t>
      </w:r>
      <w:r w:rsidRPr="008E2FDD">
        <w:rPr>
          <w:spacing w:val="-6"/>
          <w:sz w:val="18"/>
          <w:szCs w:val="18"/>
        </w:rPr>
        <w:t xml:space="preserve"> </w:t>
      </w:r>
      <w:r w:rsidRPr="008E2FDD">
        <w:rPr>
          <w:sz w:val="18"/>
          <w:szCs w:val="18"/>
        </w:rPr>
        <w:t>given,</w:t>
      </w:r>
      <w:r w:rsidRPr="008E2FDD">
        <w:rPr>
          <w:spacing w:val="-5"/>
          <w:sz w:val="18"/>
          <w:szCs w:val="18"/>
        </w:rPr>
        <w:t xml:space="preserve"> </w:t>
      </w:r>
      <w:proofErr w:type="gramStart"/>
      <w:r w:rsidRPr="008E2FDD">
        <w:rPr>
          <w:spacing w:val="-1"/>
          <w:sz w:val="18"/>
          <w:szCs w:val="18"/>
        </w:rPr>
        <w:t>plus</w:t>
      </w:r>
      <w:proofErr w:type="gramEnd"/>
    </w:p>
    <w:p w14:paraId="07034882" w14:textId="77777777" w:rsidR="006E53FA" w:rsidRPr="008E2FDD" w:rsidRDefault="006E53FA" w:rsidP="006E53FA">
      <w:pPr>
        <w:pStyle w:val="BodyText"/>
        <w:widowControl w:val="0"/>
        <w:numPr>
          <w:ilvl w:val="0"/>
          <w:numId w:val="6"/>
        </w:numPr>
        <w:tabs>
          <w:tab w:val="left" w:pos="1530"/>
        </w:tabs>
        <w:ind w:left="1560" w:hanging="720"/>
        <w:rPr>
          <w:sz w:val="18"/>
          <w:szCs w:val="18"/>
        </w:rPr>
      </w:pPr>
      <w:r w:rsidRPr="008E2FDD">
        <w:rPr>
          <w:sz w:val="18"/>
          <w:szCs w:val="18"/>
        </w:rPr>
        <w:t>expenses</w:t>
      </w:r>
      <w:r w:rsidRPr="008E2FDD">
        <w:rPr>
          <w:spacing w:val="-6"/>
          <w:sz w:val="18"/>
          <w:szCs w:val="18"/>
        </w:rPr>
        <w:t xml:space="preserve"> </w:t>
      </w:r>
      <w:r w:rsidRPr="008E2FDD">
        <w:rPr>
          <w:spacing w:val="-1"/>
          <w:sz w:val="18"/>
          <w:szCs w:val="18"/>
        </w:rPr>
        <w:t>incurred</w:t>
      </w:r>
      <w:r w:rsidRPr="008E2FDD">
        <w:rPr>
          <w:spacing w:val="-4"/>
          <w:sz w:val="18"/>
          <w:szCs w:val="18"/>
        </w:rPr>
        <w:t xml:space="preserve"> </w:t>
      </w:r>
      <w:r w:rsidRPr="008E2FDD">
        <w:rPr>
          <w:sz w:val="18"/>
          <w:szCs w:val="18"/>
        </w:rPr>
        <w:t>in</w:t>
      </w:r>
      <w:r w:rsidRPr="008E2FDD">
        <w:rPr>
          <w:spacing w:val="-4"/>
          <w:sz w:val="18"/>
          <w:szCs w:val="18"/>
        </w:rPr>
        <w:t xml:space="preserve"> </w:t>
      </w:r>
      <w:r w:rsidRPr="008E2FDD">
        <w:rPr>
          <w:spacing w:val="-1"/>
          <w:sz w:val="18"/>
          <w:szCs w:val="18"/>
        </w:rPr>
        <w:t>determining</w:t>
      </w:r>
      <w:r w:rsidRPr="008E2FDD">
        <w:rPr>
          <w:spacing w:val="-4"/>
          <w:sz w:val="18"/>
          <w:szCs w:val="18"/>
        </w:rPr>
        <w:t xml:space="preserve"> </w:t>
      </w:r>
      <w:r w:rsidRPr="008E2FDD">
        <w:rPr>
          <w:spacing w:val="-1"/>
          <w:sz w:val="18"/>
          <w:szCs w:val="18"/>
        </w:rPr>
        <w:t>the</w:t>
      </w:r>
      <w:r w:rsidRPr="008E2FDD">
        <w:rPr>
          <w:spacing w:val="-3"/>
          <w:sz w:val="18"/>
          <w:szCs w:val="18"/>
        </w:rPr>
        <w:t xml:space="preserve"> </w:t>
      </w:r>
      <w:r w:rsidRPr="008E2FDD">
        <w:rPr>
          <w:sz w:val="18"/>
          <w:szCs w:val="18"/>
        </w:rPr>
        <w:t>correct</w:t>
      </w:r>
      <w:r w:rsidRPr="008E2FDD">
        <w:rPr>
          <w:spacing w:val="-5"/>
          <w:sz w:val="18"/>
          <w:szCs w:val="18"/>
        </w:rPr>
        <w:t xml:space="preserve"> </w:t>
      </w:r>
      <w:r w:rsidRPr="008E2FDD">
        <w:rPr>
          <w:spacing w:val="-1"/>
          <w:sz w:val="18"/>
          <w:szCs w:val="18"/>
        </w:rPr>
        <w:t>details,</w:t>
      </w:r>
      <w:r w:rsidRPr="008E2FDD">
        <w:rPr>
          <w:spacing w:val="-3"/>
          <w:sz w:val="18"/>
          <w:szCs w:val="18"/>
        </w:rPr>
        <w:t xml:space="preserve"> </w:t>
      </w:r>
      <w:proofErr w:type="gramStart"/>
      <w:r w:rsidRPr="008E2FDD">
        <w:rPr>
          <w:spacing w:val="-1"/>
          <w:sz w:val="18"/>
          <w:szCs w:val="18"/>
        </w:rPr>
        <w:t>plus</w:t>
      </w:r>
      <w:proofErr w:type="gramEnd"/>
    </w:p>
    <w:p w14:paraId="24016803" w14:textId="77777777" w:rsidR="006E53FA" w:rsidRPr="008E2FDD" w:rsidRDefault="006E53FA" w:rsidP="006E53FA">
      <w:pPr>
        <w:pStyle w:val="BodyText"/>
        <w:widowControl w:val="0"/>
        <w:numPr>
          <w:ilvl w:val="0"/>
          <w:numId w:val="6"/>
        </w:numPr>
        <w:tabs>
          <w:tab w:val="left" w:pos="1530"/>
          <w:tab w:val="left" w:pos="1560"/>
        </w:tabs>
        <w:ind w:left="1560" w:hanging="720"/>
        <w:rPr>
          <w:sz w:val="18"/>
          <w:szCs w:val="18"/>
        </w:rPr>
      </w:pPr>
      <w:r w:rsidRPr="008E2FDD">
        <w:rPr>
          <w:sz w:val="18"/>
          <w:szCs w:val="18"/>
        </w:rPr>
        <w:t>as</w:t>
      </w:r>
      <w:r w:rsidRPr="008E2FDD">
        <w:rPr>
          <w:spacing w:val="-4"/>
          <w:sz w:val="18"/>
          <w:szCs w:val="18"/>
        </w:rPr>
        <w:t xml:space="preserve"> </w:t>
      </w:r>
      <w:r w:rsidRPr="008E2FDD">
        <w:rPr>
          <w:spacing w:val="-1"/>
          <w:sz w:val="18"/>
          <w:szCs w:val="18"/>
        </w:rPr>
        <w:t>liquidated</w:t>
      </w:r>
      <w:r w:rsidRPr="008E2FDD">
        <w:rPr>
          <w:spacing w:val="-2"/>
          <w:sz w:val="18"/>
          <w:szCs w:val="18"/>
        </w:rPr>
        <w:t xml:space="preserve"> </w:t>
      </w:r>
      <w:r w:rsidRPr="008E2FDD">
        <w:rPr>
          <w:sz w:val="18"/>
          <w:szCs w:val="18"/>
        </w:rPr>
        <w:t>and</w:t>
      </w:r>
      <w:r w:rsidRPr="008E2FDD">
        <w:rPr>
          <w:spacing w:val="-3"/>
          <w:sz w:val="18"/>
          <w:szCs w:val="18"/>
        </w:rPr>
        <w:t xml:space="preserve"> </w:t>
      </w:r>
      <w:r w:rsidRPr="008E2FDD">
        <w:rPr>
          <w:spacing w:val="-1"/>
          <w:sz w:val="18"/>
          <w:szCs w:val="18"/>
        </w:rPr>
        <w:t>ascertained</w:t>
      </w:r>
      <w:r w:rsidRPr="008E2FDD">
        <w:rPr>
          <w:spacing w:val="-3"/>
          <w:sz w:val="18"/>
          <w:szCs w:val="18"/>
        </w:rPr>
        <w:t xml:space="preserve"> </w:t>
      </w:r>
      <w:r w:rsidRPr="008E2FDD">
        <w:rPr>
          <w:spacing w:val="-1"/>
          <w:sz w:val="18"/>
          <w:szCs w:val="18"/>
        </w:rPr>
        <w:t>damages,</w:t>
      </w:r>
      <w:r w:rsidRPr="008E2FDD">
        <w:rPr>
          <w:spacing w:val="-2"/>
          <w:sz w:val="18"/>
          <w:szCs w:val="18"/>
        </w:rPr>
        <w:t xml:space="preserve"> </w:t>
      </w:r>
      <w:r w:rsidRPr="008E2FDD">
        <w:rPr>
          <w:sz w:val="18"/>
          <w:szCs w:val="18"/>
        </w:rPr>
        <w:t>an</w:t>
      </w:r>
      <w:r w:rsidRPr="008E2FDD">
        <w:rPr>
          <w:spacing w:val="-3"/>
          <w:sz w:val="18"/>
          <w:szCs w:val="18"/>
        </w:rPr>
        <w:t xml:space="preserve"> </w:t>
      </w:r>
      <w:r w:rsidRPr="008E2FDD">
        <w:rPr>
          <w:sz w:val="18"/>
          <w:szCs w:val="18"/>
        </w:rPr>
        <w:t>additional</w:t>
      </w:r>
      <w:r w:rsidRPr="008E2FDD">
        <w:rPr>
          <w:spacing w:val="-3"/>
          <w:sz w:val="18"/>
          <w:szCs w:val="18"/>
        </w:rPr>
        <w:t xml:space="preserve"> </w:t>
      </w:r>
      <w:r w:rsidRPr="008E2FDD">
        <w:rPr>
          <w:spacing w:val="-1"/>
          <w:sz w:val="18"/>
          <w:szCs w:val="18"/>
        </w:rPr>
        <w:t>sum</w:t>
      </w:r>
      <w:r w:rsidRPr="008E2FDD">
        <w:rPr>
          <w:spacing w:val="-2"/>
          <w:sz w:val="18"/>
          <w:szCs w:val="18"/>
        </w:rPr>
        <w:t xml:space="preserve"> </w:t>
      </w:r>
      <w:r w:rsidRPr="008E2FDD">
        <w:rPr>
          <w:sz w:val="18"/>
          <w:szCs w:val="18"/>
        </w:rPr>
        <w:t>equal</w:t>
      </w:r>
      <w:r w:rsidRPr="008E2FDD">
        <w:rPr>
          <w:spacing w:val="-4"/>
          <w:sz w:val="18"/>
          <w:szCs w:val="18"/>
        </w:rPr>
        <w:t xml:space="preserve"> </w:t>
      </w:r>
      <w:r w:rsidRPr="008E2FDD">
        <w:rPr>
          <w:sz w:val="18"/>
          <w:szCs w:val="18"/>
        </w:rPr>
        <w:t>to</w:t>
      </w:r>
      <w:r w:rsidRPr="008E2FDD">
        <w:rPr>
          <w:spacing w:val="-3"/>
          <w:sz w:val="18"/>
          <w:szCs w:val="18"/>
        </w:rPr>
        <w:t xml:space="preserve"> </w:t>
      </w:r>
      <w:r w:rsidRPr="008E2FDD">
        <w:rPr>
          <w:spacing w:val="-1"/>
          <w:sz w:val="18"/>
          <w:szCs w:val="18"/>
        </w:rPr>
        <w:t>the</w:t>
      </w:r>
      <w:r w:rsidRPr="008E2FDD">
        <w:rPr>
          <w:spacing w:val="-2"/>
          <w:sz w:val="18"/>
          <w:szCs w:val="18"/>
        </w:rPr>
        <w:t xml:space="preserve"> </w:t>
      </w:r>
      <w:r w:rsidRPr="008E2FDD">
        <w:rPr>
          <w:sz w:val="18"/>
          <w:szCs w:val="18"/>
        </w:rPr>
        <w:t>correct</w:t>
      </w:r>
      <w:r w:rsidRPr="008E2FDD">
        <w:rPr>
          <w:spacing w:val="-3"/>
          <w:sz w:val="18"/>
          <w:szCs w:val="18"/>
        </w:rPr>
        <w:t xml:space="preserve"> </w:t>
      </w:r>
      <w:r w:rsidRPr="008E2FDD">
        <w:rPr>
          <w:spacing w:val="-1"/>
          <w:sz w:val="18"/>
          <w:szCs w:val="18"/>
        </w:rPr>
        <w:t>freight.</w:t>
      </w:r>
    </w:p>
    <w:p w14:paraId="65000B30" w14:textId="77777777" w:rsidR="006E53FA" w:rsidRPr="008E2FDD" w:rsidRDefault="006E53FA" w:rsidP="006E53FA">
      <w:pPr>
        <w:tabs>
          <w:tab w:val="left" w:pos="1530"/>
        </w:tabs>
        <w:spacing w:before="11"/>
        <w:jc w:val="both"/>
        <w:rPr>
          <w:rFonts w:eastAsia="Calibri"/>
          <w:sz w:val="18"/>
          <w:szCs w:val="18"/>
        </w:rPr>
      </w:pPr>
    </w:p>
    <w:p w14:paraId="4DBA10F2" w14:textId="77777777" w:rsidR="006E53FA" w:rsidRPr="008E2FDD" w:rsidRDefault="006E53FA" w:rsidP="006E53FA">
      <w:pPr>
        <w:pStyle w:val="BodyText"/>
        <w:ind w:left="119" w:right="117"/>
        <w:rPr>
          <w:sz w:val="18"/>
          <w:szCs w:val="18"/>
        </w:rPr>
      </w:pPr>
      <w:r w:rsidRPr="008E2FDD">
        <w:rPr>
          <w:sz w:val="18"/>
          <w:szCs w:val="18"/>
        </w:rPr>
        <w:t>Quotations</w:t>
      </w:r>
      <w:r w:rsidRPr="008E2FDD">
        <w:rPr>
          <w:spacing w:val="8"/>
          <w:sz w:val="18"/>
          <w:szCs w:val="18"/>
        </w:rPr>
        <w:t xml:space="preserve"> </w:t>
      </w:r>
      <w:r w:rsidRPr="008E2FDD">
        <w:rPr>
          <w:sz w:val="18"/>
          <w:szCs w:val="18"/>
        </w:rPr>
        <w:t>as</w:t>
      </w:r>
      <w:r w:rsidRPr="008E2FDD">
        <w:rPr>
          <w:spacing w:val="7"/>
          <w:sz w:val="18"/>
          <w:szCs w:val="18"/>
        </w:rPr>
        <w:t xml:space="preserve"> </w:t>
      </w:r>
      <w:r w:rsidRPr="008E2FDD">
        <w:rPr>
          <w:sz w:val="18"/>
          <w:szCs w:val="18"/>
        </w:rPr>
        <w:t>to</w:t>
      </w:r>
      <w:r w:rsidRPr="008E2FDD">
        <w:rPr>
          <w:spacing w:val="7"/>
          <w:sz w:val="18"/>
          <w:szCs w:val="18"/>
        </w:rPr>
        <w:t xml:space="preserve"> </w:t>
      </w:r>
      <w:r w:rsidRPr="008E2FDD">
        <w:rPr>
          <w:sz w:val="18"/>
          <w:szCs w:val="18"/>
        </w:rPr>
        <w:t>fees,</w:t>
      </w:r>
      <w:r w:rsidRPr="008E2FDD">
        <w:rPr>
          <w:spacing w:val="7"/>
          <w:sz w:val="18"/>
          <w:szCs w:val="18"/>
        </w:rPr>
        <w:t xml:space="preserve"> </w:t>
      </w:r>
      <w:r w:rsidRPr="008E2FDD">
        <w:rPr>
          <w:sz w:val="18"/>
          <w:szCs w:val="18"/>
        </w:rPr>
        <w:t>rates</w:t>
      </w:r>
      <w:r w:rsidRPr="008E2FDD">
        <w:rPr>
          <w:spacing w:val="6"/>
          <w:sz w:val="18"/>
          <w:szCs w:val="18"/>
        </w:rPr>
        <w:t xml:space="preserve"> </w:t>
      </w:r>
      <w:r w:rsidRPr="008E2FDD">
        <w:rPr>
          <w:spacing w:val="-1"/>
          <w:sz w:val="18"/>
          <w:szCs w:val="18"/>
        </w:rPr>
        <w:t>of</w:t>
      </w:r>
      <w:r w:rsidRPr="008E2FDD">
        <w:rPr>
          <w:spacing w:val="8"/>
          <w:sz w:val="18"/>
          <w:szCs w:val="18"/>
        </w:rPr>
        <w:t xml:space="preserve"> </w:t>
      </w:r>
      <w:r w:rsidRPr="008E2FDD">
        <w:rPr>
          <w:sz w:val="18"/>
          <w:szCs w:val="18"/>
        </w:rPr>
        <w:t>duty,</w:t>
      </w:r>
      <w:r w:rsidRPr="008E2FDD">
        <w:rPr>
          <w:spacing w:val="7"/>
          <w:sz w:val="18"/>
          <w:szCs w:val="18"/>
        </w:rPr>
        <w:t xml:space="preserve"> </w:t>
      </w:r>
      <w:r w:rsidRPr="008E2FDD">
        <w:rPr>
          <w:sz w:val="18"/>
          <w:szCs w:val="18"/>
        </w:rPr>
        <w:t>freight</w:t>
      </w:r>
      <w:r w:rsidRPr="008E2FDD">
        <w:rPr>
          <w:spacing w:val="7"/>
          <w:sz w:val="18"/>
          <w:szCs w:val="18"/>
        </w:rPr>
        <w:t xml:space="preserve"> </w:t>
      </w:r>
      <w:r w:rsidRPr="008E2FDD">
        <w:rPr>
          <w:spacing w:val="-1"/>
          <w:sz w:val="18"/>
          <w:szCs w:val="18"/>
        </w:rPr>
        <w:t>charges,</w:t>
      </w:r>
      <w:r w:rsidRPr="008E2FDD">
        <w:rPr>
          <w:spacing w:val="7"/>
          <w:sz w:val="18"/>
          <w:szCs w:val="18"/>
        </w:rPr>
        <w:t xml:space="preserve"> </w:t>
      </w:r>
      <w:r w:rsidRPr="008E2FDD">
        <w:rPr>
          <w:spacing w:val="-1"/>
          <w:sz w:val="18"/>
          <w:szCs w:val="18"/>
        </w:rPr>
        <w:t>insurance</w:t>
      </w:r>
      <w:r w:rsidRPr="008E2FDD">
        <w:rPr>
          <w:spacing w:val="9"/>
          <w:sz w:val="18"/>
          <w:szCs w:val="18"/>
        </w:rPr>
        <w:t xml:space="preserve"> </w:t>
      </w:r>
      <w:r w:rsidRPr="008E2FDD">
        <w:rPr>
          <w:spacing w:val="-1"/>
          <w:sz w:val="18"/>
          <w:szCs w:val="18"/>
        </w:rPr>
        <w:t>premiums</w:t>
      </w:r>
      <w:r w:rsidRPr="008E2FDD">
        <w:rPr>
          <w:spacing w:val="8"/>
          <w:sz w:val="18"/>
          <w:szCs w:val="18"/>
        </w:rPr>
        <w:t xml:space="preserve"> </w:t>
      </w:r>
      <w:r w:rsidRPr="008E2FDD">
        <w:rPr>
          <w:spacing w:val="-1"/>
          <w:sz w:val="18"/>
          <w:szCs w:val="18"/>
        </w:rPr>
        <w:t>or</w:t>
      </w:r>
      <w:r w:rsidRPr="008E2FDD">
        <w:rPr>
          <w:spacing w:val="7"/>
          <w:sz w:val="18"/>
          <w:szCs w:val="18"/>
        </w:rPr>
        <w:t xml:space="preserve"> </w:t>
      </w:r>
      <w:r w:rsidRPr="008E2FDD">
        <w:rPr>
          <w:spacing w:val="-1"/>
          <w:sz w:val="18"/>
          <w:szCs w:val="18"/>
        </w:rPr>
        <w:t>other</w:t>
      </w:r>
      <w:r w:rsidRPr="008E2FDD">
        <w:rPr>
          <w:spacing w:val="8"/>
          <w:sz w:val="18"/>
          <w:szCs w:val="18"/>
        </w:rPr>
        <w:t xml:space="preserve"> </w:t>
      </w:r>
      <w:r w:rsidRPr="008E2FDD">
        <w:rPr>
          <w:sz w:val="18"/>
          <w:szCs w:val="18"/>
        </w:rPr>
        <w:t>charges</w:t>
      </w:r>
      <w:r w:rsidRPr="008E2FDD">
        <w:rPr>
          <w:spacing w:val="7"/>
          <w:sz w:val="18"/>
          <w:szCs w:val="18"/>
        </w:rPr>
        <w:t xml:space="preserve"> </w:t>
      </w:r>
      <w:r w:rsidRPr="008E2FDD">
        <w:rPr>
          <w:spacing w:val="-1"/>
          <w:sz w:val="18"/>
          <w:szCs w:val="18"/>
        </w:rPr>
        <w:t>given</w:t>
      </w:r>
      <w:r w:rsidRPr="008E2FDD">
        <w:rPr>
          <w:spacing w:val="7"/>
          <w:sz w:val="18"/>
          <w:szCs w:val="18"/>
        </w:rPr>
        <w:t xml:space="preserve"> </w:t>
      </w:r>
      <w:r w:rsidRPr="008E2FDD">
        <w:rPr>
          <w:spacing w:val="-1"/>
          <w:sz w:val="18"/>
          <w:szCs w:val="18"/>
        </w:rPr>
        <w:t>by</w:t>
      </w:r>
      <w:r w:rsidRPr="008E2FDD">
        <w:rPr>
          <w:spacing w:val="8"/>
          <w:sz w:val="18"/>
          <w:szCs w:val="18"/>
        </w:rPr>
        <w:t xml:space="preserve"> </w:t>
      </w:r>
      <w:r w:rsidRPr="008E2FDD">
        <w:rPr>
          <w:spacing w:val="-1"/>
          <w:sz w:val="18"/>
          <w:szCs w:val="18"/>
        </w:rPr>
        <w:t>Carrier</w:t>
      </w:r>
      <w:r w:rsidRPr="008E2FDD">
        <w:rPr>
          <w:spacing w:val="7"/>
          <w:sz w:val="18"/>
          <w:szCs w:val="18"/>
        </w:rPr>
        <w:t xml:space="preserve"> </w:t>
      </w:r>
      <w:r w:rsidRPr="008E2FDD">
        <w:rPr>
          <w:spacing w:val="1"/>
          <w:sz w:val="18"/>
          <w:szCs w:val="18"/>
        </w:rPr>
        <w:t>to</w:t>
      </w:r>
      <w:r w:rsidRPr="008E2FDD">
        <w:rPr>
          <w:spacing w:val="40"/>
          <w:sz w:val="18"/>
          <w:szCs w:val="18"/>
        </w:rPr>
        <w:t xml:space="preserve"> </w:t>
      </w:r>
      <w:r w:rsidRPr="008E2FDD">
        <w:rPr>
          <w:sz w:val="18"/>
          <w:szCs w:val="18"/>
        </w:rPr>
        <w:t>Merchant</w:t>
      </w:r>
      <w:r w:rsidRPr="008E2FDD">
        <w:rPr>
          <w:spacing w:val="-7"/>
          <w:sz w:val="18"/>
          <w:szCs w:val="18"/>
        </w:rPr>
        <w:t xml:space="preserve"> </w:t>
      </w:r>
      <w:r w:rsidRPr="008E2FDD">
        <w:rPr>
          <w:spacing w:val="-1"/>
          <w:sz w:val="18"/>
          <w:szCs w:val="18"/>
        </w:rPr>
        <w:t>are</w:t>
      </w:r>
      <w:r w:rsidRPr="008E2FDD">
        <w:rPr>
          <w:spacing w:val="-6"/>
          <w:sz w:val="18"/>
          <w:szCs w:val="18"/>
        </w:rPr>
        <w:t xml:space="preserve"> </w:t>
      </w:r>
      <w:r w:rsidRPr="008E2FDD">
        <w:rPr>
          <w:spacing w:val="-1"/>
          <w:sz w:val="18"/>
          <w:szCs w:val="18"/>
        </w:rPr>
        <w:t>for</w:t>
      </w:r>
      <w:r w:rsidRPr="008E2FDD">
        <w:rPr>
          <w:spacing w:val="-7"/>
          <w:sz w:val="18"/>
          <w:szCs w:val="18"/>
        </w:rPr>
        <w:t xml:space="preserve"> </w:t>
      </w:r>
      <w:r w:rsidRPr="008E2FDD">
        <w:rPr>
          <w:spacing w:val="-1"/>
          <w:sz w:val="18"/>
          <w:szCs w:val="18"/>
        </w:rPr>
        <w:t>informational</w:t>
      </w:r>
      <w:r w:rsidRPr="008E2FDD">
        <w:rPr>
          <w:spacing w:val="-5"/>
          <w:sz w:val="18"/>
          <w:szCs w:val="18"/>
        </w:rPr>
        <w:t xml:space="preserve"> </w:t>
      </w:r>
      <w:r w:rsidRPr="008E2FDD">
        <w:rPr>
          <w:sz w:val="18"/>
          <w:szCs w:val="18"/>
        </w:rPr>
        <w:t>purposes</w:t>
      </w:r>
      <w:r w:rsidRPr="008E2FDD">
        <w:rPr>
          <w:spacing w:val="-6"/>
          <w:sz w:val="18"/>
          <w:szCs w:val="18"/>
        </w:rPr>
        <w:t xml:space="preserve"> </w:t>
      </w:r>
      <w:r w:rsidRPr="008E2FDD">
        <w:rPr>
          <w:spacing w:val="-1"/>
          <w:sz w:val="18"/>
          <w:szCs w:val="18"/>
        </w:rPr>
        <w:t>only</w:t>
      </w:r>
      <w:r w:rsidRPr="008E2FDD">
        <w:rPr>
          <w:spacing w:val="-6"/>
          <w:sz w:val="18"/>
          <w:szCs w:val="18"/>
        </w:rPr>
        <w:t xml:space="preserve"> </w:t>
      </w:r>
      <w:r w:rsidRPr="008E2FDD">
        <w:rPr>
          <w:sz w:val="18"/>
          <w:szCs w:val="18"/>
        </w:rPr>
        <w:t>and</w:t>
      </w:r>
      <w:r w:rsidRPr="008E2FDD">
        <w:rPr>
          <w:spacing w:val="-8"/>
          <w:sz w:val="18"/>
          <w:szCs w:val="18"/>
        </w:rPr>
        <w:t xml:space="preserve"> </w:t>
      </w:r>
      <w:r w:rsidRPr="008E2FDD">
        <w:rPr>
          <w:sz w:val="18"/>
          <w:szCs w:val="18"/>
        </w:rPr>
        <w:t>are</w:t>
      </w:r>
      <w:r w:rsidRPr="008E2FDD">
        <w:rPr>
          <w:spacing w:val="-6"/>
          <w:sz w:val="18"/>
          <w:szCs w:val="18"/>
        </w:rPr>
        <w:t xml:space="preserve"> </w:t>
      </w:r>
      <w:r w:rsidRPr="008E2FDD">
        <w:rPr>
          <w:sz w:val="18"/>
          <w:szCs w:val="18"/>
        </w:rPr>
        <w:t>subject</w:t>
      </w:r>
      <w:r w:rsidRPr="008E2FDD">
        <w:rPr>
          <w:spacing w:val="-7"/>
          <w:sz w:val="18"/>
          <w:szCs w:val="18"/>
        </w:rPr>
        <w:t xml:space="preserve"> </w:t>
      </w:r>
      <w:r w:rsidRPr="008E2FDD">
        <w:rPr>
          <w:sz w:val="18"/>
          <w:szCs w:val="18"/>
        </w:rPr>
        <w:t>to</w:t>
      </w:r>
      <w:r w:rsidRPr="008E2FDD">
        <w:rPr>
          <w:spacing w:val="-6"/>
          <w:sz w:val="18"/>
          <w:szCs w:val="18"/>
        </w:rPr>
        <w:t xml:space="preserve"> </w:t>
      </w:r>
      <w:r w:rsidRPr="008E2FDD">
        <w:rPr>
          <w:sz w:val="18"/>
          <w:szCs w:val="18"/>
        </w:rPr>
        <w:t>change</w:t>
      </w:r>
      <w:r w:rsidRPr="008E2FDD">
        <w:rPr>
          <w:spacing w:val="-6"/>
          <w:sz w:val="18"/>
          <w:szCs w:val="18"/>
        </w:rPr>
        <w:t xml:space="preserve"> </w:t>
      </w:r>
      <w:r w:rsidRPr="008E2FDD">
        <w:rPr>
          <w:spacing w:val="-1"/>
          <w:sz w:val="18"/>
          <w:szCs w:val="18"/>
        </w:rPr>
        <w:t>without</w:t>
      </w:r>
      <w:r w:rsidRPr="008E2FDD">
        <w:rPr>
          <w:spacing w:val="-7"/>
          <w:sz w:val="18"/>
          <w:szCs w:val="18"/>
        </w:rPr>
        <w:t xml:space="preserve"> </w:t>
      </w:r>
      <w:r w:rsidRPr="008E2FDD">
        <w:rPr>
          <w:spacing w:val="-1"/>
          <w:sz w:val="18"/>
          <w:szCs w:val="18"/>
        </w:rPr>
        <w:t>notice</w:t>
      </w:r>
      <w:r w:rsidRPr="008E2FDD">
        <w:rPr>
          <w:spacing w:val="-6"/>
          <w:sz w:val="18"/>
          <w:szCs w:val="18"/>
        </w:rPr>
        <w:t xml:space="preserve"> </w:t>
      </w:r>
      <w:r w:rsidRPr="008E2FDD">
        <w:rPr>
          <w:sz w:val="18"/>
          <w:szCs w:val="18"/>
        </w:rPr>
        <w:t>and</w:t>
      </w:r>
      <w:r w:rsidRPr="008E2FDD">
        <w:rPr>
          <w:spacing w:val="-8"/>
          <w:sz w:val="18"/>
          <w:szCs w:val="18"/>
        </w:rPr>
        <w:t xml:space="preserve"> </w:t>
      </w:r>
      <w:r w:rsidRPr="008E2FDD">
        <w:rPr>
          <w:spacing w:val="-1"/>
          <w:sz w:val="18"/>
          <w:szCs w:val="18"/>
        </w:rPr>
        <w:t>shall</w:t>
      </w:r>
      <w:r w:rsidRPr="008E2FDD">
        <w:rPr>
          <w:spacing w:val="-5"/>
          <w:sz w:val="18"/>
          <w:szCs w:val="18"/>
        </w:rPr>
        <w:t xml:space="preserve"> </w:t>
      </w:r>
      <w:r w:rsidRPr="008E2FDD">
        <w:rPr>
          <w:spacing w:val="-1"/>
          <w:sz w:val="18"/>
          <w:szCs w:val="18"/>
        </w:rPr>
        <w:t>not</w:t>
      </w:r>
      <w:r w:rsidRPr="008E2FDD">
        <w:rPr>
          <w:spacing w:val="-7"/>
          <w:sz w:val="18"/>
          <w:szCs w:val="18"/>
        </w:rPr>
        <w:t xml:space="preserve"> </w:t>
      </w:r>
      <w:r w:rsidRPr="008E2FDD">
        <w:rPr>
          <w:spacing w:val="-1"/>
          <w:sz w:val="18"/>
          <w:szCs w:val="18"/>
        </w:rPr>
        <w:t>under</w:t>
      </w:r>
      <w:r w:rsidRPr="008E2FDD">
        <w:rPr>
          <w:spacing w:val="-6"/>
          <w:sz w:val="18"/>
          <w:szCs w:val="18"/>
        </w:rPr>
        <w:t xml:space="preserve"> </w:t>
      </w:r>
      <w:r w:rsidRPr="008E2FDD">
        <w:rPr>
          <w:spacing w:val="-1"/>
          <w:sz w:val="18"/>
          <w:szCs w:val="18"/>
        </w:rPr>
        <w:t>any</w:t>
      </w:r>
      <w:r w:rsidRPr="008E2FDD">
        <w:rPr>
          <w:spacing w:val="31"/>
          <w:w w:val="99"/>
          <w:sz w:val="18"/>
          <w:szCs w:val="18"/>
        </w:rPr>
        <w:t xml:space="preserve"> </w:t>
      </w:r>
      <w:r w:rsidRPr="008E2FDD">
        <w:rPr>
          <w:spacing w:val="-1"/>
          <w:sz w:val="18"/>
          <w:szCs w:val="18"/>
        </w:rPr>
        <w:t>circumstances</w:t>
      </w:r>
      <w:r w:rsidRPr="008E2FDD">
        <w:rPr>
          <w:spacing w:val="10"/>
          <w:sz w:val="18"/>
          <w:szCs w:val="18"/>
        </w:rPr>
        <w:t xml:space="preserve"> </w:t>
      </w:r>
      <w:r w:rsidRPr="008E2FDD">
        <w:rPr>
          <w:spacing w:val="-1"/>
          <w:sz w:val="18"/>
          <w:szCs w:val="18"/>
        </w:rPr>
        <w:t>be</w:t>
      </w:r>
      <w:r w:rsidRPr="008E2FDD">
        <w:rPr>
          <w:spacing w:val="12"/>
          <w:sz w:val="18"/>
          <w:szCs w:val="18"/>
        </w:rPr>
        <w:t xml:space="preserve"> </w:t>
      </w:r>
      <w:r w:rsidRPr="008E2FDD">
        <w:rPr>
          <w:spacing w:val="-1"/>
          <w:sz w:val="18"/>
          <w:szCs w:val="18"/>
        </w:rPr>
        <w:t>binding</w:t>
      </w:r>
      <w:r w:rsidRPr="008E2FDD">
        <w:rPr>
          <w:spacing w:val="12"/>
          <w:sz w:val="18"/>
          <w:szCs w:val="18"/>
        </w:rPr>
        <w:t xml:space="preserve"> </w:t>
      </w:r>
      <w:r w:rsidRPr="008E2FDD">
        <w:rPr>
          <w:spacing w:val="-1"/>
          <w:sz w:val="18"/>
          <w:szCs w:val="18"/>
        </w:rPr>
        <w:t>upon</w:t>
      </w:r>
      <w:r w:rsidRPr="008E2FDD">
        <w:rPr>
          <w:spacing w:val="11"/>
          <w:sz w:val="18"/>
          <w:szCs w:val="18"/>
        </w:rPr>
        <w:t xml:space="preserve"> </w:t>
      </w:r>
      <w:r w:rsidRPr="008E2FDD">
        <w:rPr>
          <w:spacing w:val="-1"/>
          <w:sz w:val="18"/>
          <w:szCs w:val="18"/>
        </w:rPr>
        <w:t>Carrier</w:t>
      </w:r>
      <w:r w:rsidRPr="008E2FDD">
        <w:rPr>
          <w:spacing w:val="13"/>
          <w:sz w:val="18"/>
          <w:szCs w:val="18"/>
        </w:rPr>
        <w:t xml:space="preserve"> </w:t>
      </w:r>
      <w:r w:rsidRPr="008E2FDD">
        <w:rPr>
          <w:spacing w:val="-1"/>
          <w:sz w:val="18"/>
          <w:szCs w:val="18"/>
        </w:rPr>
        <w:t>unless</w:t>
      </w:r>
      <w:r w:rsidRPr="008E2FDD">
        <w:rPr>
          <w:spacing w:val="11"/>
          <w:sz w:val="18"/>
          <w:szCs w:val="18"/>
        </w:rPr>
        <w:t xml:space="preserve"> </w:t>
      </w:r>
      <w:r w:rsidRPr="008E2FDD">
        <w:rPr>
          <w:spacing w:val="-1"/>
          <w:sz w:val="18"/>
          <w:szCs w:val="18"/>
        </w:rPr>
        <w:t>Carrier</w:t>
      </w:r>
      <w:r w:rsidRPr="008E2FDD">
        <w:rPr>
          <w:spacing w:val="12"/>
          <w:sz w:val="18"/>
          <w:szCs w:val="18"/>
        </w:rPr>
        <w:t xml:space="preserve"> </w:t>
      </w:r>
      <w:r w:rsidRPr="008E2FDD">
        <w:rPr>
          <w:sz w:val="18"/>
          <w:szCs w:val="18"/>
        </w:rPr>
        <w:t>in</w:t>
      </w:r>
      <w:r w:rsidRPr="008E2FDD">
        <w:rPr>
          <w:spacing w:val="9"/>
          <w:sz w:val="18"/>
          <w:szCs w:val="18"/>
        </w:rPr>
        <w:t xml:space="preserve"> </w:t>
      </w:r>
      <w:r w:rsidRPr="008E2FDD">
        <w:rPr>
          <w:sz w:val="18"/>
          <w:szCs w:val="18"/>
        </w:rPr>
        <w:t>writing</w:t>
      </w:r>
      <w:r w:rsidRPr="008E2FDD">
        <w:rPr>
          <w:spacing w:val="11"/>
          <w:sz w:val="18"/>
          <w:szCs w:val="18"/>
        </w:rPr>
        <w:t xml:space="preserve"> </w:t>
      </w:r>
      <w:r w:rsidRPr="008E2FDD">
        <w:rPr>
          <w:sz w:val="18"/>
          <w:szCs w:val="18"/>
        </w:rPr>
        <w:t>specifically</w:t>
      </w:r>
      <w:r w:rsidRPr="008E2FDD">
        <w:rPr>
          <w:spacing w:val="11"/>
          <w:sz w:val="18"/>
          <w:szCs w:val="18"/>
        </w:rPr>
        <w:t xml:space="preserve"> </w:t>
      </w:r>
      <w:r w:rsidRPr="008E2FDD">
        <w:rPr>
          <w:sz w:val="18"/>
          <w:szCs w:val="18"/>
        </w:rPr>
        <w:t>undertakes</w:t>
      </w:r>
      <w:r w:rsidRPr="008E2FDD">
        <w:rPr>
          <w:spacing w:val="12"/>
          <w:sz w:val="18"/>
          <w:szCs w:val="18"/>
        </w:rPr>
        <w:t xml:space="preserve"> </w:t>
      </w:r>
      <w:r w:rsidRPr="008E2FDD">
        <w:rPr>
          <w:spacing w:val="-1"/>
          <w:sz w:val="18"/>
          <w:szCs w:val="18"/>
        </w:rPr>
        <w:t>the</w:t>
      </w:r>
      <w:r w:rsidRPr="008E2FDD">
        <w:rPr>
          <w:spacing w:val="11"/>
          <w:sz w:val="18"/>
          <w:szCs w:val="18"/>
        </w:rPr>
        <w:t xml:space="preserve"> </w:t>
      </w:r>
      <w:r w:rsidRPr="008E2FDD">
        <w:rPr>
          <w:spacing w:val="-1"/>
          <w:sz w:val="18"/>
          <w:szCs w:val="18"/>
        </w:rPr>
        <w:t>handling</w:t>
      </w:r>
      <w:r w:rsidRPr="008E2FDD">
        <w:rPr>
          <w:spacing w:val="11"/>
          <w:sz w:val="18"/>
          <w:szCs w:val="18"/>
        </w:rPr>
        <w:t xml:space="preserve"> </w:t>
      </w:r>
      <w:r w:rsidRPr="008E2FDD">
        <w:rPr>
          <w:spacing w:val="-1"/>
          <w:sz w:val="18"/>
          <w:szCs w:val="18"/>
        </w:rPr>
        <w:t>of</w:t>
      </w:r>
      <w:r w:rsidRPr="008E2FDD">
        <w:rPr>
          <w:spacing w:val="54"/>
          <w:sz w:val="18"/>
          <w:szCs w:val="18"/>
        </w:rPr>
        <w:t xml:space="preserve"> </w:t>
      </w:r>
      <w:r w:rsidRPr="008E2FDD">
        <w:rPr>
          <w:spacing w:val="-1"/>
          <w:sz w:val="18"/>
          <w:szCs w:val="18"/>
        </w:rPr>
        <w:t>transportation</w:t>
      </w:r>
      <w:r w:rsidRPr="008E2FDD">
        <w:rPr>
          <w:spacing w:val="-2"/>
          <w:sz w:val="18"/>
          <w:szCs w:val="18"/>
        </w:rPr>
        <w:t xml:space="preserve"> </w:t>
      </w:r>
      <w:r w:rsidRPr="008E2FDD">
        <w:rPr>
          <w:spacing w:val="-1"/>
          <w:sz w:val="18"/>
          <w:szCs w:val="18"/>
        </w:rPr>
        <w:t>of</w:t>
      </w:r>
      <w:r w:rsidRPr="008E2FDD">
        <w:rPr>
          <w:spacing w:val="-2"/>
          <w:sz w:val="18"/>
          <w:szCs w:val="18"/>
        </w:rPr>
        <w:t xml:space="preserve"> </w:t>
      </w:r>
      <w:r w:rsidRPr="008E2FDD">
        <w:rPr>
          <w:sz w:val="18"/>
          <w:szCs w:val="18"/>
        </w:rPr>
        <w:t>the</w:t>
      </w:r>
      <w:r w:rsidRPr="008E2FDD">
        <w:rPr>
          <w:spacing w:val="-1"/>
          <w:sz w:val="18"/>
          <w:szCs w:val="18"/>
        </w:rPr>
        <w:t xml:space="preserve"> </w:t>
      </w:r>
      <w:r w:rsidRPr="008E2FDD">
        <w:rPr>
          <w:sz w:val="18"/>
          <w:szCs w:val="18"/>
        </w:rPr>
        <w:t>shipment</w:t>
      </w:r>
      <w:r w:rsidRPr="008E2FDD">
        <w:rPr>
          <w:spacing w:val="-2"/>
          <w:sz w:val="18"/>
          <w:szCs w:val="18"/>
        </w:rPr>
        <w:t xml:space="preserve"> </w:t>
      </w:r>
      <w:r w:rsidRPr="008E2FDD">
        <w:rPr>
          <w:sz w:val="18"/>
          <w:szCs w:val="18"/>
        </w:rPr>
        <w:t>at</w:t>
      </w:r>
      <w:r w:rsidRPr="008E2FDD">
        <w:rPr>
          <w:spacing w:val="-2"/>
          <w:sz w:val="18"/>
          <w:szCs w:val="18"/>
        </w:rPr>
        <w:t xml:space="preserve"> </w:t>
      </w:r>
      <w:r w:rsidRPr="008E2FDD">
        <w:rPr>
          <w:sz w:val="18"/>
          <w:szCs w:val="18"/>
        </w:rPr>
        <w:t>a</w:t>
      </w:r>
      <w:r w:rsidRPr="008E2FDD">
        <w:rPr>
          <w:spacing w:val="-1"/>
          <w:sz w:val="18"/>
          <w:szCs w:val="18"/>
        </w:rPr>
        <w:t xml:space="preserve"> </w:t>
      </w:r>
      <w:r w:rsidRPr="008E2FDD">
        <w:rPr>
          <w:sz w:val="18"/>
          <w:szCs w:val="18"/>
        </w:rPr>
        <w:t>specific</w:t>
      </w:r>
      <w:r w:rsidRPr="008E2FDD">
        <w:rPr>
          <w:spacing w:val="-3"/>
          <w:sz w:val="18"/>
          <w:szCs w:val="18"/>
        </w:rPr>
        <w:t xml:space="preserve"> </w:t>
      </w:r>
      <w:r w:rsidRPr="008E2FDD">
        <w:rPr>
          <w:sz w:val="18"/>
          <w:szCs w:val="18"/>
        </w:rPr>
        <w:t>rate</w:t>
      </w:r>
      <w:r w:rsidRPr="008E2FDD">
        <w:rPr>
          <w:spacing w:val="-2"/>
          <w:sz w:val="18"/>
          <w:szCs w:val="18"/>
        </w:rPr>
        <w:t xml:space="preserve"> </w:t>
      </w:r>
      <w:r w:rsidRPr="008E2FDD">
        <w:rPr>
          <w:sz w:val="18"/>
          <w:szCs w:val="18"/>
        </w:rPr>
        <w:t>and</w:t>
      </w:r>
      <w:r w:rsidRPr="008E2FDD">
        <w:rPr>
          <w:spacing w:val="-2"/>
          <w:sz w:val="18"/>
          <w:szCs w:val="18"/>
        </w:rPr>
        <w:t xml:space="preserve"> </w:t>
      </w:r>
      <w:r w:rsidRPr="008E2FDD">
        <w:rPr>
          <w:sz w:val="18"/>
          <w:szCs w:val="18"/>
        </w:rPr>
        <w:t>that</w:t>
      </w:r>
      <w:r w:rsidRPr="008E2FDD">
        <w:rPr>
          <w:spacing w:val="-2"/>
          <w:sz w:val="18"/>
          <w:szCs w:val="18"/>
        </w:rPr>
        <w:t xml:space="preserve"> </w:t>
      </w:r>
      <w:r w:rsidRPr="008E2FDD">
        <w:rPr>
          <w:sz w:val="18"/>
          <w:szCs w:val="18"/>
        </w:rPr>
        <w:t>rate</w:t>
      </w:r>
      <w:r w:rsidRPr="008E2FDD">
        <w:rPr>
          <w:spacing w:val="-2"/>
          <w:sz w:val="18"/>
          <w:szCs w:val="18"/>
        </w:rPr>
        <w:t xml:space="preserve"> </w:t>
      </w:r>
      <w:r w:rsidRPr="008E2FDD">
        <w:rPr>
          <w:sz w:val="18"/>
          <w:szCs w:val="18"/>
        </w:rPr>
        <w:t>is</w:t>
      </w:r>
      <w:r w:rsidRPr="008E2FDD">
        <w:rPr>
          <w:spacing w:val="-2"/>
          <w:sz w:val="18"/>
          <w:szCs w:val="18"/>
        </w:rPr>
        <w:t xml:space="preserve"> </w:t>
      </w:r>
      <w:r w:rsidRPr="008E2FDD">
        <w:rPr>
          <w:sz w:val="18"/>
          <w:szCs w:val="18"/>
        </w:rPr>
        <w:t>filed</w:t>
      </w:r>
      <w:r w:rsidRPr="008E2FDD">
        <w:rPr>
          <w:spacing w:val="-2"/>
          <w:sz w:val="18"/>
          <w:szCs w:val="18"/>
        </w:rPr>
        <w:t xml:space="preserve"> </w:t>
      </w:r>
      <w:r w:rsidRPr="008E2FDD">
        <w:rPr>
          <w:sz w:val="18"/>
          <w:szCs w:val="18"/>
        </w:rPr>
        <w:t>in</w:t>
      </w:r>
      <w:r w:rsidRPr="008E2FDD">
        <w:rPr>
          <w:spacing w:val="-3"/>
          <w:sz w:val="18"/>
          <w:szCs w:val="18"/>
        </w:rPr>
        <w:t xml:space="preserve"> </w:t>
      </w:r>
      <w:r w:rsidRPr="008E2FDD">
        <w:rPr>
          <w:spacing w:val="-1"/>
          <w:sz w:val="18"/>
          <w:szCs w:val="18"/>
        </w:rPr>
        <w:t>Carrier’s</w:t>
      </w:r>
      <w:r w:rsidRPr="008E2FDD">
        <w:rPr>
          <w:spacing w:val="-2"/>
          <w:sz w:val="18"/>
          <w:szCs w:val="18"/>
        </w:rPr>
        <w:t xml:space="preserve"> </w:t>
      </w:r>
      <w:r w:rsidRPr="008E2FDD">
        <w:rPr>
          <w:spacing w:val="-1"/>
          <w:sz w:val="18"/>
          <w:szCs w:val="18"/>
        </w:rPr>
        <w:t xml:space="preserve">tariff or pursuant to a negotiated rate agreement or NVOCC service arrangement.  </w:t>
      </w:r>
    </w:p>
    <w:p w14:paraId="7628EBF4" w14:textId="77777777" w:rsidR="006E53FA" w:rsidRPr="008E2FDD" w:rsidRDefault="006E53FA" w:rsidP="006E53FA">
      <w:pPr>
        <w:spacing w:before="11"/>
        <w:jc w:val="both"/>
        <w:rPr>
          <w:rFonts w:eastAsia="Calibri"/>
          <w:sz w:val="18"/>
          <w:szCs w:val="18"/>
        </w:rPr>
      </w:pPr>
    </w:p>
    <w:p w14:paraId="1AF0D9E4" w14:textId="77777777" w:rsidR="006E53FA" w:rsidRPr="008E2FDD" w:rsidRDefault="006E53FA" w:rsidP="006E53FA">
      <w:pPr>
        <w:pStyle w:val="BodyText"/>
        <w:widowControl w:val="0"/>
        <w:numPr>
          <w:ilvl w:val="1"/>
          <w:numId w:val="7"/>
        </w:numPr>
        <w:tabs>
          <w:tab w:val="left" w:pos="840"/>
        </w:tabs>
        <w:ind w:right="118" w:firstLine="0"/>
        <w:rPr>
          <w:sz w:val="18"/>
          <w:szCs w:val="18"/>
        </w:rPr>
      </w:pPr>
      <w:r w:rsidRPr="008E2FDD">
        <w:rPr>
          <w:sz w:val="18"/>
          <w:szCs w:val="18"/>
        </w:rPr>
        <w:t>Freight</w:t>
      </w:r>
      <w:r w:rsidRPr="008E2FDD">
        <w:rPr>
          <w:spacing w:val="7"/>
          <w:sz w:val="18"/>
          <w:szCs w:val="18"/>
        </w:rPr>
        <w:t xml:space="preserve"> </w:t>
      </w:r>
      <w:r w:rsidRPr="008E2FDD">
        <w:rPr>
          <w:spacing w:val="-1"/>
          <w:sz w:val="18"/>
          <w:szCs w:val="18"/>
        </w:rPr>
        <w:t>shall</w:t>
      </w:r>
      <w:r w:rsidRPr="008E2FDD">
        <w:rPr>
          <w:spacing w:val="6"/>
          <w:sz w:val="18"/>
          <w:szCs w:val="18"/>
        </w:rPr>
        <w:t xml:space="preserve"> </w:t>
      </w:r>
      <w:r w:rsidRPr="008E2FDD">
        <w:rPr>
          <w:spacing w:val="-1"/>
          <w:sz w:val="18"/>
          <w:szCs w:val="18"/>
        </w:rPr>
        <w:t>be</w:t>
      </w:r>
      <w:r w:rsidRPr="008E2FDD">
        <w:rPr>
          <w:spacing w:val="8"/>
          <w:sz w:val="18"/>
          <w:szCs w:val="18"/>
        </w:rPr>
        <w:t xml:space="preserve"> </w:t>
      </w:r>
      <w:r w:rsidRPr="008E2FDD">
        <w:rPr>
          <w:sz w:val="18"/>
          <w:szCs w:val="18"/>
        </w:rPr>
        <w:t>deemed</w:t>
      </w:r>
      <w:r w:rsidRPr="008E2FDD">
        <w:rPr>
          <w:spacing w:val="5"/>
          <w:sz w:val="18"/>
          <w:szCs w:val="18"/>
        </w:rPr>
        <w:t xml:space="preserve"> </w:t>
      </w:r>
      <w:r w:rsidRPr="008E2FDD">
        <w:rPr>
          <w:sz w:val="18"/>
          <w:szCs w:val="18"/>
        </w:rPr>
        <w:t>earned</w:t>
      </w:r>
      <w:r w:rsidRPr="008E2FDD">
        <w:rPr>
          <w:spacing w:val="6"/>
          <w:sz w:val="18"/>
          <w:szCs w:val="18"/>
        </w:rPr>
        <w:t xml:space="preserve"> </w:t>
      </w:r>
      <w:r w:rsidRPr="008E2FDD">
        <w:rPr>
          <w:spacing w:val="-1"/>
          <w:sz w:val="18"/>
          <w:szCs w:val="18"/>
        </w:rPr>
        <w:t>on</w:t>
      </w:r>
      <w:r w:rsidRPr="008E2FDD">
        <w:rPr>
          <w:spacing w:val="7"/>
          <w:sz w:val="18"/>
          <w:szCs w:val="18"/>
        </w:rPr>
        <w:t xml:space="preserve"> </w:t>
      </w:r>
      <w:r w:rsidRPr="008E2FDD">
        <w:rPr>
          <w:spacing w:val="-1"/>
          <w:sz w:val="18"/>
          <w:szCs w:val="18"/>
        </w:rPr>
        <w:t>receipt</w:t>
      </w:r>
      <w:r w:rsidRPr="008E2FDD">
        <w:rPr>
          <w:spacing w:val="6"/>
          <w:sz w:val="18"/>
          <w:szCs w:val="18"/>
        </w:rPr>
        <w:t xml:space="preserve"> </w:t>
      </w:r>
      <w:r w:rsidRPr="008E2FDD">
        <w:rPr>
          <w:spacing w:val="-1"/>
          <w:sz w:val="18"/>
          <w:szCs w:val="18"/>
        </w:rPr>
        <w:t>of</w:t>
      </w:r>
      <w:r w:rsidRPr="008E2FDD">
        <w:rPr>
          <w:spacing w:val="7"/>
          <w:sz w:val="18"/>
          <w:szCs w:val="18"/>
        </w:rPr>
        <w:t xml:space="preserve"> </w:t>
      </w:r>
      <w:r w:rsidRPr="008E2FDD">
        <w:rPr>
          <w:spacing w:val="-1"/>
          <w:sz w:val="18"/>
          <w:szCs w:val="18"/>
        </w:rPr>
        <w:t>goods</w:t>
      </w:r>
      <w:r w:rsidRPr="008E2FDD">
        <w:rPr>
          <w:spacing w:val="6"/>
          <w:sz w:val="18"/>
          <w:szCs w:val="18"/>
        </w:rPr>
        <w:t xml:space="preserve"> </w:t>
      </w:r>
      <w:r w:rsidRPr="008E2FDD">
        <w:rPr>
          <w:spacing w:val="-1"/>
          <w:sz w:val="18"/>
          <w:szCs w:val="18"/>
        </w:rPr>
        <w:t>by</w:t>
      </w:r>
      <w:r w:rsidRPr="008E2FDD">
        <w:rPr>
          <w:spacing w:val="7"/>
          <w:sz w:val="18"/>
          <w:szCs w:val="18"/>
        </w:rPr>
        <w:t xml:space="preserve"> </w:t>
      </w:r>
      <w:r w:rsidRPr="008E2FDD">
        <w:rPr>
          <w:spacing w:val="-1"/>
          <w:sz w:val="18"/>
          <w:szCs w:val="18"/>
        </w:rPr>
        <w:t>Carrier,</w:t>
      </w:r>
      <w:r w:rsidRPr="008E2FDD">
        <w:rPr>
          <w:spacing w:val="7"/>
          <w:sz w:val="18"/>
          <w:szCs w:val="18"/>
        </w:rPr>
        <w:t xml:space="preserve"> </w:t>
      </w:r>
      <w:r w:rsidRPr="008E2FDD">
        <w:rPr>
          <w:spacing w:val="-1"/>
          <w:sz w:val="18"/>
          <w:szCs w:val="18"/>
        </w:rPr>
        <w:t>the</w:t>
      </w:r>
      <w:r w:rsidRPr="008E2FDD">
        <w:rPr>
          <w:spacing w:val="7"/>
          <w:sz w:val="18"/>
          <w:szCs w:val="18"/>
        </w:rPr>
        <w:t xml:space="preserve"> </w:t>
      </w:r>
      <w:r w:rsidRPr="008E2FDD">
        <w:rPr>
          <w:spacing w:val="-1"/>
          <w:sz w:val="18"/>
          <w:szCs w:val="18"/>
        </w:rPr>
        <w:t>goods</w:t>
      </w:r>
      <w:r w:rsidRPr="008E2FDD">
        <w:rPr>
          <w:spacing w:val="5"/>
          <w:sz w:val="18"/>
          <w:szCs w:val="18"/>
        </w:rPr>
        <w:t xml:space="preserve"> </w:t>
      </w:r>
      <w:r w:rsidRPr="008E2FDD">
        <w:rPr>
          <w:spacing w:val="-1"/>
          <w:sz w:val="18"/>
          <w:szCs w:val="18"/>
        </w:rPr>
        <w:t>lost</w:t>
      </w:r>
      <w:r w:rsidRPr="008E2FDD">
        <w:rPr>
          <w:spacing w:val="7"/>
          <w:sz w:val="18"/>
          <w:szCs w:val="18"/>
        </w:rPr>
        <w:t xml:space="preserve"> </w:t>
      </w:r>
      <w:r w:rsidRPr="008E2FDD">
        <w:rPr>
          <w:spacing w:val="-1"/>
          <w:sz w:val="18"/>
          <w:szCs w:val="18"/>
        </w:rPr>
        <w:t>or</w:t>
      </w:r>
      <w:r w:rsidRPr="008E2FDD">
        <w:rPr>
          <w:spacing w:val="7"/>
          <w:sz w:val="18"/>
          <w:szCs w:val="18"/>
        </w:rPr>
        <w:t xml:space="preserve"> </w:t>
      </w:r>
      <w:r w:rsidRPr="008E2FDD">
        <w:rPr>
          <w:spacing w:val="-1"/>
          <w:sz w:val="18"/>
          <w:szCs w:val="18"/>
        </w:rPr>
        <w:t>not</w:t>
      </w:r>
      <w:r w:rsidRPr="008E2FDD">
        <w:rPr>
          <w:spacing w:val="7"/>
          <w:sz w:val="18"/>
          <w:szCs w:val="18"/>
        </w:rPr>
        <w:t xml:space="preserve"> </w:t>
      </w:r>
      <w:r w:rsidRPr="008E2FDD">
        <w:rPr>
          <w:spacing w:val="-1"/>
          <w:sz w:val="18"/>
          <w:szCs w:val="18"/>
        </w:rPr>
        <w:t>lost,</w:t>
      </w:r>
      <w:r w:rsidRPr="008E2FDD">
        <w:rPr>
          <w:spacing w:val="7"/>
          <w:sz w:val="18"/>
          <w:szCs w:val="18"/>
        </w:rPr>
        <w:t xml:space="preserve"> </w:t>
      </w:r>
      <w:r w:rsidRPr="008E2FDD">
        <w:rPr>
          <w:sz w:val="18"/>
          <w:szCs w:val="18"/>
        </w:rPr>
        <w:t>whether</w:t>
      </w:r>
      <w:r w:rsidRPr="008E2FDD">
        <w:rPr>
          <w:spacing w:val="7"/>
          <w:sz w:val="18"/>
          <w:szCs w:val="18"/>
        </w:rPr>
        <w:t xml:space="preserve"> </w:t>
      </w:r>
      <w:r w:rsidRPr="008E2FDD">
        <w:rPr>
          <w:spacing w:val="-1"/>
          <w:sz w:val="18"/>
          <w:szCs w:val="18"/>
        </w:rPr>
        <w:t>the</w:t>
      </w:r>
      <w:r w:rsidRPr="008E2FDD">
        <w:rPr>
          <w:spacing w:val="44"/>
          <w:w w:val="99"/>
          <w:sz w:val="18"/>
          <w:szCs w:val="18"/>
        </w:rPr>
        <w:t xml:space="preserve"> </w:t>
      </w:r>
      <w:r w:rsidRPr="008E2FDD">
        <w:rPr>
          <w:sz w:val="18"/>
          <w:szCs w:val="18"/>
        </w:rPr>
        <w:t>freight</w:t>
      </w:r>
      <w:r w:rsidRPr="008E2FDD">
        <w:rPr>
          <w:spacing w:val="5"/>
          <w:sz w:val="18"/>
          <w:szCs w:val="18"/>
        </w:rPr>
        <w:t xml:space="preserve"> </w:t>
      </w:r>
      <w:r w:rsidRPr="008E2FDD">
        <w:rPr>
          <w:spacing w:val="-1"/>
          <w:sz w:val="18"/>
          <w:szCs w:val="18"/>
        </w:rPr>
        <w:t>be</w:t>
      </w:r>
      <w:r w:rsidRPr="008E2FDD">
        <w:rPr>
          <w:spacing w:val="5"/>
          <w:sz w:val="18"/>
          <w:szCs w:val="18"/>
        </w:rPr>
        <w:t xml:space="preserve"> </w:t>
      </w:r>
      <w:r w:rsidRPr="008E2FDD">
        <w:rPr>
          <w:spacing w:val="-1"/>
          <w:sz w:val="18"/>
          <w:szCs w:val="18"/>
        </w:rPr>
        <w:t>intended</w:t>
      </w:r>
      <w:r w:rsidRPr="008E2FDD">
        <w:rPr>
          <w:spacing w:val="5"/>
          <w:sz w:val="18"/>
          <w:szCs w:val="18"/>
        </w:rPr>
        <w:t xml:space="preserve"> </w:t>
      </w:r>
      <w:r w:rsidRPr="008E2FDD">
        <w:rPr>
          <w:sz w:val="18"/>
          <w:szCs w:val="18"/>
        </w:rPr>
        <w:t>to</w:t>
      </w:r>
      <w:r w:rsidRPr="008E2FDD">
        <w:rPr>
          <w:spacing w:val="5"/>
          <w:sz w:val="18"/>
          <w:szCs w:val="18"/>
        </w:rPr>
        <w:t xml:space="preserve"> </w:t>
      </w:r>
      <w:r w:rsidRPr="008E2FDD">
        <w:rPr>
          <w:spacing w:val="-1"/>
          <w:sz w:val="18"/>
          <w:szCs w:val="18"/>
        </w:rPr>
        <w:t>be</w:t>
      </w:r>
      <w:r w:rsidRPr="008E2FDD">
        <w:rPr>
          <w:spacing w:val="6"/>
          <w:sz w:val="18"/>
          <w:szCs w:val="18"/>
        </w:rPr>
        <w:t xml:space="preserve"> </w:t>
      </w:r>
      <w:r w:rsidRPr="008E2FDD">
        <w:rPr>
          <w:spacing w:val="-1"/>
          <w:sz w:val="18"/>
          <w:szCs w:val="18"/>
        </w:rPr>
        <w:t>prepaid</w:t>
      </w:r>
      <w:r w:rsidRPr="008E2FDD">
        <w:rPr>
          <w:spacing w:val="5"/>
          <w:sz w:val="18"/>
          <w:szCs w:val="18"/>
        </w:rPr>
        <w:t xml:space="preserve"> </w:t>
      </w:r>
      <w:r w:rsidRPr="008E2FDD">
        <w:rPr>
          <w:spacing w:val="-1"/>
          <w:sz w:val="18"/>
          <w:szCs w:val="18"/>
        </w:rPr>
        <w:t>or</w:t>
      </w:r>
      <w:r w:rsidRPr="008E2FDD">
        <w:rPr>
          <w:spacing w:val="5"/>
          <w:sz w:val="18"/>
          <w:szCs w:val="18"/>
        </w:rPr>
        <w:t xml:space="preserve"> </w:t>
      </w:r>
      <w:r w:rsidRPr="008E2FDD">
        <w:rPr>
          <w:spacing w:val="-1"/>
          <w:sz w:val="18"/>
          <w:szCs w:val="18"/>
        </w:rPr>
        <w:t>collected</w:t>
      </w:r>
      <w:r w:rsidRPr="008E2FDD">
        <w:rPr>
          <w:spacing w:val="5"/>
          <w:sz w:val="18"/>
          <w:szCs w:val="18"/>
        </w:rPr>
        <w:t xml:space="preserve"> </w:t>
      </w:r>
      <w:r w:rsidRPr="008E2FDD">
        <w:rPr>
          <w:sz w:val="18"/>
          <w:szCs w:val="18"/>
        </w:rPr>
        <w:t>at</w:t>
      </w:r>
      <w:r w:rsidRPr="008E2FDD">
        <w:rPr>
          <w:spacing w:val="4"/>
          <w:sz w:val="18"/>
          <w:szCs w:val="18"/>
        </w:rPr>
        <w:t xml:space="preserve"> </w:t>
      </w:r>
      <w:r w:rsidRPr="008E2FDD">
        <w:rPr>
          <w:spacing w:val="-1"/>
          <w:sz w:val="18"/>
          <w:szCs w:val="18"/>
        </w:rPr>
        <w:t>destination.</w:t>
      </w:r>
      <w:r w:rsidRPr="008E2FDD">
        <w:rPr>
          <w:spacing w:val="11"/>
          <w:sz w:val="18"/>
          <w:szCs w:val="18"/>
        </w:rPr>
        <w:t xml:space="preserve"> </w:t>
      </w:r>
      <w:r w:rsidRPr="008E2FDD">
        <w:rPr>
          <w:spacing w:val="-1"/>
          <w:sz w:val="18"/>
          <w:szCs w:val="18"/>
        </w:rPr>
        <w:t>Payment</w:t>
      </w:r>
      <w:r w:rsidRPr="008E2FDD">
        <w:rPr>
          <w:spacing w:val="4"/>
          <w:sz w:val="18"/>
          <w:szCs w:val="18"/>
        </w:rPr>
        <w:t xml:space="preserve"> </w:t>
      </w:r>
      <w:r w:rsidRPr="008E2FDD">
        <w:rPr>
          <w:spacing w:val="-1"/>
          <w:sz w:val="18"/>
          <w:szCs w:val="18"/>
        </w:rPr>
        <w:t>shall</w:t>
      </w:r>
      <w:r w:rsidRPr="008E2FDD">
        <w:rPr>
          <w:spacing w:val="6"/>
          <w:sz w:val="18"/>
          <w:szCs w:val="18"/>
        </w:rPr>
        <w:t xml:space="preserve"> </w:t>
      </w:r>
      <w:r w:rsidRPr="008E2FDD">
        <w:rPr>
          <w:spacing w:val="-1"/>
          <w:sz w:val="18"/>
          <w:szCs w:val="18"/>
        </w:rPr>
        <w:t>be</w:t>
      </w:r>
      <w:r w:rsidRPr="008E2FDD">
        <w:rPr>
          <w:spacing w:val="6"/>
          <w:sz w:val="18"/>
          <w:szCs w:val="18"/>
        </w:rPr>
        <w:t xml:space="preserve"> </w:t>
      </w:r>
      <w:r w:rsidRPr="008E2FDD">
        <w:rPr>
          <w:sz w:val="18"/>
          <w:szCs w:val="18"/>
        </w:rPr>
        <w:t>in</w:t>
      </w:r>
      <w:r w:rsidRPr="008E2FDD">
        <w:rPr>
          <w:spacing w:val="5"/>
          <w:sz w:val="18"/>
          <w:szCs w:val="18"/>
        </w:rPr>
        <w:t xml:space="preserve"> </w:t>
      </w:r>
      <w:r w:rsidRPr="008E2FDD">
        <w:rPr>
          <w:spacing w:val="-1"/>
          <w:sz w:val="18"/>
          <w:szCs w:val="18"/>
        </w:rPr>
        <w:t>full</w:t>
      </w:r>
      <w:r w:rsidRPr="008E2FDD">
        <w:rPr>
          <w:spacing w:val="6"/>
          <w:sz w:val="18"/>
          <w:szCs w:val="18"/>
        </w:rPr>
        <w:t xml:space="preserve"> </w:t>
      </w:r>
      <w:r w:rsidRPr="008E2FDD">
        <w:rPr>
          <w:sz w:val="18"/>
          <w:szCs w:val="18"/>
        </w:rPr>
        <w:t>and</w:t>
      </w:r>
      <w:r w:rsidRPr="008E2FDD">
        <w:rPr>
          <w:spacing w:val="5"/>
          <w:sz w:val="18"/>
          <w:szCs w:val="18"/>
        </w:rPr>
        <w:t xml:space="preserve"> </w:t>
      </w:r>
      <w:r w:rsidRPr="008E2FDD">
        <w:rPr>
          <w:sz w:val="18"/>
          <w:szCs w:val="18"/>
        </w:rPr>
        <w:t>in</w:t>
      </w:r>
      <w:r w:rsidRPr="008E2FDD">
        <w:rPr>
          <w:spacing w:val="5"/>
          <w:sz w:val="18"/>
          <w:szCs w:val="18"/>
        </w:rPr>
        <w:t xml:space="preserve"> </w:t>
      </w:r>
      <w:r w:rsidRPr="008E2FDD">
        <w:rPr>
          <w:sz w:val="18"/>
          <w:szCs w:val="18"/>
        </w:rPr>
        <w:t>cash</w:t>
      </w:r>
      <w:r w:rsidRPr="008E2FDD">
        <w:rPr>
          <w:spacing w:val="4"/>
          <w:sz w:val="18"/>
          <w:szCs w:val="18"/>
        </w:rPr>
        <w:t xml:space="preserve"> </w:t>
      </w:r>
      <w:r w:rsidRPr="008E2FDD">
        <w:rPr>
          <w:spacing w:val="-1"/>
          <w:sz w:val="18"/>
          <w:szCs w:val="18"/>
        </w:rPr>
        <w:t>without</w:t>
      </w:r>
      <w:r w:rsidRPr="008E2FDD">
        <w:rPr>
          <w:spacing w:val="5"/>
          <w:sz w:val="18"/>
          <w:szCs w:val="18"/>
        </w:rPr>
        <w:t xml:space="preserve"> </w:t>
      </w:r>
      <w:r w:rsidRPr="008E2FDD">
        <w:rPr>
          <w:sz w:val="18"/>
          <w:szCs w:val="18"/>
        </w:rPr>
        <w:t>any</w:t>
      </w:r>
      <w:r w:rsidRPr="008E2FDD">
        <w:rPr>
          <w:spacing w:val="45"/>
          <w:sz w:val="18"/>
          <w:szCs w:val="18"/>
        </w:rPr>
        <w:t xml:space="preserve"> </w:t>
      </w:r>
      <w:r w:rsidRPr="008E2FDD">
        <w:rPr>
          <w:spacing w:val="-1"/>
          <w:sz w:val="18"/>
          <w:szCs w:val="18"/>
        </w:rPr>
        <w:t>offset, counterclaim,</w:t>
      </w:r>
      <w:r w:rsidRPr="008E2FDD">
        <w:rPr>
          <w:sz w:val="18"/>
          <w:szCs w:val="18"/>
        </w:rPr>
        <w:t xml:space="preserve"> </w:t>
      </w:r>
      <w:r w:rsidRPr="008E2FDD">
        <w:rPr>
          <w:spacing w:val="-1"/>
          <w:sz w:val="18"/>
          <w:szCs w:val="18"/>
        </w:rPr>
        <w:t>or deduction,</w:t>
      </w:r>
      <w:r w:rsidRPr="008E2FDD">
        <w:rPr>
          <w:spacing w:val="1"/>
          <w:sz w:val="18"/>
          <w:szCs w:val="18"/>
        </w:rPr>
        <w:t xml:space="preserve"> </w:t>
      </w:r>
      <w:r w:rsidRPr="008E2FDD">
        <w:rPr>
          <w:sz w:val="18"/>
          <w:szCs w:val="18"/>
        </w:rPr>
        <w:t>in</w:t>
      </w:r>
      <w:r w:rsidRPr="008E2FDD">
        <w:rPr>
          <w:spacing w:val="-1"/>
          <w:sz w:val="18"/>
          <w:szCs w:val="18"/>
        </w:rPr>
        <w:t xml:space="preserve"> the</w:t>
      </w:r>
      <w:r w:rsidRPr="008E2FDD">
        <w:rPr>
          <w:sz w:val="18"/>
          <w:szCs w:val="18"/>
        </w:rPr>
        <w:t xml:space="preserve"> </w:t>
      </w:r>
      <w:r w:rsidRPr="008E2FDD">
        <w:rPr>
          <w:spacing w:val="-1"/>
          <w:sz w:val="18"/>
          <w:szCs w:val="18"/>
        </w:rPr>
        <w:t>currency</w:t>
      </w:r>
      <w:r w:rsidRPr="008E2FDD">
        <w:rPr>
          <w:sz w:val="18"/>
          <w:szCs w:val="18"/>
        </w:rPr>
        <w:t xml:space="preserve"> </w:t>
      </w:r>
      <w:r w:rsidRPr="008E2FDD">
        <w:rPr>
          <w:spacing w:val="-1"/>
          <w:sz w:val="18"/>
          <w:szCs w:val="18"/>
        </w:rPr>
        <w:t>named</w:t>
      </w:r>
      <w:r w:rsidRPr="008E2FDD">
        <w:rPr>
          <w:sz w:val="18"/>
          <w:szCs w:val="18"/>
        </w:rPr>
        <w:t xml:space="preserve"> in</w:t>
      </w:r>
      <w:r w:rsidRPr="008E2FDD">
        <w:rPr>
          <w:spacing w:val="-1"/>
          <w:sz w:val="18"/>
          <w:szCs w:val="18"/>
        </w:rPr>
        <w:t xml:space="preserve"> </w:t>
      </w:r>
      <w:r w:rsidRPr="008E2FDD">
        <w:rPr>
          <w:sz w:val="18"/>
          <w:szCs w:val="18"/>
        </w:rPr>
        <w:t>this</w:t>
      </w:r>
      <w:r w:rsidRPr="008E2FDD">
        <w:rPr>
          <w:spacing w:val="-1"/>
          <w:sz w:val="18"/>
          <w:szCs w:val="18"/>
        </w:rPr>
        <w:t xml:space="preserve"> </w:t>
      </w:r>
      <w:r w:rsidRPr="008E2FDD">
        <w:rPr>
          <w:sz w:val="18"/>
          <w:szCs w:val="18"/>
        </w:rPr>
        <w:t xml:space="preserve">Bill </w:t>
      </w:r>
      <w:r w:rsidRPr="008E2FDD">
        <w:rPr>
          <w:spacing w:val="-1"/>
          <w:sz w:val="18"/>
          <w:szCs w:val="18"/>
        </w:rPr>
        <w:t>of</w:t>
      </w:r>
      <w:r w:rsidRPr="008E2FDD">
        <w:rPr>
          <w:sz w:val="18"/>
          <w:szCs w:val="18"/>
        </w:rPr>
        <w:t xml:space="preserve"> Lading, </w:t>
      </w:r>
      <w:r w:rsidRPr="008E2FDD">
        <w:rPr>
          <w:spacing w:val="-1"/>
          <w:sz w:val="18"/>
          <w:szCs w:val="18"/>
        </w:rPr>
        <w:t xml:space="preserve">or </w:t>
      </w:r>
      <w:r w:rsidRPr="008E2FDD">
        <w:rPr>
          <w:sz w:val="18"/>
          <w:szCs w:val="18"/>
        </w:rPr>
        <w:t xml:space="preserve">another </w:t>
      </w:r>
      <w:r w:rsidRPr="008E2FDD">
        <w:rPr>
          <w:spacing w:val="-1"/>
          <w:sz w:val="18"/>
          <w:szCs w:val="18"/>
        </w:rPr>
        <w:t xml:space="preserve">currency </w:t>
      </w:r>
      <w:r w:rsidRPr="008E2FDD">
        <w:rPr>
          <w:sz w:val="18"/>
          <w:szCs w:val="18"/>
        </w:rPr>
        <w:t xml:space="preserve">at </w:t>
      </w:r>
      <w:r w:rsidRPr="008E2FDD">
        <w:rPr>
          <w:spacing w:val="-1"/>
          <w:sz w:val="18"/>
          <w:szCs w:val="18"/>
        </w:rPr>
        <w:t>Carrier's</w:t>
      </w:r>
      <w:r w:rsidRPr="008E2FDD">
        <w:rPr>
          <w:spacing w:val="77"/>
          <w:w w:val="99"/>
          <w:sz w:val="18"/>
          <w:szCs w:val="18"/>
        </w:rPr>
        <w:t xml:space="preserve"> </w:t>
      </w:r>
      <w:r w:rsidRPr="008E2FDD">
        <w:rPr>
          <w:spacing w:val="-1"/>
          <w:sz w:val="18"/>
          <w:szCs w:val="18"/>
        </w:rPr>
        <w:t>option.</w:t>
      </w:r>
      <w:r w:rsidRPr="008E2FDD">
        <w:rPr>
          <w:spacing w:val="46"/>
          <w:sz w:val="18"/>
          <w:szCs w:val="18"/>
        </w:rPr>
        <w:t xml:space="preserve"> </w:t>
      </w:r>
      <w:r w:rsidRPr="008E2FDD">
        <w:rPr>
          <w:sz w:val="18"/>
          <w:szCs w:val="18"/>
        </w:rPr>
        <w:t>Interest</w:t>
      </w:r>
      <w:r w:rsidRPr="008E2FDD">
        <w:rPr>
          <w:spacing w:val="-4"/>
          <w:sz w:val="18"/>
          <w:szCs w:val="18"/>
        </w:rPr>
        <w:t xml:space="preserve"> </w:t>
      </w:r>
      <w:r w:rsidRPr="008E2FDD">
        <w:rPr>
          <w:sz w:val="18"/>
          <w:szCs w:val="18"/>
        </w:rPr>
        <w:t>at</w:t>
      </w:r>
      <w:r w:rsidRPr="008E2FDD">
        <w:rPr>
          <w:spacing w:val="-4"/>
          <w:sz w:val="18"/>
          <w:szCs w:val="18"/>
        </w:rPr>
        <w:t xml:space="preserve"> </w:t>
      </w:r>
      <w:r w:rsidRPr="008E2FDD">
        <w:rPr>
          <w:spacing w:val="-1"/>
          <w:sz w:val="18"/>
          <w:szCs w:val="18"/>
        </w:rPr>
        <w:t>1%</w:t>
      </w:r>
      <w:r w:rsidRPr="008E2FDD">
        <w:rPr>
          <w:spacing w:val="-5"/>
          <w:sz w:val="18"/>
          <w:szCs w:val="18"/>
        </w:rPr>
        <w:t xml:space="preserve"> </w:t>
      </w:r>
      <w:r w:rsidRPr="008E2FDD">
        <w:rPr>
          <w:sz w:val="18"/>
          <w:szCs w:val="18"/>
        </w:rPr>
        <w:t>per</w:t>
      </w:r>
      <w:r w:rsidRPr="008E2FDD">
        <w:rPr>
          <w:spacing w:val="-4"/>
          <w:sz w:val="18"/>
          <w:szCs w:val="18"/>
        </w:rPr>
        <w:t xml:space="preserve"> </w:t>
      </w:r>
      <w:r w:rsidRPr="008E2FDD">
        <w:rPr>
          <w:spacing w:val="-1"/>
          <w:sz w:val="18"/>
          <w:szCs w:val="18"/>
        </w:rPr>
        <w:t>month</w:t>
      </w:r>
      <w:r w:rsidRPr="008E2FDD">
        <w:rPr>
          <w:spacing w:val="-5"/>
          <w:sz w:val="18"/>
          <w:szCs w:val="18"/>
        </w:rPr>
        <w:t xml:space="preserve"> </w:t>
      </w:r>
      <w:r w:rsidRPr="008E2FDD">
        <w:rPr>
          <w:spacing w:val="-1"/>
          <w:sz w:val="18"/>
          <w:szCs w:val="18"/>
        </w:rPr>
        <w:t>shall</w:t>
      </w:r>
      <w:r w:rsidRPr="008E2FDD">
        <w:rPr>
          <w:spacing w:val="-3"/>
          <w:sz w:val="18"/>
          <w:szCs w:val="18"/>
        </w:rPr>
        <w:t xml:space="preserve"> </w:t>
      </w:r>
      <w:r w:rsidRPr="008E2FDD">
        <w:rPr>
          <w:sz w:val="18"/>
          <w:szCs w:val="18"/>
        </w:rPr>
        <w:t>run</w:t>
      </w:r>
      <w:r w:rsidRPr="008E2FDD">
        <w:rPr>
          <w:spacing w:val="-5"/>
          <w:sz w:val="18"/>
          <w:szCs w:val="18"/>
        </w:rPr>
        <w:t xml:space="preserve"> </w:t>
      </w:r>
      <w:r w:rsidRPr="008E2FDD">
        <w:rPr>
          <w:spacing w:val="-1"/>
          <w:sz w:val="18"/>
          <w:szCs w:val="18"/>
        </w:rPr>
        <w:t>from</w:t>
      </w:r>
      <w:r w:rsidRPr="008E2FDD">
        <w:rPr>
          <w:spacing w:val="-4"/>
          <w:sz w:val="18"/>
          <w:szCs w:val="18"/>
        </w:rPr>
        <w:t xml:space="preserve"> </w:t>
      </w:r>
      <w:r w:rsidRPr="008E2FDD">
        <w:rPr>
          <w:spacing w:val="-1"/>
          <w:sz w:val="18"/>
          <w:szCs w:val="18"/>
        </w:rPr>
        <w:t>the</w:t>
      </w:r>
      <w:r w:rsidRPr="008E2FDD">
        <w:rPr>
          <w:spacing w:val="-4"/>
          <w:sz w:val="18"/>
          <w:szCs w:val="18"/>
        </w:rPr>
        <w:t xml:space="preserve"> </w:t>
      </w:r>
      <w:r w:rsidRPr="008E2FDD">
        <w:rPr>
          <w:spacing w:val="-1"/>
          <w:sz w:val="18"/>
          <w:szCs w:val="18"/>
        </w:rPr>
        <w:t>date</w:t>
      </w:r>
      <w:r w:rsidRPr="008E2FDD">
        <w:rPr>
          <w:spacing w:val="-3"/>
          <w:sz w:val="18"/>
          <w:szCs w:val="18"/>
        </w:rPr>
        <w:t xml:space="preserve"> </w:t>
      </w:r>
      <w:r w:rsidRPr="008E2FDD">
        <w:rPr>
          <w:sz w:val="18"/>
          <w:szCs w:val="18"/>
        </w:rPr>
        <w:t>when</w:t>
      </w:r>
      <w:r w:rsidRPr="008E2FDD">
        <w:rPr>
          <w:spacing w:val="-5"/>
          <w:sz w:val="18"/>
          <w:szCs w:val="18"/>
        </w:rPr>
        <w:t xml:space="preserve"> </w:t>
      </w:r>
      <w:r w:rsidRPr="008E2FDD">
        <w:rPr>
          <w:sz w:val="18"/>
          <w:szCs w:val="18"/>
        </w:rPr>
        <w:t>freight</w:t>
      </w:r>
      <w:r w:rsidRPr="008E2FDD">
        <w:rPr>
          <w:spacing w:val="-5"/>
          <w:sz w:val="18"/>
          <w:szCs w:val="18"/>
        </w:rPr>
        <w:t xml:space="preserve"> </w:t>
      </w:r>
      <w:r w:rsidRPr="008E2FDD">
        <w:rPr>
          <w:spacing w:val="-1"/>
          <w:sz w:val="18"/>
          <w:szCs w:val="18"/>
        </w:rPr>
        <w:t>and</w:t>
      </w:r>
      <w:r w:rsidRPr="008E2FDD">
        <w:rPr>
          <w:spacing w:val="-5"/>
          <w:sz w:val="18"/>
          <w:szCs w:val="18"/>
        </w:rPr>
        <w:t xml:space="preserve"> </w:t>
      </w:r>
      <w:r w:rsidRPr="008E2FDD">
        <w:rPr>
          <w:sz w:val="18"/>
          <w:szCs w:val="18"/>
        </w:rPr>
        <w:t>charges</w:t>
      </w:r>
      <w:r w:rsidRPr="008E2FDD">
        <w:rPr>
          <w:spacing w:val="-4"/>
          <w:sz w:val="18"/>
          <w:szCs w:val="18"/>
        </w:rPr>
        <w:t xml:space="preserve"> </w:t>
      </w:r>
      <w:r w:rsidRPr="008E2FDD">
        <w:rPr>
          <w:sz w:val="18"/>
          <w:szCs w:val="18"/>
        </w:rPr>
        <w:t>are</w:t>
      </w:r>
      <w:r w:rsidRPr="008E2FDD">
        <w:rPr>
          <w:spacing w:val="-4"/>
          <w:sz w:val="18"/>
          <w:szCs w:val="18"/>
        </w:rPr>
        <w:t xml:space="preserve"> </w:t>
      </w:r>
      <w:r w:rsidRPr="008E2FDD">
        <w:rPr>
          <w:sz w:val="18"/>
          <w:szCs w:val="18"/>
        </w:rPr>
        <w:t>due.</w:t>
      </w:r>
      <w:r w:rsidRPr="008E2FDD">
        <w:rPr>
          <w:spacing w:val="-5"/>
          <w:sz w:val="18"/>
          <w:szCs w:val="18"/>
        </w:rPr>
        <w:t xml:space="preserve"> </w:t>
      </w:r>
      <w:r w:rsidRPr="008E2FDD">
        <w:rPr>
          <w:sz w:val="18"/>
          <w:szCs w:val="18"/>
        </w:rPr>
        <w:t>Payment</w:t>
      </w:r>
      <w:r w:rsidRPr="008E2FDD">
        <w:rPr>
          <w:spacing w:val="-5"/>
          <w:sz w:val="18"/>
          <w:szCs w:val="18"/>
        </w:rPr>
        <w:t xml:space="preserve"> </w:t>
      </w:r>
      <w:r w:rsidRPr="008E2FDD">
        <w:rPr>
          <w:spacing w:val="-1"/>
          <w:sz w:val="18"/>
          <w:szCs w:val="18"/>
        </w:rPr>
        <w:t>of</w:t>
      </w:r>
      <w:r w:rsidRPr="008E2FDD">
        <w:rPr>
          <w:spacing w:val="-4"/>
          <w:sz w:val="18"/>
          <w:szCs w:val="18"/>
        </w:rPr>
        <w:t xml:space="preserve"> </w:t>
      </w:r>
      <w:r w:rsidRPr="008E2FDD">
        <w:rPr>
          <w:sz w:val="18"/>
          <w:szCs w:val="18"/>
        </w:rPr>
        <w:t>freight</w:t>
      </w:r>
      <w:r w:rsidRPr="008E2FDD">
        <w:rPr>
          <w:spacing w:val="23"/>
          <w:w w:val="99"/>
          <w:sz w:val="18"/>
          <w:szCs w:val="18"/>
        </w:rPr>
        <w:t xml:space="preserve"> </w:t>
      </w:r>
      <w:r w:rsidRPr="008E2FDD">
        <w:rPr>
          <w:sz w:val="18"/>
          <w:szCs w:val="18"/>
        </w:rPr>
        <w:t>charges</w:t>
      </w:r>
      <w:r w:rsidRPr="008E2FDD">
        <w:rPr>
          <w:spacing w:val="-6"/>
          <w:sz w:val="18"/>
          <w:szCs w:val="18"/>
        </w:rPr>
        <w:t xml:space="preserve"> </w:t>
      </w:r>
      <w:r w:rsidRPr="008E2FDD">
        <w:rPr>
          <w:sz w:val="18"/>
          <w:szCs w:val="18"/>
        </w:rPr>
        <w:t>to</w:t>
      </w:r>
      <w:r w:rsidRPr="008E2FDD">
        <w:rPr>
          <w:spacing w:val="-5"/>
          <w:sz w:val="18"/>
          <w:szCs w:val="18"/>
        </w:rPr>
        <w:t xml:space="preserve"> </w:t>
      </w:r>
      <w:r w:rsidRPr="008E2FDD">
        <w:rPr>
          <w:sz w:val="18"/>
          <w:szCs w:val="18"/>
        </w:rPr>
        <w:t>a</w:t>
      </w:r>
      <w:r w:rsidRPr="008E2FDD">
        <w:rPr>
          <w:spacing w:val="-5"/>
          <w:sz w:val="18"/>
          <w:szCs w:val="18"/>
        </w:rPr>
        <w:t xml:space="preserve"> </w:t>
      </w:r>
      <w:r w:rsidRPr="008E2FDD">
        <w:rPr>
          <w:sz w:val="18"/>
          <w:szCs w:val="18"/>
        </w:rPr>
        <w:t>freight</w:t>
      </w:r>
      <w:r w:rsidRPr="008E2FDD">
        <w:rPr>
          <w:spacing w:val="-5"/>
          <w:sz w:val="18"/>
          <w:szCs w:val="18"/>
        </w:rPr>
        <w:t xml:space="preserve"> </w:t>
      </w:r>
      <w:r w:rsidRPr="008E2FDD">
        <w:rPr>
          <w:sz w:val="18"/>
          <w:szCs w:val="18"/>
        </w:rPr>
        <w:t>forwarder,</w:t>
      </w:r>
      <w:r w:rsidRPr="008E2FDD">
        <w:rPr>
          <w:spacing w:val="-5"/>
          <w:sz w:val="18"/>
          <w:szCs w:val="18"/>
        </w:rPr>
        <w:t xml:space="preserve"> </w:t>
      </w:r>
      <w:r w:rsidRPr="008E2FDD">
        <w:rPr>
          <w:spacing w:val="-1"/>
          <w:sz w:val="18"/>
          <w:szCs w:val="18"/>
        </w:rPr>
        <w:t>broker</w:t>
      </w:r>
      <w:r w:rsidRPr="008E2FDD">
        <w:rPr>
          <w:spacing w:val="-4"/>
          <w:sz w:val="18"/>
          <w:szCs w:val="18"/>
        </w:rPr>
        <w:t xml:space="preserve"> </w:t>
      </w:r>
      <w:r w:rsidRPr="008E2FDD">
        <w:rPr>
          <w:spacing w:val="-1"/>
          <w:sz w:val="18"/>
          <w:szCs w:val="18"/>
        </w:rPr>
        <w:t>or</w:t>
      </w:r>
      <w:r w:rsidRPr="008E2FDD">
        <w:rPr>
          <w:spacing w:val="-5"/>
          <w:sz w:val="18"/>
          <w:szCs w:val="18"/>
        </w:rPr>
        <w:t xml:space="preserve"> </w:t>
      </w:r>
      <w:r w:rsidRPr="008E2FDD">
        <w:rPr>
          <w:sz w:val="18"/>
          <w:szCs w:val="18"/>
        </w:rPr>
        <w:t>anyone</w:t>
      </w:r>
      <w:r w:rsidRPr="008E2FDD">
        <w:rPr>
          <w:spacing w:val="-3"/>
          <w:sz w:val="18"/>
          <w:szCs w:val="18"/>
        </w:rPr>
        <w:t xml:space="preserve"> </w:t>
      </w:r>
      <w:r w:rsidRPr="008E2FDD">
        <w:rPr>
          <w:spacing w:val="-1"/>
          <w:sz w:val="18"/>
          <w:szCs w:val="18"/>
        </w:rPr>
        <w:t>other</w:t>
      </w:r>
      <w:r w:rsidRPr="008E2FDD">
        <w:rPr>
          <w:spacing w:val="-5"/>
          <w:sz w:val="18"/>
          <w:szCs w:val="18"/>
        </w:rPr>
        <w:t xml:space="preserve"> </w:t>
      </w:r>
      <w:r w:rsidRPr="008E2FDD">
        <w:rPr>
          <w:sz w:val="18"/>
          <w:szCs w:val="18"/>
        </w:rPr>
        <w:t>than</w:t>
      </w:r>
      <w:r w:rsidRPr="008E2FDD">
        <w:rPr>
          <w:spacing w:val="-5"/>
          <w:sz w:val="18"/>
          <w:szCs w:val="18"/>
        </w:rPr>
        <w:t xml:space="preserve"> </w:t>
      </w:r>
      <w:r w:rsidRPr="008E2FDD">
        <w:rPr>
          <w:spacing w:val="-1"/>
          <w:sz w:val="18"/>
          <w:szCs w:val="18"/>
        </w:rPr>
        <w:t>directly</w:t>
      </w:r>
      <w:r w:rsidRPr="008E2FDD">
        <w:rPr>
          <w:spacing w:val="-4"/>
          <w:sz w:val="18"/>
          <w:szCs w:val="18"/>
        </w:rPr>
        <w:t xml:space="preserve"> </w:t>
      </w:r>
      <w:r w:rsidRPr="008E2FDD">
        <w:rPr>
          <w:sz w:val="18"/>
          <w:szCs w:val="18"/>
        </w:rPr>
        <w:t>to</w:t>
      </w:r>
      <w:r w:rsidRPr="008E2FDD">
        <w:rPr>
          <w:spacing w:val="-6"/>
          <w:sz w:val="18"/>
          <w:szCs w:val="18"/>
        </w:rPr>
        <w:t xml:space="preserve"> </w:t>
      </w:r>
      <w:r w:rsidRPr="008E2FDD">
        <w:rPr>
          <w:sz w:val="18"/>
          <w:szCs w:val="18"/>
        </w:rPr>
        <w:t>Carrier</w:t>
      </w:r>
      <w:r w:rsidRPr="008E2FDD">
        <w:rPr>
          <w:spacing w:val="-5"/>
          <w:sz w:val="18"/>
          <w:szCs w:val="18"/>
        </w:rPr>
        <w:t xml:space="preserve"> </w:t>
      </w:r>
      <w:r w:rsidRPr="008E2FDD">
        <w:rPr>
          <w:spacing w:val="-1"/>
          <w:sz w:val="18"/>
          <w:szCs w:val="18"/>
        </w:rPr>
        <w:t>shall</w:t>
      </w:r>
      <w:r w:rsidRPr="008E2FDD">
        <w:rPr>
          <w:spacing w:val="-5"/>
          <w:sz w:val="18"/>
          <w:szCs w:val="18"/>
        </w:rPr>
        <w:t xml:space="preserve"> </w:t>
      </w:r>
      <w:r w:rsidRPr="008E2FDD">
        <w:rPr>
          <w:spacing w:val="-1"/>
          <w:sz w:val="18"/>
          <w:szCs w:val="18"/>
        </w:rPr>
        <w:t>not</w:t>
      </w:r>
      <w:r w:rsidRPr="008E2FDD">
        <w:rPr>
          <w:spacing w:val="-5"/>
          <w:sz w:val="18"/>
          <w:szCs w:val="18"/>
        </w:rPr>
        <w:t xml:space="preserve"> </w:t>
      </w:r>
      <w:r w:rsidRPr="008E2FDD">
        <w:rPr>
          <w:spacing w:val="-1"/>
          <w:sz w:val="18"/>
          <w:szCs w:val="18"/>
        </w:rPr>
        <w:t>be</w:t>
      </w:r>
      <w:r w:rsidRPr="008E2FDD">
        <w:rPr>
          <w:spacing w:val="-4"/>
          <w:sz w:val="18"/>
          <w:szCs w:val="18"/>
        </w:rPr>
        <w:t xml:space="preserve"> </w:t>
      </w:r>
      <w:r w:rsidRPr="008E2FDD">
        <w:rPr>
          <w:sz w:val="18"/>
          <w:szCs w:val="18"/>
        </w:rPr>
        <w:t>deemed</w:t>
      </w:r>
      <w:r w:rsidRPr="008E2FDD">
        <w:rPr>
          <w:spacing w:val="-6"/>
          <w:sz w:val="18"/>
          <w:szCs w:val="18"/>
        </w:rPr>
        <w:t xml:space="preserve"> </w:t>
      </w:r>
      <w:r w:rsidRPr="008E2FDD">
        <w:rPr>
          <w:sz w:val="18"/>
          <w:szCs w:val="18"/>
        </w:rPr>
        <w:t>payment</w:t>
      </w:r>
      <w:r w:rsidRPr="008E2FDD">
        <w:rPr>
          <w:spacing w:val="-6"/>
          <w:sz w:val="18"/>
          <w:szCs w:val="18"/>
        </w:rPr>
        <w:t xml:space="preserve"> </w:t>
      </w:r>
      <w:r w:rsidRPr="008E2FDD">
        <w:rPr>
          <w:sz w:val="18"/>
          <w:szCs w:val="18"/>
        </w:rPr>
        <w:t>to</w:t>
      </w:r>
      <w:r w:rsidRPr="008E2FDD">
        <w:rPr>
          <w:spacing w:val="27"/>
          <w:sz w:val="18"/>
          <w:szCs w:val="18"/>
        </w:rPr>
        <w:t xml:space="preserve"> </w:t>
      </w:r>
      <w:r w:rsidRPr="008E2FDD">
        <w:rPr>
          <w:spacing w:val="-1"/>
          <w:sz w:val="18"/>
          <w:szCs w:val="18"/>
        </w:rPr>
        <w:t>the</w:t>
      </w:r>
      <w:r w:rsidRPr="008E2FDD">
        <w:rPr>
          <w:spacing w:val="3"/>
          <w:sz w:val="18"/>
          <w:szCs w:val="18"/>
        </w:rPr>
        <w:t xml:space="preserve"> </w:t>
      </w:r>
      <w:r w:rsidRPr="008E2FDD">
        <w:rPr>
          <w:spacing w:val="-1"/>
          <w:sz w:val="18"/>
          <w:szCs w:val="18"/>
        </w:rPr>
        <w:t>Carrier.</w:t>
      </w:r>
      <w:r w:rsidRPr="008E2FDD">
        <w:rPr>
          <w:spacing w:val="3"/>
          <w:sz w:val="18"/>
          <w:szCs w:val="18"/>
        </w:rPr>
        <w:t xml:space="preserve"> </w:t>
      </w:r>
      <w:r w:rsidRPr="008E2FDD">
        <w:rPr>
          <w:sz w:val="18"/>
          <w:szCs w:val="18"/>
        </w:rPr>
        <w:t>Merchant</w:t>
      </w:r>
      <w:r w:rsidRPr="008E2FDD">
        <w:rPr>
          <w:spacing w:val="4"/>
          <w:sz w:val="18"/>
          <w:szCs w:val="18"/>
        </w:rPr>
        <w:t xml:space="preserve"> </w:t>
      </w:r>
      <w:r w:rsidRPr="008E2FDD">
        <w:rPr>
          <w:spacing w:val="-1"/>
          <w:sz w:val="18"/>
          <w:szCs w:val="18"/>
        </w:rPr>
        <w:t>shall</w:t>
      </w:r>
      <w:r w:rsidRPr="008E2FDD">
        <w:rPr>
          <w:spacing w:val="3"/>
          <w:sz w:val="18"/>
          <w:szCs w:val="18"/>
        </w:rPr>
        <w:t xml:space="preserve"> </w:t>
      </w:r>
      <w:r w:rsidRPr="008E2FDD">
        <w:rPr>
          <w:spacing w:val="-1"/>
          <w:sz w:val="18"/>
          <w:szCs w:val="18"/>
        </w:rPr>
        <w:t>remain</w:t>
      </w:r>
      <w:r w:rsidRPr="008E2FDD">
        <w:rPr>
          <w:spacing w:val="2"/>
          <w:sz w:val="18"/>
          <w:szCs w:val="18"/>
        </w:rPr>
        <w:t xml:space="preserve"> </w:t>
      </w:r>
      <w:r w:rsidRPr="008E2FDD">
        <w:rPr>
          <w:spacing w:val="-1"/>
          <w:sz w:val="18"/>
          <w:szCs w:val="18"/>
        </w:rPr>
        <w:t>liable</w:t>
      </w:r>
      <w:r w:rsidRPr="008E2FDD">
        <w:rPr>
          <w:spacing w:val="4"/>
          <w:sz w:val="18"/>
          <w:szCs w:val="18"/>
        </w:rPr>
        <w:t xml:space="preserve"> </w:t>
      </w:r>
      <w:r w:rsidRPr="008E2FDD">
        <w:rPr>
          <w:spacing w:val="-1"/>
          <w:sz w:val="18"/>
          <w:szCs w:val="18"/>
        </w:rPr>
        <w:t>for</w:t>
      </w:r>
      <w:r w:rsidRPr="008E2FDD">
        <w:rPr>
          <w:spacing w:val="3"/>
          <w:sz w:val="18"/>
          <w:szCs w:val="18"/>
        </w:rPr>
        <w:t xml:space="preserve"> </w:t>
      </w:r>
      <w:r w:rsidRPr="008E2FDD">
        <w:rPr>
          <w:sz w:val="18"/>
          <w:szCs w:val="18"/>
        </w:rPr>
        <w:t>all</w:t>
      </w:r>
      <w:r w:rsidRPr="008E2FDD">
        <w:rPr>
          <w:spacing w:val="1"/>
          <w:sz w:val="18"/>
          <w:szCs w:val="18"/>
        </w:rPr>
        <w:t xml:space="preserve"> </w:t>
      </w:r>
      <w:r w:rsidRPr="008E2FDD">
        <w:rPr>
          <w:sz w:val="18"/>
          <w:szCs w:val="18"/>
        </w:rPr>
        <w:t>charges</w:t>
      </w:r>
      <w:r w:rsidRPr="008E2FDD">
        <w:rPr>
          <w:spacing w:val="3"/>
          <w:sz w:val="18"/>
          <w:szCs w:val="18"/>
        </w:rPr>
        <w:t xml:space="preserve"> </w:t>
      </w:r>
      <w:r w:rsidRPr="008E2FDD">
        <w:rPr>
          <w:spacing w:val="-1"/>
          <w:sz w:val="18"/>
          <w:szCs w:val="18"/>
        </w:rPr>
        <w:t>hereunder</w:t>
      </w:r>
      <w:r w:rsidRPr="008E2FDD">
        <w:rPr>
          <w:spacing w:val="3"/>
          <w:sz w:val="18"/>
          <w:szCs w:val="18"/>
        </w:rPr>
        <w:t xml:space="preserve"> </w:t>
      </w:r>
      <w:r w:rsidRPr="008E2FDD">
        <w:rPr>
          <w:spacing w:val="-1"/>
          <w:sz w:val="18"/>
          <w:szCs w:val="18"/>
        </w:rPr>
        <w:t>notwithstanding</w:t>
      </w:r>
      <w:r w:rsidRPr="008E2FDD">
        <w:rPr>
          <w:spacing w:val="3"/>
          <w:sz w:val="18"/>
          <w:szCs w:val="18"/>
        </w:rPr>
        <w:t xml:space="preserve"> </w:t>
      </w:r>
      <w:r w:rsidRPr="008E2FDD">
        <w:rPr>
          <w:sz w:val="18"/>
          <w:szCs w:val="18"/>
        </w:rPr>
        <w:t>any</w:t>
      </w:r>
      <w:r w:rsidRPr="008E2FDD">
        <w:rPr>
          <w:spacing w:val="3"/>
          <w:sz w:val="18"/>
          <w:szCs w:val="18"/>
        </w:rPr>
        <w:t xml:space="preserve"> </w:t>
      </w:r>
      <w:r w:rsidRPr="008E2FDD">
        <w:rPr>
          <w:spacing w:val="-1"/>
          <w:sz w:val="18"/>
          <w:szCs w:val="18"/>
        </w:rPr>
        <w:t>extension</w:t>
      </w:r>
      <w:r w:rsidRPr="008E2FDD">
        <w:rPr>
          <w:spacing w:val="4"/>
          <w:sz w:val="18"/>
          <w:szCs w:val="18"/>
        </w:rPr>
        <w:t xml:space="preserve"> </w:t>
      </w:r>
      <w:r w:rsidRPr="008E2FDD">
        <w:rPr>
          <w:spacing w:val="-1"/>
          <w:sz w:val="18"/>
          <w:szCs w:val="18"/>
        </w:rPr>
        <w:t>of</w:t>
      </w:r>
      <w:r w:rsidRPr="008E2FDD">
        <w:rPr>
          <w:spacing w:val="2"/>
          <w:sz w:val="18"/>
          <w:szCs w:val="18"/>
        </w:rPr>
        <w:t xml:space="preserve"> </w:t>
      </w:r>
      <w:r w:rsidRPr="008E2FDD">
        <w:rPr>
          <w:sz w:val="18"/>
          <w:szCs w:val="18"/>
        </w:rPr>
        <w:t>credit</w:t>
      </w:r>
      <w:r w:rsidRPr="008E2FDD">
        <w:rPr>
          <w:spacing w:val="2"/>
          <w:sz w:val="18"/>
          <w:szCs w:val="18"/>
        </w:rPr>
        <w:t xml:space="preserve"> </w:t>
      </w:r>
      <w:r w:rsidRPr="008E2FDD">
        <w:rPr>
          <w:spacing w:val="1"/>
          <w:sz w:val="18"/>
          <w:szCs w:val="18"/>
        </w:rPr>
        <w:t>to</w:t>
      </w:r>
      <w:r w:rsidRPr="008E2FDD">
        <w:rPr>
          <w:spacing w:val="48"/>
          <w:sz w:val="18"/>
          <w:szCs w:val="18"/>
        </w:rPr>
        <w:t xml:space="preserve"> </w:t>
      </w:r>
      <w:r w:rsidRPr="008E2FDD">
        <w:rPr>
          <w:spacing w:val="-1"/>
          <w:sz w:val="18"/>
          <w:szCs w:val="18"/>
        </w:rPr>
        <w:t>the</w:t>
      </w:r>
      <w:r w:rsidRPr="008E2FDD">
        <w:rPr>
          <w:spacing w:val="-4"/>
          <w:sz w:val="18"/>
          <w:szCs w:val="18"/>
        </w:rPr>
        <w:t xml:space="preserve"> </w:t>
      </w:r>
      <w:r w:rsidRPr="008E2FDD">
        <w:rPr>
          <w:sz w:val="18"/>
          <w:szCs w:val="18"/>
        </w:rPr>
        <w:t>freight</w:t>
      </w:r>
      <w:r w:rsidRPr="008E2FDD">
        <w:rPr>
          <w:spacing w:val="-3"/>
          <w:sz w:val="18"/>
          <w:szCs w:val="18"/>
        </w:rPr>
        <w:t xml:space="preserve"> </w:t>
      </w:r>
      <w:r w:rsidRPr="008E2FDD">
        <w:rPr>
          <w:spacing w:val="-1"/>
          <w:sz w:val="18"/>
          <w:szCs w:val="18"/>
        </w:rPr>
        <w:t>forwarder</w:t>
      </w:r>
      <w:r w:rsidRPr="008E2FDD">
        <w:rPr>
          <w:spacing w:val="-4"/>
          <w:sz w:val="18"/>
          <w:szCs w:val="18"/>
        </w:rPr>
        <w:t xml:space="preserve"> </w:t>
      </w:r>
      <w:r w:rsidRPr="008E2FDD">
        <w:rPr>
          <w:spacing w:val="-1"/>
          <w:sz w:val="18"/>
          <w:szCs w:val="18"/>
        </w:rPr>
        <w:t>or</w:t>
      </w:r>
      <w:r w:rsidRPr="008E2FDD">
        <w:rPr>
          <w:spacing w:val="-5"/>
          <w:sz w:val="18"/>
          <w:szCs w:val="18"/>
        </w:rPr>
        <w:t xml:space="preserve"> </w:t>
      </w:r>
      <w:r w:rsidRPr="008E2FDD">
        <w:rPr>
          <w:sz w:val="18"/>
          <w:szCs w:val="18"/>
        </w:rPr>
        <w:t>broker</w:t>
      </w:r>
      <w:r w:rsidRPr="008E2FDD">
        <w:rPr>
          <w:spacing w:val="-4"/>
          <w:sz w:val="18"/>
          <w:szCs w:val="18"/>
        </w:rPr>
        <w:t xml:space="preserve"> </w:t>
      </w:r>
      <w:r w:rsidRPr="008E2FDD">
        <w:rPr>
          <w:spacing w:val="-1"/>
          <w:sz w:val="18"/>
          <w:szCs w:val="18"/>
        </w:rPr>
        <w:t>by</w:t>
      </w:r>
      <w:r w:rsidRPr="008E2FDD">
        <w:rPr>
          <w:spacing w:val="-3"/>
          <w:sz w:val="18"/>
          <w:szCs w:val="18"/>
        </w:rPr>
        <w:t xml:space="preserve"> </w:t>
      </w:r>
      <w:r w:rsidRPr="008E2FDD">
        <w:rPr>
          <w:spacing w:val="-1"/>
          <w:sz w:val="18"/>
          <w:szCs w:val="18"/>
        </w:rPr>
        <w:t>Carrier.</w:t>
      </w:r>
      <w:r w:rsidRPr="008E2FDD">
        <w:rPr>
          <w:spacing w:val="-4"/>
          <w:sz w:val="18"/>
          <w:szCs w:val="18"/>
        </w:rPr>
        <w:t xml:space="preserve"> </w:t>
      </w:r>
      <w:r w:rsidRPr="008E2FDD">
        <w:rPr>
          <w:spacing w:val="-1"/>
          <w:sz w:val="18"/>
          <w:szCs w:val="18"/>
        </w:rPr>
        <w:t>Full</w:t>
      </w:r>
      <w:r w:rsidRPr="008E2FDD">
        <w:rPr>
          <w:spacing w:val="-3"/>
          <w:sz w:val="18"/>
          <w:szCs w:val="18"/>
        </w:rPr>
        <w:t xml:space="preserve"> </w:t>
      </w:r>
      <w:r w:rsidRPr="008E2FDD">
        <w:rPr>
          <w:sz w:val="18"/>
          <w:szCs w:val="18"/>
        </w:rPr>
        <w:t>freight</w:t>
      </w:r>
      <w:r w:rsidRPr="008E2FDD">
        <w:rPr>
          <w:spacing w:val="-3"/>
          <w:sz w:val="18"/>
          <w:szCs w:val="18"/>
        </w:rPr>
        <w:t xml:space="preserve"> </w:t>
      </w:r>
      <w:r w:rsidRPr="008E2FDD">
        <w:rPr>
          <w:spacing w:val="-1"/>
          <w:sz w:val="18"/>
          <w:szCs w:val="18"/>
        </w:rPr>
        <w:t>shall</w:t>
      </w:r>
      <w:r w:rsidRPr="008E2FDD">
        <w:rPr>
          <w:spacing w:val="-4"/>
          <w:sz w:val="18"/>
          <w:szCs w:val="18"/>
        </w:rPr>
        <w:t xml:space="preserve"> </w:t>
      </w:r>
      <w:r w:rsidRPr="008E2FDD">
        <w:rPr>
          <w:spacing w:val="-1"/>
          <w:sz w:val="18"/>
          <w:szCs w:val="18"/>
        </w:rPr>
        <w:t>be</w:t>
      </w:r>
      <w:r w:rsidRPr="008E2FDD">
        <w:rPr>
          <w:spacing w:val="-3"/>
          <w:sz w:val="18"/>
          <w:szCs w:val="18"/>
        </w:rPr>
        <w:t xml:space="preserve"> </w:t>
      </w:r>
      <w:r w:rsidRPr="008E2FDD">
        <w:rPr>
          <w:sz w:val="18"/>
          <w:szCs w:val="18"/>
        </w:rPr>
        <w:t>paid</w:t>
      </w:r>
      <w:r w:rsidRPr="008E2FDD">
        <w:rPr>
          <w:spacing w:val="-4"/>
          <w:sz w:val="18"/>
          <w:szCs w:val="18"/>
        </w:rPr>
        <w:t xml:space="preserve"> </w:t>
      </w:r>
      <w:r w:rsidRPr="008E2FDD">
        <w:rPr>
          <w:spacing w:val="-1"/>
          <w:sz w:val="18"/>
          <w:szCs w:val="18"/>
        </w:rPr>
        <w:t>on</w:t>
      </w:r>
      <w:r w:rsidRPr="008E2FDD">
        <w:rPr>
          <w:spacing w:val="-4"/>
          <w:sz w:val="18"/>
          <w:szCs w:val="18"/>
        </w:rPr>
        <w:t xml:space="preserve"> </w:t>
      </w:r>
      <w:r w:rsidRPr="008E2FDD">
        <w:rPr>
          <w:sz w:val="18"/>
          <w:szCs w:val="18"/>
        </w:rPr>
        <w:t>damaged</w:t>
      </w:r>
      <w:r w:rsidRPr="008E2FDD">
        <w:rPr>
          <w:spacing w:val="-4"/>
          <w:sz w:val="18"/>
          <w:szCs w:val="18"/>
        </w:rPr>
        <w:t xml:space="preserve"> </w:t>
      </w:r>
      <w:r w:rsidRPr="008E2FDD">
        <w:rPr>
          <w:spacing w:val="-1"/>
          <w:sz w:val="18"/>
          <w:szCs w:val="18"/>
        </w:rPr>
        <w:t>or</w:t>
      </w:r>
      <w:r w:rsidRPr="008E2FDD">
        <w:rPr>
          <w:spacing w:val="-3"/>
          <w:sz w:val="18"/>
          <w:szCs w:val="18"/>
        </w:rPr>
        <w:t xml:space="preserve"> </w:t>
      </w:r>
      <w:r w:rsidRPr="008E2FDD">
        <w:rPr>
          <w:spacing w:val="-1"/>
          <w:sz w:val="18"/>
          <w:szCs w:val="18"/>
        </w:rPr>
        <w:t>unsound</w:t>
      </w:r>
      <w:r w:rsidRPr="008E2FDD">
        <w:rPr>
          <w:spacing w:val="-3"/>
          <w:sz w:val="18"/>
          <w:szCs w:val="18"/>
        </w:rPr>
        <w:t xml:space="preserve"> </w:t>
      </w:r>
      <w:r w:rsidRPr="008E2FDD">
        <w:rPr>
          <w:spacing w:val="-1"/>
          <w:sz w:val="18"/>
          <w:szCs w:val="18"/>
        </w:rPr>
        <w:t>goods.</w:t>
      </w:r>
    </w:p>
    <w:p w14:paraId="24E3C92F" w14:textId="77777777" w:rsidR="006E53FA" w:rsidRPr="008E2FDD" w:rsidRDefault="006E53FA" w:rsidP="006E53FA">
      <w:pPr>
        <w:spacing w:before="11"/>
        <w:jc w:val="both"/>
        <w:rPr>
          <w:rFonts w:eastAsia="Calibri"/>
          <w:sz w:val="18"/>
          <w:szCs w:val="18"/>
        </w:rPr>
      </w:pPr>
    </w:p>
    <w:p w14:paraId="51A9E33E" w14:textId="77777777" w:rsidR="006E53FA" w:rsidRPr="008E2FDD" w:rsidRDefault="006E53FA" w:rsidP="006E53FA">
      <w:pPr>
        <w:pStyle w:val="BodyText"/>
        <w:widowControl w:val="0"/>
        <w:numPr>
          <w:ilvl w:val="1"/>
          <w:numId w:val="7"/>
        </w:numPr>
        <w:tabs>
          <w:tab w:val="left" w:pos="840"/>
        </w:tabs>
        <w:ind w:right="118" w:firstLine="0"/>
        <w:rPr>
          <w:sz w:val="18"/>
          <w:szCs w:val="18"/>
        </w:rPr>
      </w:pPr>
      <w:r w:rsidRPr="008E2FDD">
        <w:rPr>
          <w:sz w:val="18"/>
          <w:szCs w:val="18"/>
        </w:rPr>
        <w:t>Merchant</w:t>
      </w:r>
      <w:r w:rsidRPr="008E2FDD">
        <w:rPr>
          <w:spacing w:val="4"/>
          <w:sz w:val="18"/>
          <w:szCs w:val="18"/>
        </w:rPr>
        <w:t xml:space="preserve"> </w:t>
      </w:r>
      <w:r w:rsidRPr="008E2FDD">
        <w:rPr>
          <w:spacing w:val="-1"/>
          <w:sz w:val="18"/>
          <w:szCs w:val="18"/>
        </w:rPr>
        <w:t>shall</w:t>
      </w:r>
      <w:r w:rsidRPr="008E2FDD">
        <w:rPr>
          <w:spacing w:val="5"/>
          <w:sz w:val="18"/>
          <w:szCs w:val="18"/>
        </w:rPr>
        <w:t xml:space="preserve"> </w:t>
      </w:r>
      <w:r w:rsidRPr="008E2FDD">
        <w:rPr>
          <w:spacing w:val="-1"/>
          <w:sz w:val="18"/>
          <w:szCs w:val="18"/>
        </w:rPr>
        <w:t>be</w:t>
      </w:r>
      <w:r w:rsidRPr="008E2FDD">
        <w:rPr>
          <w:spacing w:val="5"/>
          <w:sz w:val="18"/>
          <w:szCs w:val="18"/>
        </w:rPr>
        <w:t xml:space="preserve"> </w:t>
      </w:r>
      <w:r w:rsidRPr="008E2FDD">
        <w:rPr>
          <w:spacing w:val="-1"/>
          <w:sz w:val="18"/>
          <w:szCs w:val="18"/>
        </w:rPr>
        <w:t>liable</w:t>
      </w:r>
      <w:r w:rsidRPr="008E2FDD">
        <w:rPr>
          <w:spacing w:val="6"/>
          <w:sz w:val="18"/>
          <w:szCs w:val="18"/>
        </w:rPr>
        <w:t xml:space="preserve"> </w:t>
      </w:r>
      <w:r w:rsidRPr="008E2FDD">
        <w:rPr>
          <w:spacing w:val="-1"/>
          <w:sz w:val="18"/>
          <w:szCs w:val="18"/>
        </w:rPr>
        <w:t>for</w:t>
      </w:r>
      <w:r w:rsidRPr="008E2FDD">
        <w:rPr>
          <w:spacing w:val="5"/>
          <w:sz w:val="18"/>
          <w:szCs w:val="18"/>
        </w:rPr>
        <w:t xml:space="preserve"> </w:t>
      </w:r>
      <w:r w:rsidRPr="008E2FDD">
        <w:rPr>
          <w:sz w:val="18"/>
          <w:szCs w:val="18"/>
        </w:rPr>
        <w:t>all</w:t>
      </w:r>
      <w:r w:rsidRPr="008E2FDD">
        <w:rPr>
          <w:spacing w:val="5"/>
          <w:sz w:val="18"/>
          <w:szCs w:val="18"/>
        </w:rPr>
        <w:t xml:space="preserve"> </w:t>
      </w:r>
      <w:r w:rsidRPr="008E2FDD">
        <w:rPr>
          <w:spacing w:val="-1"/>
          <w:sz w:val="18"/>
          <w:szCs w:val="18"/>
        </w:rPr>
        <w:t>dues,</w:t>
      </w:r>
      <w:r w:rsidRPr="008E2FDD">
        <w:rPr>
          <w:spacing w:val="5"/>
          <w:sz w:val="18"/>
          <w:szCs w:val="18"/>
        </w:rPr>
        <w:t xml:space="preserve"> </w:t>
      </w:r>
      <w:r w:rsidRPr="008E2FDD">
        <w:rPr>
          <w:spacing w:val="-1"/>
          <w:sz w:val="18"/>
          <w:szCs w:val="18"/>
        </w:rPr>
        <w:t>duties,</w:t>
      </w:r>
      <w:r w:rsidRPr="008E2FDD">
        <w:rPr>
          <w:spacing w:val="5"/>
          <w:sz w:val="18"/>
          <w:szCs w:val="18"/>
        </w:rPr>
        <w:t xml:space="preserve"> </w:t>
      </w:r>
      <w:r w:rsidRPr="008E2FDD">
        <w:rPr>
          <w:spacing w:val="-1"/>
          <w:sz w:val="18"/>
          <w:szCs w:val="18"/>
        </w:rPr>
        <w:t>fines,</w:t>
      </w:r>
      <w:r w:rsidRPr="008E2FDD">
        <w:rPr>
          <w:spacing w:val="5"/>
          <w:sz w:val="18"/>
          <w:szCs w:val="18"/>
        </w:rPr>
        <w:t xml:space="preserve"> </w:t>
      </w:r>
      <w:r w:rsidRPr="008E2FDD">
        <w:rPr>
          <w:sz w:val="18"/>
          <w:szCs w:val="18"/>
        </w:rPr>
        <w:t>taxes</w:t>
      </w:r>
      <w:r w:rsidRPr="008E2FDD">
        <w:rPr>
          <w:spacing w:val="4"/>
          <w:sz w:val="18"/>
          <w:szCs w:val="18"/>
        </w:rPr>
        <w:t xml:space="preserve"> </w:t>
      </w:r>
      <w:r w:rsidRPr="008E2FDD">
        <w:rPr>
          <w:sz w:val="18"/>
          <w:szCs w:val="18"/>
        </w:rPr>
        <w:t>and</w:t>
      </w:r>
      <w:r w:rsidRPr="008E2FDD">
        <w:rPr>
          <w:spacing w:val="4"/>
          <w:sz w:val="18"/>
          <w:szCs w:val="18"/>
        </w:rPr>
        <w:t xml:space="preserve"> </w:t>
      </w:r>
      <w:r w:rsidRPr="008E2FDD">
        <w:rPr>
          <w:sz w:val="18"/>
          <w:szCs w:val="18"/>
        </w:rPr>
        <w:t>charges,</w:t>
      </w:r>
      <w:r w:rsidRPr="008E2FDD">
        <w:rPr>
          <w:spacing w:val="5"/>
          <w:sz w:val="18"/>
          <w:szCs w:val="18"/>
        </w:rPr>
        <w:t xml:space="preserve"> </w:t>
      </w:r>
      <w:r w:rsidRPr="008E2FDD">
        <w:rPr>
          <w:spacing w:val="-1"/>
          <w:sz w:val="18"/>
          <w:szCs w:val="18"/>
        </w:rPr>
        <w:t>including</w:t>
      </w:r>
      <w:r w:rsidRPr="008E2FDD">
        <w:rPr>
          <w:spacing w:val="5"/>
          <w:sz w:val="18"/>
          <w:szCs w:val="18"/>
        </w:rPr>
        <w:t xml:space="preserve"> </w:t>
      </w:r>
      <w:r w:rsidRPr="008E2FDD">
        <w:rPr>
          <w:sz w:val="18"/>
          <w:szCs w:val="18"/>
        </w:rPr>
        <w:t>consular</w:t>
      </w:r>
      <w:r w:rsidRPr="008E2FDD">
        <w:rPr>
          <w:spacing w:val="4"/>
          <w:sz w:val="18"/>
          <w:szCs w:val="18"/>
        </w:rPr>
        <w:t xml:space="preserve"> </w:t>
      </w:r>
      <w:r w:rsidRPr="008E2FDD">
        <w:rPr>
          <w:sz w:val="18"/>
          <w:szCs w:val="18"/>
        </w:rPr>
        <w:t>fees,</w:t>
      </w:r>
      <w:r w:rsidRPr="008E2FDD">
        <w:rPr>
          <w:spacing w:val="4"/>
          <w:sz w:val="18"/>
          <w:szCs w:val="18"/>
        </w:rPr>
        <w:t xml:space="preserve"> </w:t>
      </w:r>
      <w:r w:rsidRPr="008E2FDD">
        <w:rPr>
          <w:sz w:val="18"/>
          <w:szCs w:val="18"/>
        </w:rPr>
        <w:t>levied</w:t>
      </w:r>
      <w:r w:rsidRPr="008E2FDD">
        <w:rPr>
          <w:spacing w:val="5"/>
          <w:sz w:val="18"/>
          <w:szCs w:val="18"/>
        </w:rPr>
        <w:t xml:space="preserve"> </w:t>
      </w:r>
      <w:r w:rsidRPr="008E2FDD">
        <w:rPr>
          <w:spacing w:val="-2"/>
          <w:sz w:val="18"/>
          <w:szCs w:val="18"/>
        </w:rPr>
        <w:t>on</w:t>
      </w:r>
      <w:r w:rsidRPr="008E2FDD">
        <w:rPr>
          <w:spacing w:val="28"/>
          <w:sz w:val="18"/>
          <w:szCs w:val="18"/>
        </w:rPr>
        <w:t xml:space="preserve"> </w:t>
      </w:r>
      <w:r w:rsidRPr="008E2FDD">
        <w:rPr>
          <w:spacing w:val="-1"/>
          <w:sz w:val="18"/>
          <w:szCs w:val="18"/>
        </w:rPr>
        <w:t>the</w:t>
      </w:r>
      <w:r w:rsidRPr="008E2FDD">
        <w:rPr>
          <w:spacing w:val="10"/>
          <w:sz w:val="18"/>
          <w:szCs w:val="18"/>
        </w:rPr>
        <w:t xml:space="preserve"> </w:t>
      </w:r>
      <w:r w:rsidRPr="008E2FDD">
        <w:rPr>
          <w:spacing w:val="-1"/>
          <w:sz w:val="18"/>
          <w:szCs w:val="18"/>
        </w:rPr>
        <w:lastRenderedPageBreak/>
        <w:t>goods.</w:t>
      </w:r>
      <w:r w:rsidRPr="008E2FDD">
        <w:rPr>
          <w:spacing w:val="21"/>
          <w:sz w:val="18"/>
          <w:szCs w:val="18"/>
        </w:rPr>
        <w:t xml:space="preserve"> </w:t>
      </w:r>
      <w:r w:rsidRPr="008E2FDD">
        <w:rPr>
          <w:sz w:val="18"/>
          <w:szCs w:val="18"/>
        </w:rPr>
        <w:t>Merchant</w:t>
      </w:r>
      <w:r w:rsidRPr="008E2FDD">
        <w:rPr>
          <w:spacing w:val="10"/>
          <w:sz w:val="18"/>
          <w:szCs w:val="18"/>
        </w:rPr>
        <w:t xml:space="preserve"> </w:t>
      </w:r>
      <w:r w:rsidRPr="008E2FDD">
        <w:rPr>
          <w:spacing w:val="-1"/>
          <w:sz w:val="18"/>
          <w:szCs w:val="18"/>
        </w:rPr>
        <w:t>shall</w:t>
      </w:r>
      <w:r w:rsidRPr="008E2FDD">
        <w:rPr>
          <w:spacing w:val="10"/>
          <w:sz w:val="18"/>
          <w:szCs w:val="18"/>
        </w:rPr>
        <w:t xml:space="preserve"> </w:t>
      </w:r>
      <w:r w:rsidRPr="008E2FDD">
        <w:rPr>
          <w:spacing w:val="-1"/>
          <w:sz w:val="18"/>
          <w:szCs w:val="18"/>
        </w:rPr>
        <w:t>be</w:t>
      </w:r>
      <w:r w:rsidRPr="008E2FDD">
        <w:rPr>
          <w:spacing w:val="11"/>
          <w:sz w:val="18"/>
          <w:szCs w:val="18"/>
        </w:rPr>
        <w:t xml:space="preserve"> </w:t>
      </w:r>
      <w:r w:rsidRPr="008E2FDD">
        <w:rPr>
          <w:spacing w:val="-1"/>
          <w:sz w:val="18"/>
          <w:szCs w:val="18"/>
        </w:rPr>
        <w:t>liable</w:t>
      </w:r>
      <w:r w:rsidRPr="008E2FDD">
        <w:rPr>
          <w:spacing w:val="11"/>
          <w:sz w:val="18"/>
          <w:szCs w:val="18"/>
        </w:rPr>
        <w:t xml:space="preserve"> </w:t>
      </w:r>
      <w:r w:rsidRPr="008E2FDD">
        <w:rPr>
          <w:spacing w:val="-1"/>
          <w:sz w:val="18"/>
          <w:szCs w:val="18"/>
        </w:rPr>
        <w:t>for</w:t>
      </w:r>
      <w:r w:rsidRPr="008E2FDD">
        <w:rPr>
          <w:spacing w:val="10"/>
          <w:sz w:val="18"/>
          <w:szCs w:val="18"/>
        </w:rPr>
        <w:t xml:space="preserve"> </w:t>
      </w:r>
      <w:r w:rsidRPr="008E2FDD">
        <w:rPr>
          <w:sz w:val="18"/>
          <w:szCs w:val="18"/>
        </w:rPr>
        <w:t>return</w:t>
      </w:r>
      <w:r w:rsidRPr="008E2FDD">
        <w:rPr>
          <w:spacing w:val="9"/>
          <w:sz w:val="18"/>
          <w:szCs w:val="18"/>
        </w:rPr>
        <w:t xml:space="preserve"> </w:t>
      </w:r>
      <w:r w:rsidRPr="008E2FDD">
        <w:rPr>
          <w:sz w:val="18"/>
          <w:szCs w:val="18"/>
        </w:rPr>
        <w:t>freight</w:t>
      </w:r>
      <w:r w:rsidRPr="008E2FDD">
        <w:rPr>
          <w:spacing w:val="10"/>
          <w:sz w:val="18"/>
          <w:szCs w:val="18"/>
        </w:rPr>
        <w:t xml:space="preserve"> </w:t>
      </w:r>
      <w:r w:rsidRPr="008E2FDD">
        <w:rPr>
          <w:sz w:val="18"/>
          <w:szCs w:val="18"/>
        </w:rPr>
        <w:t>and</w:t>
      </w:r>
      <w:r w:rsidRPr="008E2FDD">
        <w:rPr>
          <w:spacing w:val="9"/>
          <w:sz w:val="18"/>
          <w:szCs w:val="18"/>
        </w:rPr>
        <w:t xml:space="preserve"> </w:t>
      </w:r>
      <w:r w:rsidRPr="008E2FDD">
        <w:rPr>
          <w:sz w:val="18"/>
          <w:szCs w:val="18"/>
        </w:rPr>
        <w:t>charges</w:t>
      </w:r>
      <w:r w:rsidRPr="008E2FDD">
        <w:rPr>
          <w:spacing w:val="9"/>
          <w:sz w:val="18"/>
          <w:szCs w:val="18"/>
        </w:rPr>
        <w:t xml:space="preserve"> </w:t>
      </w:r>
      <w:r w:rsidRPr="008E2FDD">
        <w:rPr>
          <w:spacing w:val="-1"/>
          <w:sz w:val="18"/>
          <w:szCs w:val="18"/>
        </w:rPr>
        <w:t>on</w:t>
      </w:r>
      <w:r w:rsidRPr="008E2FDD">
        <w:rPr>
          <w:spacing w:val="9"/>
          <w:sz w:val="18"/>
          <w:szCs w:val="18"/>
        </w:rPr>
        <w:t xml:space="preserve"> </w:t>
      </w:r>
      <w:r w:rsidRPr="008E2FDD">
        <w:rPr>
          <w:spacing w:val="-1"/>
          <w:sz w:val="18"/>
          <w:szCs w:val="18"/>
        </w:rPr>
        <w:t>the</w:t>
      </w:r>
      <w:r w:rsidRPr="008E2FDD">
        <w:rPr>
          <w:spacing w:val="11"/>
          <w:sz w:val="18"/>
          <w:szCs w:val="18"/>
        </w:rPr>
        <w:t xml:space="preserve"> </w:t>
      </w:r>
      <w:r w:rsidRPr="008E2FDD">
        <w:rPr>
          <w:spacing w:val="-1"/>
          <w:sz w:val="18"/>
          <w:szCs w:val="18"/>
        </w:rPr>
        <w:t>goods</w:t>
      </w:r>
      <w:r w:rsidRPr="008E2FDD">
        <w:rPr>
          <w:spacing w:val="9"/>
          <w:sz w:val="18"/>
          <w:szCs w:val="18"/>
        </w:rPr>
        <w:t xml:space="preserve"> </w:t>
      </w:r>
      <w:r w:rsidRPr="008E2FDD">
        <w:rPr>
          <w:sz w:val="18"/>
          <w:szCs w:val="18"/>
        </w:rPr>
        <w:t>if</w:t>
      </w:r>
      <w:r w:rsidRPr="008E2FDD">
        <w:rPr>
          <w:spacing w:val="11"/>
          <w:sz w:val="18"/>
          <w:szCs w:val="18"/>
        </w:rPr>
        <w:t xml:space="preserve"> </w:t>
      </w:r>
      <w:r w:rsidRPr="008E2FDD">
        <w:rPr>
          <w:sz w:val="18"/>
          <w:szCs w:val="18"/>
        </w:rPr>
        <w:t>they</w:t>
      </w:r>
      <w:r w:rsidRPr="008E2FDD">
        <w:rPr>
          <w:spacing w:val="11"/>
          <w:sz w:val="18"/>
          <w:szCs w:val="18"/>
        </w:rPr>
        <w:t xml:space="preserve"> </w:t>
      </w:r>
      <w:r w:rsidRPr="008E2FDD">
        <w:rPr>
          <w:spacing w:val="-1"/>
          <w:sz w:val="18"/>
          <w:szCs w:val="18"/>
        </w:rPr>
        <w:t>are</w:t>
      </w:r>
      <w:r w:rsidRPr="008E2FDD">
        <w:rPr>
          <w:spacing w:val="10"/>
          <w:sz w:val="18"/>
          <w:szCs w:val="18"/>
        </w:rPr>
        <w:t xml:space="preserve"> </w:t>
      </w:r>
      <w:r w:rsidRPr="008E2FDD">
        <w:rPr>
          <w:spacing w:val="-1"/>
          <w:sz w:val="18"/>
          <w:szCs w:val="18"/>
        </w:rPr>
        <w:t>refused</w:t>
      </w:r>
      <w:r w:rsidRPr="008E2FDD">
        <w:rPr>
          <w:spacing w:val="10"/>
          <w:sz w:val="18"/>
          <w:szCs w:val="18"/>
        </w:rPr>
        <w:t xml:space="preserve"> </w:t>
      </w:r>
      <w:r w:rsidRPr="008E2FDD">
        <w:rPr>
          <w:sz w:val="18"/>
          <w:szCs w:val="18"/>
        </w:rPr>
        <w:t>export</w:t>
      </w:r>
      <w:r w:rsidRPr="008E2FDD">
        <w:rPr>
          <w:spacing w:val="8"/>
          <w:sz w:val="18"/>
          <w:szCs w:val="18"/>
        </w:rPr>
        <w:t xml:space="preserve"> </w:t>
      </w:r>
      <w:r w:rsidRPr="008E2FDD">
        <w:rPr>
          <w:spacing w:val="-1"/>
          <w:sz w:val="18"/>
          <w:szCs w:val="18"/>
        </w:rPr>
        <w:t>or</w:t>
      </w:r>
      <w:r w:rsidRPr="008E2FDD">
        <w:rPr>
          <w:spacing w:val="28"/>
          <w:w w:val="99"/>
          <w:sz w:val="18"/>
          <w:szCs w:val="18"/>
        </w:rPr>
        <w:t xml:space="preserve"> </w:t>
      </w:r>
      <w:r w:rsidRPr="008E2FDD">
        <w:rPr>
          <w:spacing w:val="-1"/>
          <w:sz w:val="18"/>
          <w:szCs w:val="18"/>
        </w:rPr>
        <w:t>import</w:t>
      </w:r>
      <w:r w:rsidRPr="008E2FDD">
        <w:rPr>
          <w:spacing w:val="17"/>
          <w:sz w:val="18"/>
          <w:szCs w:val="18"/>
        </w:rPr>
        <w:t xml:space="preserve"> </w:t>
      </w:r>
      <w:r w:rsidRPr="008E2FDD">
        <w:rPr>
          <w:spacing w:val="-1"/>
          <w:sz w:val="18"/>
          <w:szCs w:val="18"/>
        </w:rPr>
        <w:t>by</w:t>
      </w:r>
      <w:r w:rsidRPr="008E2FDD">
        <w:rPr>
          <w:spacing w:val="17"/>
          <w:sz w:val="18"/>
          <w:szCs w:val="18"/>
        </w:rPr>
        <w:t xml:space="preserve"> </w:t>
      </w:r>
      <w:r w:rsidRPr="008E2FDD">
        <w:rPr>
          <w:sz w:val="18"/>
          <w:szCs w:val="18"/>
        </w:rPr>
        <w:t>any</w:t>
      </w:r>
      <w:r w:rsidRPr="008E2FDD">
        <w:rPr>
          <w:spacing w:val="17"/>
          <w:sz w:val="18"/>
          <w:szCs w:val="18"/>
        </w:rPr>
        <w:t xml:space="preserve"> </w:t>
      </w:r>
      <w:r w:rsidRPr="008E2FDD">
        <w:rPr>
          <w:sz w:val="18"/>
          <w:szCs w:val="18"/>
        </w:rPr>
        <w:t>government.</w:t>
      </w:r>
      <w:r w:rsidRPr="008E2FDD">
        <w:rPr>
          <w:spacing w:val="16"/>
          <w:sz w:val="18"/>
          <w:szCs w:val="18"/>
        </w:rPr>
        <w:t xml:space="preserve"> </w:t>
      </w:r>
      <w:r w:rsidRPr="008E2FDD">
        <w:rPr>
          <w:sz w:val="18"/>
          <w:szCs w:val="18"/>
        </w:rPr>
        <w:t>Merchant</w:t>
      </w:r>
      <w:r w:rsidRPr="008E2FDD">
        <w:rPr>
          <w:spacing w:val="17"/>
          <w:sz w:val="18"/>
          <w:szCs w:val="18"/>
        </w:rPr>
        <w:t xml:space="preserve"> </w:t>
      </w:r>
      <w:r w:rsidRPr="008E2FDD">
        <w:rPr>
          <w:spacing w:val="-1"/>
          <w:sz w:val="18"/>
          <w:szCs w:val="18"/>
        </w:rPr>
        <w:t>shall</w:t>
      </w:r>
      <w:r w:rsidRPr="008E2FDD">
        <w:rPr>
          <w:spacing w:val="17"/>
          <w:sz w:val="18"/>
          <w:szCs w:val="18"/>
        </w:rPr>
        <w:t xml:space="preserve"> </w:t>
      </w:r>
      <w:r w:rsidRPr="008E2FDD">
        <w:rPr>
          <w:spacing w:val="-1"/>
          <w:sz w:val="18"/>
          <w:szCs w:val="18"/>
        </w:rPr>
        <w:t>be</w:t>
      </w:r>
      <w:r w:rsidRPr="008E2FDD">
        <w:rPr>
          <w:spacing w:val="17"/>
          <w:sz w:val="18"/>
          <w:szCs w:val="18"/>
        </w:rPr>
        <w:t xml:space="preserve"> </w:t>
      </w:r>
      <w:r w:rsidRPr="008E2FDD">
        <w:rPr>
          <w:spacing w:val="-1"/>
          <w:sz w:val="18"/>
          <w:szCs w:val="18"/>
        </w:rPr>
        <w:t>liable</w:t>
      </w:r>
      <w:r w:rsidRPr="008E2FDD">
        <w:rPr>
          <w:spacing w:val="19"/>
          <w:sz w:val="18"/>
          <w:szCs w:val="18"/>
        </w:rPr>
        <w:t xml:space="preserve"> </w:t>
      </w:r>
      <w:r w:rsidRPr="008E2FDD">
        <w:rPr>
          <w:spacing w:val="-1"/>
          <w:sz w:val="18"/>
          <w:szCs w:val="18"/>
        </w:rPr>
        <w:t>for</w:t>
      </w:r>
      <w:r w:rsidRPr="008E2FDD">
        <w:rPr>
          <w:spacing w:val="17"/>
          <w:sz w:val="18"/>
          <w:szCs w:val="18"/>
        </w:rPr>
        <w:t xml:space="preserve"> </w:t>
      </w:r>
      <w:r w:rsidRPr="008E2FDD">
        <w:rPr>
          <w:sz w:val="18"/>
          <w:szCs w:val="18"/>
        </w:rPr>
        <w:t>all</w:t>
      </w:r>
      <w:r w:rsidRPr="008E2FDD">
        <w:rPr>
          <w:spacing w:val="17"/>
          <w:sz w:val="18"/>
          <w:szCs w:val="18"/>
        </w:rPr>
        <w:t xml:space="preserve"> </w:t>
      </w:r>
      <w:r w:rsidRPr="008E2FDD">
        <w:rPr>
          <w:spacing w:val="-1"/>
          <w:sz w:val="18"/>
          <w:szCs w:val="18"/>
        </w:rPr>
        <w:t>demurrage</w:t>
      </w:r>
      <w:r w:rsidRPr="008E2FDD">
        <w:rPr>
          <w:spacing w:val="17"/>
          <w:sz w:val="18"/>
          <w:szCs w:val="18"/>
        </w:rPr>
        <w:t xml:space="preserve"> </w:t>
      </w:r>
      <w:r w:rsidRPr="008E2FDD">
        <w:rPr>
          <w:spacing w:val="-1"/>
          <w:sz w:val="18"/>
          <w:szCs w:val="18"/>
        </w:rPr>
        <w:t>or</w:t>
      </w:r>
      <w:r w:rsidRPr="008E2FDD">
        <w:rPr>
          <w:spacing w:val="18"/>
          <w:sz w:val="18"/>
          <w:szCs w:val="18"/>
        </w:rPr>
        <w:t xml:space="preserve"> </w:t>
      </w:r>
      <w:r w:rsidRPr="008E2FDD">
        <w:rPr>
          <w:spacing w:val="-1"/>
          <w:sz w:val="18"/>
          <w:szCs w:val="18"/>
        </w:rPr>
        <w:t>detention</w:t>
      </w:r>
      <w:r w:rsidRPr="008E2FDD">
        <w:rPr>
          <w:spacing w:val="17"/>
          <w:sz w:val="18"/>
          <w:szCs w:val="18"/>
        </w:rPr>
        <w:t xml:space="preserve"> </w:t>
      </w:r>
      <w:r w:rsidRPr="008E2FDD">
        <w:rPr>
          <w:sz w:val="18"/>
          <w:szCs w:val="18"/>
        </w:rPr>
        <w:t>charges</w:t>
      </w:r>
      <w:r w:rsidRPr="008E2FDD">
        <w:rPr>
          <w:spacing w:val="16"/>
          <w:sz w:val="18"/>
          <w:szCs w:val="18"/>
        </w:rPr>
        <w:t xml:space="preserve"> </w:t>
      </w:r>
      <w:r w:rsidRPr="008E2FDD">
        <w:rPr>
          <w:spacing w:val="-1"/>
          <w:sz w:val="18"/>
          <w:szCs w:val="18"/>
        </w:rPr>
        <w:t>imposed</w:t>
      </w:r>
      <w:r w:rsidRPr="008E2FDD">
        <w:rPr>
          <w:spacing w:val="17"/>
          <w:sz w:val="18"/>
          <w:szCs w:val="18"/>
        </w:rPr>
        <w:t xml:space="preserve"> </w:t>
      </w:r>
      <w:r w:rsidRPr="008E2FDD">
        <w:rPr>
          <w:spacing w:val="-1"/>
          <w:sz w:val="18"/>
          <w:szCs w:val="18"/>
        </w:rPr>
        <w:t>on</w:t>
      </w:r>
      <w:r w:rsidRPr="008E2FDD">
        <w:rPr>
          <w:spacing w:val="19"/>
          <w:sz w:val="18"/>
          <w:szCs w:val="18"/>
        </w:rPr>
        <w:t xml:space="preserve"> </w:t>
      </w:r>
      <w:r w:rsidRPr="008E2FDD">
        <w:rPr>
          <w:spacing w:val="-1"/>
          <w:sz w:val="18"/>
          <w:szCs w:val="18"/>
        </w:rPr>
        <w:t>the</w:t>
      </w:r>
      <w:r w:rsidRPr="008E2FDD">
        <w:rPr>
          <w:spacing w:val="36"/>
          <w:w w:val="99"/>
          <w:sz w:val="18"/>
          <w:szCs w:val="18"/>
        </w:rPr>
        <w:t xml:space="preserve"> </w:t>
      </w:r>
      <w:r w:rsidRPr="008E2FDD">
        <w:rPr>
          <w:spacing w:val="-1"/>
          <w:sz w:val="18"/>
          <w:szCs w:val="18"/>
        </w:rPr>
        <w:t>goods or</w:t>
      </w:r>
      <w:r w:rsidRPr="008E2FDD">
        <w:rPr>
          <w:sz w:val="18"/>
          <w:szCs w:val="18"/>
        </w:rPr>
        <w:t xml:space="preserve"> their</w:t>
      </w:r>
      <w:r w:rsidRPr="008E2FDD">
        <w:rPr>
          <w:spacing w:val="-1"/>
          <w:sz w:val="18"/>
          <w:szCs w:val="18"/>
        </w:rPr>
        <w:t xml:space="preserve"> </w:t>
      </w:r>
      <w:r w:rsidRPr="008E2FDD">
        <w:rPr>
          <w:sz w:val="18"/>
          <w:szCs w:val="18"/>
        </w:rPr>
        <w:t>containers</w:t>
      </w:r>
      <w:r w:rsidRPr="008E2FDD">
        <w:rPr>
          <w:spacing w:val="-2"/>
          <w:sz w:val="18"/>
          <w:szCs w:val="18"/>
        </w:rPr>
        <w:t xml:space="preserve"> </w:t>
      </w:r>
      <w:r w:rsidRPr="008E2FDD">
        <w:rPr>
          <w:spacing w:val="-1"/>
          <w:sz w:val="18"/>
          <w:szCs w:val="18"/>
        </w:rPr>
        <w:t>by</w:t>
      </w:r>
      <w:r w:rsidRPr="008E2FDD">
        <w:rPr>
          <w:sz w:val="18"/>
          <w:szCs w:val="18"/>
        </w:rPr>
        <w:t xml:space="preserve"> third</w:t>
      </w:r>
      <w:r w:rsidRPr="008E2FDD">
        <w:rPr>
          <w:spacing w:val="-2"/>
          <w:sz w:val="18"/>
          <w:szCs w:val="18"/>
        </w:rPr>
        <w:t xml:space="preserve"> </w:t>
      </w:r>
      <w:r w:rsidRPr="008E2FDD">
        <w:rPr>
          <w:spacing w:val="-1"/>
          <w:sz w:val="18"/>
          <w:szCs w:val="18"/>
        </w:rPr>
        <w:t>parties.</w:t>
      </w:r>
    </w:p>
    <w:p w14:paraId="7D7FB330" w14:textId="77777777" w:rsidR="006E53FA" w:rsidRPr="008E2FDD" w:rsidRDefault="006E53FA" w:rsidP="006E53FA">
      <w:pPr>
        <w:spacing w:before="11"/>
        <w:jc w:val="both"/>
        <w:rPr>
          <w:rFonts w:eastAsia="Calibri"/>
          <w:sz w:val="18"/>
          <w:szCs w:val="18"/>
        </w:rPr>
      </w:pPr>
    </w:p>
    <w:p w14:paraId="270A2755" w14:textId="77777777" w:rsidR="006E53FA" w:rsidRPr="008E2FDD" w:rsidRDefault="006E53FA" w:rsidP="006E53FA">
      <w:pPr>
        <w:pStyle w:val="BodyText"/>
        <w:widowControl w:val="0"/>
        <w:numPr>
          <w:ilvl w:val="1"/>
          <w:numId w:val="7"/>
        </w:numPr>
        <w:tabs>
          <w:tab w:val="left" w:pos="840"/>
        </w:tabs>
        <w:ind w:right="116" w:firstLine="0"/>
        <w:rPr>
          <w:sz w:val="18"/>
          <w:szCs w:val="18"/>
        </w:rPr>
      </w:pPr>
      <w:r w:rsidRPr="008E2FDD">
        <w:rPr>
          <w:spacing w:val="-1"/>
          <w:sz w:val="18"/>
          <w:szCs w:val="18"/>
        </w:rPr>
        <w:t>The</w:t>
      </w:r>
      <w:r w:rsidRPr="008E2FDD">
        <w:rPr>
          <w:spacing w:val="-2"/>
          <w:sz w:val="18"/>
          <w:szCs w:val="18"/>
        </w:rPr>
        <w:t xml:space="preserve">  shipper, consignor, consignee, exporter, importer, the holder of the Bill of Lading and/or the receiver or the owner of the Goods, any person entitled to possession of the Goods, any Person having a present or future interest in the Goods or any Person acting on behalf of any of the above-mentioned Persons, including a factor or lender </w:t>
      </w:r>
      <w:r w:rsidRPr="008E2FDD">
        <w:rPr>
          <w:spacing w:val="-1"/>
          <w:sz w:val="18"/>
          <w:szCs w:val="18"/>
        </w:rPr>
        <w:t>shall</w:t>
      </w:r>
      <w:r w:rsidRPr="008E2FDD">
        <w:rPr>
          <w:spacing w:val="-2"/>
          <w:sz w:val="18"/>
          <w:szCs w:val="18"/>
        </w:rPr>
        <w:t xml:space="preserve"> </w:t>
      </w:r>
      <w:r w:rsidRPr="008E2FDD">
        <w:rPr>
          <w:spacing w:val="-1"/>
          <w:sz w:val="18"/>
          <w:szCs w:val="18"/>
        </w:rPr>
        <w:t>be jointly</w:t>
      </w:r>
      <w:r w:rsidRPr="008E2FDD">
        <w:rPr>
          <w:spacing w:val="-2"/>
          <w:sz w:val="18"/>
          <w:szCs w:val="18"/>
        </w:rPr>
        <w:t xml:space="preserve"> </w:t>
      </w:r>
      <w:r w:rsidRPr="008E2FDD">
        <w:rPr>
          <w:sz w:val="18"/>
          <w:szCs w:val="18"/>
        </w:rPr>
        <w:t>and</w:t>
      </w:r>
      <w:r w:rsidRPr="008E2FDD">
        <w:rPr>
          <w:spacing w:val="25"/>
          <w:sz w:val="18"/>
          <w:szCs w:val="18"/>
        </w:rPr>
        <w:t xml:space="preserve"> </w:t>
      </w:r>
      <w:r w:rsidRPr="008E2FDD">
        <w:rPr>
          <w:sz w:val="18"/>
          <w:szCs w:val="18"/>
        </w:rPr>
        <w:t>severally</w:t>
      </w:r>
      <w:r w:rsidRPr="008E2FDD">
        <w:rPr>
          <w:spacing w:val="-8"/>
          <w:sz w:val="18"/>
          <w:szCs w:val="18"/>
        </w:rPr>
        <w:t xml:space="preserve"> </w:t>
      </w:r>
      <w:r w:rsidRPr="008E2FDD">
        <w:rPr>
          <w:spacing w:val="-1"/>
          <w:sz w:val="18"/>
          <w:szCs w:val="18"/>
        </w:rPr>
        <w:t>liable</w:t>
      </w:r>
      <w:r w:rsidRPr="008E2FDD">
        <w:rPr>
          <w:spacing w:val="-7"/>
          <w:sz w:val="18"/>
          <w:szCs w:val="18"/>
        </w:rPr>
        <w:t xml:space="preserve"> </w:t>
      </w:r>
      <w:r w:rsidRPr="008E2FDD">
        <w:rPr>
          <w:sz w:val="18"/>
          <w:szCs w:val="18"/>
        </w:rPr>
        <w:t>to</w:t>
      </w:r>
      <w:r w:rsidRPr="008E2FDD">
        <w:rPr>
          <w:spacing w:val="-9"/>
          <w:sz w:val="18"/>
          <w:szCs w:val="18"/>
        </w:rPr>
        <w:t xml:space="preserve"> </w:t>
      </w:r>
      <w:r w:rsidRPr="008E2FDD">
        <w:rPr>
          <w:spacing w:val="-1"/>
          <w:sz w:val="18"/>
          <w:szCs w:val="18"/>
        </w:rPr>
        <w:t>Carrier</w:t>
      </w:r>
      <w:r w:rsidRPr="008E2FDD">
        <w:rPr>
          <w:spacing w:val="-7"/>
          <w:sz w:val="18"/>
          <w:szCs w:val="18"/>
        </w:rPr>
        <w:t xml:space="preserve"> </w:t>
      </w:r>
      <w:r w:rsidRPr="008E2FDD">
        <w:rPr>
          <w:spacing w:val="-1"/>
          <w:sz w:val="18"/>
          <w:szCs w:val="18"/>
        </w:rPr>
        <w:t>for</w:t>
      </w:r>
      <w:r w:rsidRPr="008E2FDD">
        <w:rPr>
          <w:spacing w:val="-8"/>
          <w:sz w:val="18"/>
          <w:szCs w:val="18"/>
        </w:rPr>
        <w:t xml:space="preserve"> </w:t>
      </w:r>
      <w:r w:rsidRPr="008E2FDD">
        <w:rPr>
          <w:spacing w:val="-1"/>
          <w:sz w:val="18"/>
          <w:szCs w:val="18"/>
        </w:rPr>
        <w:t>the</w:t>
      </w:r>
      <w:r w:rsidRPr="008E2FDD">
        <w:rPr>
          <w:spacing w:val="-8"/>
          <w:sz w:val="18"/>
          <w:szCs w:val="18"/>
        </w:rPr>
        <w:t xml:space="preserve"> </w:t>
      </w:r>
      <w:r w:rsidRPr="008E2FDD">
        <w:rPr>
          <w:spacing w:val="-1"/>
          <w:sz w:val="18"/>
          <w:szCs w:val="18"/>
        </w:rPr>
        <w:t>payment</w:t>
      </w:r>
      <w:r w:rsidRPr="008E2FDD">
        <w:rPr>
          <w:spacing w:val="-7"/>
          <w:sz w:val="18"/>
          <w:szCs w:val="18"/>
        </w:rPr>
        <w:t xml:space="preserve"> </w:t>
      </w:r>
      <w:r w:rsidRPr="008E2FDD">
        <w:rPr>
          <w:spacing w:val="-1"/>
          <w:sz w:val="18"/>
          <w:szCs w:val="18"/>
        </w:rPr>
        <w:t>of</w:t>
      </w:r>
      <w:r w:rsidRPr="008E2FDD">
        <w:rPr>
          <w:spacing w:val="-8"/>
          <w:sz w:val="18"/>
          <w:szCs w:val="18"/>
        </w:rPr>
        <w:t xml:space="preserve"> </w:t>
      </w:r>
      <w:r w:rsidRPr="008E2FDD">
        <w:rPr>
          <w:sz w:val="18"/>
          <w:szCs w:val="18"/>
        </w:rPr>
        <w:t>all</w:t>
      </w:r>
      <w:r w:rsidRPr="008E2FDD">
        <w:rPr>
          <w:spacing w:val="-8"/>
          <w:sz w:val="18"/>
          <w:szCs w:val="18"/>
        </w:rPr>
        <w:t xml:space="preserve"> </w:t>
      </w:r>
      <w:r w:rsidRPr="008E2FDD">
        <w:rPr>
          <w:spacing w:val="-1"/>
          <w:sz w:val="18"/>
          <w:szCs w:val="18"/>
        </w:rPr>
        <w:t>freight</w:t>
      </w:r>
      <w:r w:rsidRPr="008E2FDD">
        <w:rPr>
          <w:spacing w:val="-7"/>
          <w:sz w:val="18"/>
          <w:szCs w:val="18"/>
        </w:rPr>
        <w:t xml:space="preserve"> </w:t>
      </w:r>
      <w:r w:rsidRPr="008E2FDD">
        <w:rPr>
          <w:sz w:val="18"/>
          <w:szCs w:val="18"/>
        </w:rPr>
        <w:t>and</w:t>
      </w:r>
      <w:r w:rsidRPr="008E2FDD">
        <w:rPr>
          <w:spacing w:val="-9"/>
          <w:sz w:val="18"/>
          <w:szCs w:val="18"/>
        </w:rPr>
        <w:t xml:space="preserve"> </w:t>
      </w:r>
      <w:r w:rsidRPr="008E2FDD">
        <w:rPr>
          <w:spacing w:val="-1"/>
          <w:sz w:val="18"/>
          <w:szCs w:val="18"/>
        </w:rPr>
        <w:t>charges,</w:t>
      </w:r>
      <w:r w:rsidRPr="008E2FDD">
        <w:rPr>
          <w:spacing w:val="-8"/>
          <w:sz w:val="18"/>
          <w:szCs w:val="18"/>
        </w:rPr>
        <w:t xml:space="preserve"> </w:t>
      </w:r>
      <w:r w:rsidRPr="008E2FDD">
        <w:rPr>
          <w:spacing w:val="-1"/>
          <w:sz w:val="18"/>
          <w:szCs w:val="18"/>
        </w:rPr>
        <w:t>including</w:t>
      </w:r>
      <w:r w:rsidRPr="008E2FDD">
        <w:rPr>
          <w:spacing w:val="-7"/>
          <w:sz w:val="18"/>
          <w:szCs w:val="18"/>
        </w:rPr>
        <w:t xml:space="preserve"> </w:t>
      </w:r>
      <w:r w:rsidRPr="008E2FDD">
        <w:rPr>
          <w:sz w:val="18"/>
          <w:szCs w:val="18"/>
        </w:rPr>
        <w:t>advances</w:t>
      </w:r>
      <w:r w:rsidRPr="008E2FDD">
        <w:rPr>
          <w:spacing w:val="-9"/>
          <w:sz w:val="18"/>
          <w:szCs w:val="18"/>
        </w:rPr>
        <w:t xml:space="preserve"> </w:t>
      </w:r>
      <w:r w:rsidRPr="008E2FDD">
        <w:rPr>
          <w:sz w:val="18"/>
          <w:szCs w:val="18"/>
        </w:rPr>
        <w:t>and</w:t>
      </w:r>
      <w:r w:rsidRPr="008E2FDD">
        <w:rPr>
          <w:spacing w:val="-9"/>
          <w:sz w:val="18"/>
          <w:szCs w:val="18"/>
        </w:rPr>
        <w:t xml:space="preserve"> </w:t>
      </w:r>
      <w:r w:rsidRPr="008E2FDD">
        <w:rPr>
          <w:sz w:val="18"/>
          <w:szCs w:val="18"/>
        </w:rPr>
        <w:t>shall,</w:t>
      </w:r>
      <w:r w:rsidRPr="008E2FDD">
        <w:rPr>
          <w:spacing w:val="-9"/>
          <w:sz w:val="18"/>
          <w:szCs w:val="18"/>
        </w:rPr>
        <w:t xml:space="preserve"> </w:t>
      </w:r>
      <w:r w:rsidRPr="008E2FDD">
        <w:rPr>
          <w:sz w:val="18"/>
          <w:szCs w:val="18"/>
        </w:rPr>
        <w:t>in</w:t>
      </w:r>
      <w:r w:rsidRPr="008E2FDD">
        <w:rPr>
          <w:spacing w:val="-8"/>
          <w:sz w:val="18"/>
          <w:szCs w:val="18"/>
        </w:rPr>
        <w:t xml:space="preserve"> </w:t>
      </w:r>
      <w:r w:rsidRPr="008E2FDD">
        <w:rPr>
          <w:sz w:val="18"/>
          <w:szCs w:val="18"/>
        </w:rPr>
        <w:t>any</w:t>
      </w:r>
      <w:r w:rsidRPr="008E2FDD">
        <w:rPr>
          <w:spacing w:val="-7"/>
          <w:sz w:val="18"/>
          <w:szCs w:val="18"/>
        </w:rPr>
        <w:t xml:space="preserve"> </w:t>
      </w:r>
      <w:r w:rsidRPr="008E2FDD">
        <w:rPr>
          <w:spacing w:val="-1"/>
          <w:sz w:val="18"/>
          <w:szCs w:val="18"/>
        </w:rPr>
        <w:t>referral</w:t>
      </w:r>
      <w:r w:rsidRPr="008E2FDD">
        <w:rPr>
          <w:spacing w:val="48"/>
          <w:w w:val="99"/>
          <w:sz w:val="18"/>
          <w:szCs w:val="18"/>
        </w:rPr>
        <w:t xml:space="preserve"> </w:t>
      </w:r>
      <w:r w:rsidRPr="008E2FDD">
        <w:rPr>
          <w:spacing w:val="-1"/>
          <w:sz w:val="18"/>
          <w:szCs w:val="18"/>
        </w:rPr>
        <w:t>for</w:t>
      </w:r>
      <w:r w:rsidRPr="008E2FDD">
        <w:rPr>
          <w:spacing w:val="1"/>
          <w:sz w:val="18"/>
          <w:szCs w:val="18"/>
        </w:rPr>
        <w:t xml:space="preserve"> </w:t>
      </w:r>
      <w:r w:rsidRPr="008E2FDD">
        <w:rPr>
          <w:sz w:val="18"/>
          <w:szCs w:val="18"/>
        </w:rPr>
        <w:t xml:space="preserve">collection </w:t>
      </w:r>
      <w:r w:rsidRPr="008E2FDD">
        <w:rPr>
          <w:spacing w:val="-1"/>
          <w:sz w:val="18"/>
          <w:szCs w:val="18"/>
        </w:rPr>
        <w:t>or</w:t>
      </w:r>
      <w:r w:rsidRPr="008E2FDD">
        <w:rPr>
          <w:spacing w:val="1"/>
          <w:sz w:val="18"/>
          <w:szCs w:val="18"/>
        </w:rPr>
        <w:t xml:space="preserve"> </w:t>
      </w:r>
      <w:r w:rsidRPr="008E2FDD">
        <w:rPr>
          <w:spacing w:val="-1"/>
          <w:sz w:val="18"/>
          <w:szCs w:val="18"/>
        </w:rPr>
        <w:t>action</w:t>
      </w:r>
      <w:r w:rsidRPr="008E2FDD">
        <w:rPr>
          <w:spacing w:val="1"/>
          <w:sz w:val="18"/>
          <w:szCs w:val="18"/>
        </w:rPr>
        <w:t xml:space="preserve"> </w:t>
      </w:r>
      <w:r w:rsidRPr="008E2FDD">
        <w:rPr>
          <w:sz w:val="18"/>
          <w:szCs w:val="18"/>
        </w:rPr>
        <w:t>for</w:t>
      </w:r>
      <w:r w:rsidRPr="008E2FDD">
        <w:rPr>
          <w:spacing w:val="1"/>
          <w:sz w:val="18"/>
          <w:szCs w:val="18"/>
        </w:rPr>
        <w:t xml:space="preserve"> </w:t>
      </w:r>
      <w:r w:rsidRPr="008E2FDD">
        <w:rPr>
          <w:sz w:val="18"/>
          <w:szCs w:val="18"/>
        </w:rPr>
        <w:t>monies due</w:t>
      </w:r>
      <w:r w:rsidRPr="008E2FDD">
        <w:rPr>
          <w:spacing w:val="2"/>
          <w:sz w:val="18"/>
          <w:szCs w:val="18"/>
        </w:rPr>
        <w:t xml:space="preserve"> </w:t>
      </w:r>
      <w:r w:rsidRPr="008E2FDD">
        <w:rPr>
          <w:sz w:val="18"/>
          <w:szCs w:val="18"/>
        </w:rPr>
        <w:t>to</w:t>
      </w:r>
      <w:r w:rsidRPr="008E2FDD">
        <w:rPr>
          <w:spacing w:val="1"/>
          <w:sz w:val="18"/>
          <w:szCs w:val="18"/>
        </w:rPr>
        <w:t xml:space="preserve"> </w:t>
      </w:r>
      <w:r w:rsidRPr="008E2FDD">
        <w:rPr>
          <w:sz w:val="18"/>
          <w:szCs w:val="18"/>
        </w:rPr>
        <w:t>Carrier,</w:t>
      </w:r>
      <w:r w:rsidRPr="008E2FDD">
        <w:rPr>
          <w:spacing w:val="1"/>
          <w:sz w:val="18"/>
          <w:szCs w:val="18"/>
        </w:rPr>
        <w:t xml:space="preserve"> </w:t>
      </w:r>
      <w:r w:rsidRPr="008E2FDD">
        <w:rPr>
          <w:spacing w:val="-1"/>
          <w:sz w:val="18"/>
          <w:szCs w:val="18"/>
        </w:rPr>
        <w:t>upon</w:t>
      </w:r>
      <w:r w:rsidRPr="008E2FDD">
        <w:rPr>
          <w:spacing w:val="1"/>
          <w:sz w:val="18"/>
          <w:szCs w:val="18"/>
        </w:rPr>
        <w:t xml:space="preserve"> </w:t>
      </w:r>
      <w:r w:rsidRPr="008E2FDD">
        <w:rPr>
          <w:sz w:val="18"/>
          <w:szCs w:val="18"/>
        </w:rPr>
        <w:t>recovery</w:t>
      </w:r>
      <w:r w:rsidRPr="008E2FDD">
        <w:rPr>
          <w:spacing w:val="1"/>
          <w:sz w:val="18"/>
          <w:szCs w:val="18"/>
        </w:rPr>
        <w:t xml:space="preserve"> </w:t>
      </w:r>
      <w:r w:rsidRPr="008E2FDD">
        <w:rPr>
          <w:spacing w:val="-1"/>
          <w:sz w:val="18"/>
          <w:szCs w:val="18"/>
        </w:rPr>
        <w:t>by</w:t>
      </w:r>
      <w:r w:rsidRPr="008E2FDD">
        <w:rPr>
          <w:spacing w:val="2"/>
          <w:sz w:val="18"/>
          <w:szCs w:val="18"/>
        </w:rPr>
        <w:t xml:space="preserve"> </w:t>
      </w:r>
      <w:r w:rsidRPr="008E2FDD">
        <w:rPr>
          <w:sz w:val="18"/>
          <w:szCs w:val="18"/>
        </w:rPr>
        <w:t>Carrier,</w:t>
      </w:r>
      <w:r w:rsidRPr="008E2FDD">
        <w:rPr>
          <w:spacing w:val="1"/>
          <w:sz w:val="18"/>
          <w:szCs w:val="18"/>
        </w:rPr>
        <w:t xml:space="preserve"> </w:t>
      </w:r>
      <w:r w:rsidRPr="008E2FDD">
        <w:rPr>
          <w:spacing w:val="-1"/>
          <w:sz w:val="18"/>
          <w:szCs w:val="18"/>
        </w:rPr>
        <w:t>pay</w:t>
      </w:r>
      <w:r w:rsidRPr="008E2FDD">
        <w:rPr>
          <w:spacing w:val="2"/>
          <w:sz w:val="18"/>
          <w:szCs w:val="18"/>
        </w:rPr>
        <w:t xml:space="preserve"> </w:t>
      </w:r>
      <w:r w:rsidRPr="008E2FDD">
        <w:rPr>
          <w:spacing w:val="-1"/>
          <w:sz w:val="18"/>
          <w:szCs w:val="18"/>
        </w:rPr>
        <w:t>the</w:t>
      </w:r>
      <w:r w:rsidRPr="008E2FDD">
        <w:rPr>
          <w:sz w:val="18"/>
          <w:szCs w:val="18"/>
        </w:rPr>
        <w:t xml:space="preserve"> expenses</w:t>
      </w:r>
      <w:r w:rsidRPr="008E2FDD">
        <w:rPr>
          <w:spacing w:val="1"/>
          <w:sz w:val="18"/>
          <w:szCs w:val="18"/>
        </w:rPr>
        <w:t xml:space="preserve"> </w:t>
      </w:r>
      <w:r w:rsidRPr="008E2FDD">
        <w:rPr>
          <w:spacing w:val="-1"/>
          <w:sz w:val="18"/>
          <w:szCs w:val="18"/>
        </w:rPr>
        <w:t>of</w:t>
      </w:r>
      <w:r w:rsidRPr="008E2FDD">
        <w:rPr>
          <w:spacing w:val="1"/>
          <w:sz w:val="18"/>
          <w:szCs w:val="18"/>
        </w:rPr>
        <w:t xml:space="preserve"> </w:t>
      </w:r>
      <w:r w:rsidRPr="008E2FDD">
        <w:rPr>
          <w:sz w:val="18"/>
          <w:szCs w:val="18"/>
        </w:rPr>
        <w:t xml:space="preserve">collection </w:t>
      </w:r>
      <w:r w:rsidRPr="008E2FDD">
        <w:rPr>
          <w:spacing w:val="-1"/>
          <w:sz w:val="18"/>
          <w:szCs w:val="18"/>
        </w:rPr>
        <w:t>and</w:t>
      </w:r>
      <w:r w:rsidRPr="008E2FDD">
        <w:rPr>
          <w:spacing w:val="28"/>
          <w:sz w:val="18"/>
          <w:szCs w:val="18"/>
        </w:rPr>
        <w:t xml:space="preserve"> </w:t>
      </w:r>
      <w:r w:rsidRPr="008E2FDD">
        <w:rPr>
          <w:spacing w:val="-1"/>
          <w:sz w:val="18"/>
          <w:szCs w:val="18"/>
        </w:rPr>
        <w:t>litigation,</w:t>
      </w:r>
      <w:r w:rsidRPr="008E2FDD">
        <w:rPr>
          <w:spacing w:val="-3"/>
          <w:sz w:val="18"/>
          <w:szCs w:val="18"/>
        </w:rPr>
        <w:t xml:space="preserve"> </w:t>
      </w:r>
      <w:r w:rsidRPr="008E2FDD">
        <w:rPr>
          <w:spacing w:val="-1"/>
          <w:sz w:val="18"/>
          <w:szCs w:val="18"/>
        </w:rPr>
        <w:t>including</w:t>
      </w:r>
      <w:r w:rsidRPr="008E2FDD">
        <w:rPr>
          <w:spacing w:val="-3"/>
          <w:sz w:val="18"/>
          <w:szCs w:val="18"/>
        </w:rPr>
        <w:t xml:space="preserve"> </w:t>
      </w:r>
      <w:r w:rsidRPr="008E2FDD">
        <w:rPr>
          <w:spacing w:val="-1"/>
          <w:sz w:val="18"/>
          <w:szCs w:val="18"/>
        </w:rPr>
        <w:t>reasonable</w:t>
      </w:r>
      <w:r w:rsidRPr="008E2FDD">
        <w:rPr>
          <w:spacing w:val="-3"/>
          <w:sz w:val="18"/>
          <w:szCs w:val="18"/>
        </w:rPr>
        <w:t xml:space="preserve"> </w:t>
      </w:r>
      <w:r w:rsidRPr="008E2FDD">
        <w:rPr>
          <w:sz w:val="18"/>
          <w:szCs w:val="18"/>
        </w:rPr>
        <w:t>attorneys'</w:t>
      </w:r>
      <w:r w:rsidRPr="008E2FDD">
        <w:rPr>
          <w:spacing w:val="-5"/>
          <w:sz w:val="18"/>
          <w:szCs w:val="18"/>
        </w:rPr>
        <w:t xml:space="preserve"> </w:t>
      </w:r>
      <w:r w:rsidRPr="008E2FDD">
        <w:rPr>
          <w:spacing w:val="-1"/>
          <w:sz w:val="18"/>
          <w:szCs w:val="18"/>
        </w:rPr>
        <w:t>fees.</w:t>
      </w:r>
      <w:r w:rsidRPr="008E2FDD">
        <w:rPr>
          <w:spacing w:val="-4"/>
          <w:sz w:val="18"/>
          <w:szCs w:val="18"/>
        </w:rPr>
        <w:t xml:space="preserve"> </w:t>
      </w:r>
      <w:r w:rsidRPr="008E2FDD">
        <w:rPr>
          <w:sz w:val="18"/>
          <w:szCs w:val="18"/>
        </w:rPr>
        <w:t>This</w:t>
      </w:r>
      <w:r w:rsidRPr="008E2FDD">
        <w:rPr>
          <w:spacing w:val="-4"/>
          <w:sz w:val="18"/>
          <w:szCs w:val="18"/>
        </w:rPr>
        <w:t xml:space="preserve"> </w:t>
      </w:r>
      <w:r w:rsidRPr="008E2FDD">
        <w:rPr>
          <w:spacing w:val="-1"/>
          <w:sz w:val="18"/>
          <w:szCs w:val="18"/>
        </w:rPr>
        <w:t>provision</w:t>
      </w:r>
      <w:r w:rsidRPr="008E2FDD">
        <w:rPr>
          <w:spacing w:val="-3"/>
          <w:sz w:val="18"/>
          <w:szCs w:val="18"/>
        </w:rPr>
        <w:t xml:space="preserve"> </w:t>
      </w:r>
      <w:r w:rsidRPr="008E2FDD">
        <w:rPr>
          <w:spacing w:val="-1"/>
          <w:sz w:val="18"/>
          <w:szCs w:val="18"/>
        </w:rPr>
        <w:t>shall</w:t>
      </w:r>
      <w:r w:rsidRPr="008E2FDD">
        <w:rPr>
          <w:spacing w:val="-4"/>
          <w:sz w:val="18"/>
          <w:szCs w:val="18"/>
        </w:rPr>
        <w:t xml:space="preserve"> </w:t>
      </w:r>
      <w:r w:rsidRPr="008E2FDD">
        <w:rPr>
          <w:sz w:val="18"/>
          <w:szCs w:val="18"/>
        </w:rPr>
        <w:t>apply</w:t>
      </w:r>
      <w:r w:rsidRPr="008E2FDD">
        <w:rPr>
          <w:spacing w:val="-6"/>
          <w:sz w:val="18"/>
          <w:szCs w:val="18"/>
        </w:rPr>
        <w:t xml:space="preserve"> </w:t>
      </w:r>
      <w:r w:rsidRPr="008E2FDD">
        <w:rPr>
          <w:spacing w:val="-1"/>
          <w:sz w:val="18"/>
          <w:szCs w:val="18"/>
        </w:rPr>
        <w:t>regardless</w:t>
      </w:r>
      <w:r w:rsidRPr="008E2FDD">
        <w:rPr>
          <w:spacing w:val="-4"/>
          <w:sz w:val="18"/>
          <w:szCs w:val="18"/>
        </w:rPr>
        <w:t xml:space="preserve"> </w:t>
      </w:r>
      <w:r w:rsidRPr="008E2FDD">
        <w:rPr>
          <w:spacing w:val="-1"/>
          <w:sz w:val="18"/>
          <w:szCs w:val="18"/>
        </w:rPr>
        <w:t>of</w:t>
      </w:r>
      <w:r w:rsidRPr="008E2FDD">
        <w:rPr>
          <w:spacing w:val="-4"/>
          <w:sz w:val="18"/>
          <w:szCs w:val="18"/>
        </w:rPr>
        <w:t xml:space="preserve"> </w:t>
      </w:r>
      <w:r w:rsidRPr="008E2FDD">
        <w:rPr>
          <w:sz w:val="18"/>
          <w:szCs w:val="18"/>
        </w:rPr>
        <w:t>whether</w:t>
      </w:r>
      <w:r w:rsidRPr="008E2FDD">
        <w:rPr>
          <w:spacing w:val="-4"/>
          <w:sz w:val="18"/>
          <w:szCs w:val="18"/>
        </w:rPr>
        <w:t xml:space="preserve"> </w:t>
      </w:r>
      <w:r w:rsidRPr="008E2FDD">
        <w:rPr>
          <w:spacing w:val="-1"/>
          <w:sz w:val="18"/>
          <w:szCs w:val="18"/>
        </w:rPr>
        <w:t>the</w:t>
      </w:r>
      <w:r w:rsidRPr="008E2FDD">
        <w:rPr>
          <w:spacing w:val="-3"/>
          <w:sz w:val="18"/>
          <w:szCs w:val="18"/>
        </w:rPr>
        <w:t xml:space="preserve"> </w:t>
      </w:r>
      <w:r w:rsidRPr="008E2FDD">
        <w:rPr>
          <w:spacing w:val="-1"/>
          <w:sz w:val="18"/>
          <w:szCs w:val="18"/>
        </w:rPr>
        <w:t>front</w:t>
      </w:r>
      <w:r w:rsidRPr="008E2FDD">
        <w:rPr>
          <w:spacing w:val="-5"/>
          <w:sz w:val="18"/>
          <w:szCs w:val="18"/>
        </w:rPr>
        <w:t xml:space="preserve"> </w:t>
      </w:r>
      <w:r w:rsidRPr="008E2FDD">
        <w:rPr>
          <w:spacing w:val="-1"/>
          <w:sz w:val="18"/>
          <w:szCs w:val="18"/>
        </w:rPr>
        <w:t>of</w:t>
      </w:r>
      <w:r w:rsidRPr="008E2FDD">
        <w:rPr>
          <w:spacing w:val="-4"/>
          <w:sz w:val="18"/>
          <w:szCs w:val="18"/>
        </w:rPr>
        <w:t xml:space="preserve"> </w:t>
      </w:r>
      <w:r w:rsidRPr="008E2FDD">
        <w:rPr>
          <w:sz w:val="18"/>
          <w:szCs w:val="18"/>
        </w:rPr>
        <w:t>this</w:t>
      </w:r>
      <w:r w:rsidRPr="008E2FDD">
        <w:rPr>
          <w:spacing w:val="51"/>
          <w:sz w:val="18"/>
          <w:szCs w:val="18"/>
        </w:rPr>
        <w:t xml:space="preserve"> </w:t>
      </w:r>
      <w:r w:rsidRPr="008E2FDD">
        <w:rPr>
          <w:spacing w:val="-1"/>
          <w:sz w:val="18"/>
          <w:szCs w:val="18"/>
        </w:rPr>
        <w:t>bill</w:t>
      </w:r>
      <w:r w:rsidRPr="008E2FDD">
        <w:rPr>
          <w:spacing w:val="-3"/>
          <w:sz w:val="18"/>
          <w:szCs w:val="18"/>
        </w:rPr>
        <w:t xml:space="preserve"> </w:t>
      </w:r>
      <w:r w:rsidRPr="008E2FDD">
        <w:rPr>
          <w:spacing w:val="-1"/>
          <w:sz w:val="18"/>
          <w:szCs w:val="18"/>
        </w:rPr>
        <w:t>of</w:t>
      </w:r>
      <w:r w:rsidRPr="008E2FDD">
        <w:rPr>
          <w:spacing w:val="-3"/>
          <w:sz w:val="18"/>
          <w:szCs w:val="18"/>
        </w:rPr>
        <w:t xml:space="preserve"> </w:t>
      </w:r>
      <w:r w:rsidRPr="008E2FDD">
        <w:rPr>
          <w:spacing w:val="-1"/>
          <w:sz w:val="18"/>
          <w:szCs w:val="18"/>
        </w:rPr>
        <w:t>lading has</w:t>
      </w:r>
      <w:r w:rsidRPr="008E2FDD">
        <w:rPr>
          <w:spacing w:val="-3"/>
          <w:sz w:val="18"/>
          <w:szCs w:val="18"/>
        </w:rPr>
        <w:t xml:space="preserve"> </w:t>
      </w:r>
      <w:r w:rsidRPr="008E2FDD">
        <w:rPr>
          <w:sz w:val="18"/>
          <w:szCs w:val="18"/>
        </w:rPr>
        <w:t>been</w:t>
      </w:r>
      <w:r w:rsidRPr="008E2FDD">
        <w:rPr>
          <w:spacing w:val="-3"/>
          <w:sz w:val="18"/>
          <w:szCs w:val="18"/>
        </w:rPr>
        <w:t xml:space="preserve"> </w:t>
      </w:r>
      <w:r w:rsidRPr="008E2FDD">
        <w:rPr>
          <w:sz w:val="18"/>
          <w:szCs w:val="18"/>
        </w:rPr>
        <w:t>marked</w:t>
      </w:r>
      <w:r w:rsidRPr="008E2FDD">
        <w:rPr>
          <w:spacing w:val="-3"/>
          <w:sz w:val="18"/>
          <w:szCs w:val="18"/>
        </w:rPr>
        <w:t xml:space="preserve"> </w:t>
      </w:r>
      <w:r w:rsidRPr="008E2FDD">
        <w:rPr>
          <w:sz w:val="18"/>
          <w:szCs w:val="18"/>
        </w:rPr>
        <w:t>"prepaid"</w:t>
      </w:r>
      <w:r w:rsidRPr="008E2FDD">
        <w:rPr>
          <w:spacing w:val="-3"/>
          <w:sz w:val="18"/>
          <w:szCs w:val="18"/>
        </w:rPr>
        <w:t xml:space="preserve"> </w:t>
      </w:r>
      <w:r w:rsidRPr="008E2FDD">
        <w:rPr>
          <w:spacing w:val="-1"/>
          <w:sz w:val="18"/>
          <w:szCs w:val="18"/>
        </w:rPr>
        <w:t>or</w:t>
      </w:r>
      <w:r w:rsidRPr="008E2FDD">
        <w:rPr>
          <w:spacing w:val="-2"/>
          <w:sz w:val="18"/>
          <w:szCs w:val="18"/>
        </w:rPr>
        <w:t xml:space="preserve"> </w:t>
      </w:r>
      <w:r w:rsidRPr="008E2FDD">
        <w:rPr>
          <w:sz w:val="18"/>
          <w:szCs w:val="18"/>
        </w:rPr>
        <w:t>"freight</w:t>
      </w:r>
      <w:r w:rsidRPr="008E2FDD">
        <w:rPr>
          <w:spacing w:val="-3"/>
          <w:sz w:val="18"/>
          <w:szCs w:val="18"/>
        </w:rPr>
        <w:t xml:space="preserve"> </w:t>
      </w:r>
      <w:r w:rsidRPr="008E2FDD">
        <w:rPr>
          <w:sz w:val="18"/>
          <w:szCs w:val="18"/>
        </w:rPr>
        <w:t>prepaid"</w:t>
      </w:r>
      <w:r w:rsidRPr="008E2FDD">
        <w:rPr>
          <w:spacing w:val="-2"/>
          <w:sz w:val="18"/>
          <w:szCs w:val="18"/>
        </w:rPr>
        <w:t xml:space="preserve"> </w:t>
      </w:r>
      <w:r w:rsidRPr="008E2FDD">
        <w:rPr>
          <w:spacing w:val="-1"/>
          <w:sz w:val="18"/>
          <w:szCs w:val="18"/>
        </w:rPr>
        <w:t>so</w:t>
      </w:r>
      <w:r w:rsidRPr="008E2FDD">
        <w:rPr>
          <w:spacing w:val="-3"/>
          <w:sz w:val="18"/>
          <w:szCs w:val="18"/>
        </w:rPr>
        <w:t xml:space="preserve"> </w:t>
      </w:r>
      <w:r w:rsidRPr="008E2FDD">
        <w:rPr>
          <w:sz w:val="18"/>
          <w:szCs w:val="18"/>
        </w:rPr>
        <w:t>long</w:t>
      </w:r>
      <w:r w:rsidRPr="008E2FDD">
        <w:rPr>
          <w:spacing w:val="-2"/>
          <w:sz w:val="18"/>
          <w:szCs w:val="18"/>
        </w:rPr>
        <w:t xml:space="preserve"> </w:t>
      </w:r>
      <w:r w:rsidRPr="008E2FDD">
        <w:rPr>
          <w:sz w:val="18"/>
          <w:szCs w:val="18"/>
        </w:rPr>
        <w:t>as</w:t>
      </w:r>
      <w:r w:rsidRPr="008E2FDD">
        <w:rPr>
          <w:spacing w:val="-3"/>
          <w:sz w:val="18"/>
          <w:szCs w:val="18"/>
        </w:rPr>
        <w:t xml:space="preserve"> </w:t>
      </w:r>
      <w:r w:rsidRPr="008E2FDD">
        <w:rPr>
          <w:sz w:val="18"/>
          <w:szCs w:val="18"/>
        </w:rPr>
        <w:t>freight</w:t>
      </w:r>
      <w:r w:rsidRPr="008E2FDD">
        <w:rPr>
          <w:spacing w:val="-3"/>
          <w:sz w:val="18"/>
          <w:szCs w:val="18"/>
        </w:rPr>
        <w:t xml:space="preserve"> </w:t>
      </w:r>
      <w:r w:rsidRPr="008E2FDD">
        <w:rPr>
          <w:sz w:val="18"/>
          <w:szCs w:val="18"/>
        </w:rPr>
        <w:t>and</w:t>
      </w:r>
      <w:r w:rsidRPr="008E2FDD">
        <w:rPr>
          <w:spacing w:val="-3"/>
          <w:sz w:val="18"/>
          <w:szCs w:val="18"/>
        </w:rPr>
        <w:t xml:space="preserve"> </w:t>
      </w:r>
      <w:r w:rsidRPr="008E2FDD">
        <w:rPr>
          <w:sz w:val="18"/>
          <w:szCs w:val="18"/>
        </w:rPr>
        <w:t>charges</w:t>
      </w:r>
      <w:r w:rsidRPr="008E2FDD">
        <w:rPr>
          <w:spacing w:val="-3"/>
          <w:sz w:val="18"/>
          <w:szCs w:val="18"/>
        </w:rPr>
        <w:t xml:space="preserve"> </w:t>
      </w:r>
      <w:r w:rsidRPr="008E2FDD">
        <w:rPr>
          <w:spacing w:val="-1"/>
          <w:sz w:val="18"/>
          <w:szCs w:val="18"/>
        </w:rPr>
        <w:t>remain</w:t>
      </w:r>
      <w:r w:rsidRPr="008E2FDD">
        <w:rPr>
          <w:spacing w:val="-3"/>
          <w:sz w:val="18"/>
          <w:szCs w:val="18"/>
        </w:rPr>
        <w:t xml:space="preserve"> </w:t>
      </w:r>
      <w:r w:rsidRPr="008E2FDD">
        <w:rPr>
          <w:spacing w:val="-1"/>
          <w:sz w:val="18"/>
          <w:szCs w:val="18"/>
        </w:rPr>
        <w:t>unpaid.</w:t>
      </w:r>
    </w:p>
    <w:p w14:paraId="4B93BB20" w14:textId="77777777" w:rsidR="006E53FA" w:rsidRPr="008E2FDD" w:rsidRDefault="006E53FA" w:rsidP="006E53FA">
      <w:pPr>
        <w:spacing w:before="11"/>
        <w:jc w:val="both"/>
        <w:rPr>
          <w:rFonts w:eastAsia="Calibri"/>
          <w:sz w:val="18"/>
          <w:szCs w:val="18"/>
        </w:rPr>
      </w:pPr>
    </w:p>
    <w:p w14:paraId="7D7E8CE5" w14:textId="77777777" w:rsidR="006E53FA" w:rsidRPr="008E2FDD" w:rsidRDefault="006E53FA" w:rsidP="006E53FA">
      <w:pPr>
        <w:pStyle w:val="BodyText"/>
        <w:widowControl w:val="0"/>
        <w:numPr>
          <w:ilvl w:val="1"/>
          <w:numId w:val="7"/>
        </w:numPr>
        <w:tabs>
          <w:tab w:val="left" w:pos="840"/>
        </w:tabs>
        <w:ind w:right="116" w:firstLine="0"/>
        <w:rPr>
          <w:sz w:val="18"/>
          <w:szCs w:val="18"/>
        </w:rPr>
      </w:pPr>
      <w:r w:rsidRPr="008E2FDD">
        <w:rPr>
          <w:spacing w:val="-1"/>
          <w:sz w:val="18"/>
          <w:szCs w:val="18"/>
        </w:rPr>
        <w:t>The</w:t>
      </w:r>
      <w:r w:rsidRPr="008E2FDD">
        <w:rPr>
          <w:spacing w:val="17"/>
          <w:sz w:val="18"/>
          <w:szCs w:val="18"/>
        </w:rPr>
        <w:t xml:space="preserve"> shipper, consignor, consignee, </w:t>
      </w:r>
      <w:r w:rsidRPr="008E2FDD">
        <w:rPr>
          <w:spacing w:val="-2"/>
          <w:sz w:val="18"/>
          <w:szCs w:val="18"/>
        </w:rPr>
        <w:t xml:space="preserve">exporter, importer, the holder of the Bill of Lading and/or the receiver or the owner of the Goods, any person entitled to possession of the Goods, any Person having a present or future interest in the Goods or any Person acting on behalf of any of the above-mentioned Persons, including a factor or lender </w:t>
      </w:r>
      <w:r w:rsidRPr="008E2FDD">
        <w:rPr>
          <w:spacing w:val="-1"/>
          <w:sz w:val="18"/>
          <w:szCs w:val="18"/>
        </w:rPr>
        <w:t>shall</w:t>
      </w:r>
      <w:r w:rsidRPr="008E2FDD">
        <w:rPr>
          <w:spacing w:val="18"/>
          <w:sz w:val="18"/>
          <w:szCs w:val="18"/>
        </w:rPr>
        <w:t xml:space="preserve"> </w:t>
      </w:r>
      <w:r w:rsidRPr="008E2FDD">
        <w:rPr>
          <w:spacing w:val="-1"/>
          <w:sz w:val="18"/>
          <w:szCs w:val="18"/>
        </w:rPr>
        <w:t>jointly</w:t>
      </w:r>
      <w:r w:rsidRPr="008E2FDD">
        <w:rPr>
          <w:spacing w:val="17"/>
          <w:sz w:val="18"/>
          <w:szCs w:val="18"/>
        </w:rPr>
        <w:t xml:space="preserve"> </w:t>
      </w:r>
      <w:r w:rsidRPr="008E2FDD">
        <w:rPr>
          <w:sz w:val="18"/>
          <w:szCs w:val="18"/>
        </w:rPr>
        <w:t>and</w:t>
      </w:r>
      <w:r w:rsidRPr="008E2FDD">
        <w:rPr>
          <w:spacing w:val="49"/>
          <w:sz w:val="18"/>
          <w:szCs w:val="18"/>
        </w:rPr>
        <w:t xml:space="preserve"> </w:t>
      </w:r>
      <w:r w:rsidRPr="008E2FDD">
        <w:rPr>
          <w:sz w:val="18"/>
          <w:szCs w:val="18"/>
        </w:rPr>
        <w:t>severally</w:t>
      </w:r>
      <w:r w:rsidRPr="008E2FDD">
        <w:rPr>
          <w:spacing w:val="22"/>
          <w:sz w:val="18"/>
          <w:szCs w:val="18"/>
        </w:rPr>
        <w:t xml:space="preserve"> </w:t>
      </w:r>
      <w:r w:rsidRPr="008E2FDD">
        <w:rPr>
          <w:spacing w:val="-1"/>
          <w:sz w:val="18"/>
          <w:szCs w:val="18"/>
        </w:rPr>
        <w:t>indemnify</w:t>
      </w:r>
      <w:r w:rsidRPr="008E2FDD">
        <w:rPr>
          <w:spacing w:val="24"/>
          <w:sz w:val="18"/>
          <w:szCs w:val="18"/>
        </w:rPr>
        <w:t xml:space="preserve"> </w:t>
      </w:r>
      <w:r w:rsidRPr="008E2FDD">
        <w:rPr>
          <w:spacing w:val="-1"/>
          <w:sz w:val="18"/>
          <w:szCs w:val="18"/>
        </w:rPr>
        <w:t>Carrier</w:t>
      </w:r>
      <w:r w:rsidRPr="008E2FDD">
        <w:rPr>
          <w:spacing w:val="23"/>
          <w:sz w:val="18"/>
          <w:szCs w:val="18"/>
        </w:rPr>
        <w:t xml:space="preserve"> </w:t>
      </w:r>
      <w:r w:rsidRPr="008E2FDD">
        <w:rPr>
          <w:spacing w:val="-1"/>
          <w:sz w:val="18"/>
          <w:szCs w:val="18"/>
        </w:rPr>
        <w:t>for</w:t>
      </w:r>
      <w:r w:rsidRPr="008E2FDD">
        <w:rPr>
          <w:spacing w:val="23"/>
          <w:sz w:val="18"/>
          <w:szCs w:val="18"/>
        </w:rPr>
        <w:t xml:space="preserve"> </w:t>
      </w:r>
      <w:r w:rsidRPr="008E2FDD">
        <w:rPr>
          <w:sz w:val="18"/>
          <w:szCs w:val="18"/>
        </w:rPr>
        <w:t>all</w:t>
      </w:r>
      <w:r w:rsidRPr="008E2FDD">
        <w:rPr>
          <w:spacing w:val="23"/>
          <w:sz w:val="18"/>
          <w:szCs w:val="18"/>
        </w:rPr>
        <w:t xml:space="preserve"> </w:t>
      </w:r>
      <w:r w:rsidRPr="008E2FDD">
        <w:rPr>
          <w:sz w:val="18"/>
          <w:szCs w:val="18"/>
        </w:rPr>
        <w:t>claims,</w:t>
      </w:r>
      <w:r w:rsidRPr="008E2FDD">
        <w:rPr>
          <w:spacing w:val="22"/>
          <w:sz w:val="18"/>
          <w:szCs w:val="18"/>
        </w:rPr>
        <w:t xml:space="preserve"> </w:t>
      </w:r>
      <w:r w:rsidRPr="008E2FDD">
        <w:rPr>
          <w:spacing w:val="-1"/>
          <w:sz w:val="18"/>
          <w:szCs w:val="18"/>
        </w:rPr>
        <w:t>fines,</w:t>
      </w:r>
      <w:r w:rsidRPr="008E2FDD">
        <w:rPr>
          <w:spacing w:val="23"/>
          <w:sz w:val="18"/>
          <w:szCs w:val="18"/>
        </w:rPr>
        <w:t xml:space="preserve"> </w:t>
      </w:r>
      <w:r w:rsidRPr="008E2FDD">
        <w:rPr>
          <w:sz w:val="18"/>
          <w:szCs w:val="18"/>
        </w:rPr>
        <w:t>penalties,</w:t>
      </w:r>
      <w:r w:rsidRPr="008E2FDD">
        <w:rPr>
          <w:spacing w:val="24"/>
          <w:sz w:val="18"/>
          <w:szCs w:val="18"/>
        </w:rPr>
        <w:t xml:space="preserve"> </w:t>
      </w:r>
      <w:r w:rsidRPr="008E2FDD">
        <w:rPr>
          <w:spacing w:val="-1"/>
          <w:sz w:val="18"/>
          <w:szCs w:val="18"/>
        </w:rPr>
        <w:t>damages,</w:t>
      </w:r>
      <w:r w:rsidRPr="008E2FDD">
        <w:rPr>
          <w:spacing w:val="23"/>
          <w:sz w:val="18"/>
          <w:szCs w:val="18"/>
        </w:rPr>
        <w:t xml:space="preserve"> </w:t>
      </w:r>
      <w:r w:rsidRPr="008E2FDD">
        <w:rPr>
          <w:spacing w:val="-1"/>
          <w:sz w:val="18"/>
          <w:szCs w:val="18"/>
        </w:rPr>
        <w:t>costs</w:t>
      </w:r>
      <w:r w:rsidRPr="008E2FDD">
        <w:rPr>
          <w:spacing w:val="23"/>
          <w:sz w:val="18"/>
          <w:szCs w:val="18"/>
        </w:rPr>
        <w:t xml:space="preserve"> </w:t>
      </w:r>
      <w:r w:rsidRPr="008E2FDD">
        <w:rPr>
          <w:sz w:val="18"/>
          <w:szCs w:val="18"/>
        </w:rPr>
        <w:t>and</w:t>
      </w:r>
      <w:r w:rsidRPr="008E2FDD">
        <w:rPr>
          <w:spacing w:val="24"/>
          <w:sz w:val="18"/>
          <w:szCs w:val="18"/>
        </w:rPr>
        <w:t xml:space="preserve"> </w:t>
      </w:r>
      <w:r w:rsidRPr="008E2FDD">
        <w:rPr>
          <w:spacing w:val="-1"/>
          <w:sz w:val="18"/>
          <w:szCs w:val="18"/>
        </w:rPr>
        <w:t>other</w:t>
      </w:r>
      <w:r w:rsidRPr="008E2FDD">
        <w:rPr>
          <w:spacing w:val="24"/>
          <w:sz w:val="18"/>
          <w:szCs w:val="18"/>
        </w:rPr>
        <w:t xml:space="preserve"> </w:t>
      </w:r>
      <w:r w:rsidRPr="008E2FDD">
        <w:rPr>
          <w:spacing w:val="-1"/>
          <w:sz w:val="18"/>
          <w:szCs w:val="18"/>
        </w:rPr>
        <w:t>amounts</w:t>
      </w:r>
      <w:r w:rsidRPr="008E2FDD">
        <w:rPr>
          <w:spacing w:val="22"/>
          <w:sz w:val="18"/>
          <w:szCs w:val="18"/>
        </w:rPr>
        <w:t xml:space="preserve"> </w:t>
      </w:r>
      <w:r w:rsidRPr="008E2FDD">
        <w:rPr>
          <w:sz w:val="18"/>
          <w:szCs w:val="18"/>
        </w:rPr>
        <w:t>which</w:t>
      </w:r>
      <w:r w:rsidRPr="008E2FDD">
        <w:rPr>
          <w:spacing w:val="22"/>
          <w:sz w:val="18"/>
          <w:szCs w:val="18"/>
        </w:rPr>
        <w:t xml:space="preserve"> </w:t>
      </w:r>
      <w:r w:rsidRPr="008E2FDD">
        <w:rPr>
          <w:sz w:val="18"/>
          <w:szCs w:val="18"/>
        </w:rPr>
        <w:t>may</w:t>
      </w:r>
      <w:r w:rsidRPr="008E2FDD">
        <w:rPr>
          <w:spacing w:val="23"/>
          <w:sz w:val="18"/>
          <w:szCs w:val="18"/>
        </w:rPr>
        <w:t xml:space="preserve"> </w:t>
      </w:r>
      <w:r w:rsidRPr="008E2FDD">
        <w:rPr>
          <w:spacing w:val="-1"/>
          <w:sz w:val="18"/>
          <w:szCs w:val="18"/>
        </w:rPr>
        <w:t>be</w:t>
      </w:r>
      <w:r w:rsidRPr="008E2FDD">
        <w:rPr>
          <w:spacing w:val="30"/>
          <w:w w:val="99"/>
          <w:sz w:val="18"/>
          <w:szCs w:val="18"/>
        </w:rPr>
        <w:t xml:space="preserve"> </w:t>
      </w:r>
      <w:r w:rsidRPr="008E2FDD">
        <w:rPr>
          <w:sz w:val="18"/>
          <w:szCs w:val="18"/>
        </w:rPr>
        <w:t>incurred</w:t>
      </w:r>
      <w:r w:rsidRPr="008E2FDD">
        <w:rPr>
          <w:spacing w:val="-5"/>
          <w:sz w:val="18"/>
          <w:szCs w:val="18"/>
        </w:rPr>
        <w:t xml:space="preserve"> </w:t>
      </w:r>
      <w:r w:rsidRPr="008E2FDD">
        <w:rPr>
          <w:spacing w:val="-1"/>
          <w:sz w:val="18"/>
          <w:szCs w:val="18"/>
        </w:rPr>
        <w:t>or</w:t>
      </w:r>
      <w:r w:rsidRPr="008E2FDD">
        <w:rPr>
          <w:spacing w:val="-5"/>
          <w:sz w:val="18"/>
          <w:szCs w:val="18"/>
        </w:rPr>
        <w:t xml:space="preserve"> </w:t>
      </w:r>
      <w:r w:rsidRPr="008E2FDD">
        <w:rPr>
          <w:spacing w:val="-1"/>
          <w:sz w:val="18"/>
          <w:szCs w:val="18"/>
        </w:rPr>
        <w:t>imposed</w:t>
      </w:r>
      <w:r w:rsidRPr="008E2FDD">
        <w:rPr>
          <w:spacing w:val="-5"/>
          <w:sz w:val="18"/>
          <w:szCs w:val="18"/>
        </w:rPr>
        <w:t xml:space="preserve"> </w:t>
      </w:r>
      <w:r w:rsidRPr="008E2FDD">
        <w:rPr>
          <w:sz w:val="18"/>
          <w:szCs w:val="18"/>
        </w:rPr>
        <w:t>upon</w:t>
      </w:r>
      <w:r w:rsidRPr="008E2FDD">
        <w:rPr>
          <w:spacing w:val="-5"/>
          <w:sz w:val="18"/>
          <w:szCs w:val="18"/>
        </w:rPr>
        <w:t xml:space="preserve"> </w:t>
      </w:r>
      <w:r w:rsidRPr="008E2FDD">
        <w:rPr>
          <w:spacing w:val="-1"/>
          <w:sz w:val="18"/>
          <w:szCs w:val="18"/>
        </w:rPr>
        <w:t>Carrier</w:t>
      </w:r>
      <w:r w:rsidRPr="008E2FDD">
        <w:rPr>
          <w:spacing w:val="-4"/>
          <w:sz w:val="18"/>
          <w:szCs w:val="18"/>
        </w:rPr>
        <w:t xml:space="preserve"> </w:t>
      </w:r>
      <w:r w:rsidRPr="008E2FDD">
        <w:rPr>
          <w:spacing w:val="-1"/>
          <w:sz w:val="18"/>
          <w:szCs w:val="18"/>
        </w:rPr>
        <w:t>by</w:t>
      </w:r>
      <w:r w:rsidRPr="008E2FDD">
        <w:rPr>
          <w:spacing w:val="-5"/>
          <w:sz w:val="18"/>
          <w:szCs w:val="18"/>
        </w:rPr>
        <w:t xml:space="preserve"> </w:t>
      </w:r>
      <w:r w:rsidRPr="008E2FDD">
        <w:rPr>
          <w:sz w:val="18"/>
          <w:szCs w:val="18"/>
        </w:rPr>
        <w:t>reason</w:t>
      </w:r>
      <w:r w:rsidRPr="008E2FDD">
        <w:rPr>
          <w:spacing w:val="-5"/>
          <w:sz w:val="18"/>
          <w:szCs w:val="18"/>
        </w:rPr>
        <w:t xml:space="preserve"> </w:t>
      </w:r>
      <w:r w:rsidRPr="008E2FDD">
        <w:rPr>
          <w:spacing w:val="-1"/>
          <w:sz w:val="18"/>
          <w:szCs w:val="18"/>
        </w:rPr>
        <w:t>of</w:t>
      </w:r>
      <w:r w:rsidRPr="008E2FDD">
        <w:rPr>
          <w:spacing w:val="-5"/>
          <w:sz w:val="18"/>
          <w:szCs w:val="18"/>
        </w:rPr>
        <w:t xml:space="preserve"> </w:t>
      </w:r>
      <w:r w:rsidRPr="008E2FDD">
        <w:rPr>
          <w:sz w:val="18"/>
          <w:szCs w:val="18"/>
        </w:rPr>
        <w:t>any</w:t>
      </w:r>
      <w:r w:rsidRPr="008E2FDD">
        <w:rPr>
          <w:spacing w:val="-4"/>
          <w:sz w:val="18"/>
          <w:szCs w:val="18"/>
        </w:rPr>
        <w:t xml:space="preserve"> </w:t>
      </w:r>
      <w:r w:rsidRPr="008E2FDD">
        <w:rPr>
          <w:sz w:val="18"/>
          <w:szCs w:val="18"/>
        </w:rPr>
        <w:t>breach</w:t>
      </w:r>
      <w:r w:rsidRPr="008E2FDD">
        <w:rPr>
          <w:spacing w:val="-5"/>
          <w:sz w:val="18"/>
          <w:szCs w:val="18"/>
        </w:rPr>
        <w:t xml:space="preserve"> </w:t>
      </w:r>
      <w:r w:rsidRPr="008E2FDD">
        <w:rPr>
          <w:spacing w:val="-1"/>
          <w:sz w:val="18"/>
          <w:szCs w:val="18"/>
        </w:rPr>
        <w:t>of</w:t>
      </w:r>
      <w:r w:rsidRPr="008E2FDD">
        <w:rPr>
          <w:spacing w:val="-5"/>
          <w:sz w:val="18"/>
          <w:szCs w:val="18"/>
        </w:rPr>
        <w:t xml:space="preserve"> </w:t>
      </w:r>
      <w:r w:rsidRPr="008E2FDD">
        <w:rPr>
          <w:sz w:val="18"/>
          <w:szCs w:val="18"/>
        </w:rPr>
        <w:t>any</w:t>
      </w:r>
      <w:r w:rsidRPr="008E2FDD">
        <w:rPr>
          <w:spacing w:val="-5"/>
          <w:sz w:val="18"/>
          <w:szCs w:val="18"/>
        </w:rPr>
        <w:t xml:space="preserve"> </w:t>
      </w:r>
      <w:r w:rsidRPr="008E2FDD">
        <w:rPr>
          <w:spacing w:val="-1"/>
          <w:sz w:val="18"/>
          <w:szCs w:val="18"/>
        </w:rPr>
        <w:t>of</w:t>
      </w:r>
      <w:r w:rsidRPr="008E2FDD">
        <w:rPr>
          <w:spacing w:val="-5"/>
          <w:sz w:val="18"/>
          <w:szCs w:val="18"/>
        </w:rPr>
        <w:t xml:space="preserve"> </w:t>
      </w:r>
      <w:r w:rsidRPr="008E2FDD">
        <w:rPr>
          <w:spacing w:val="-1"/>
          <w:sz w:val="18"/>
          <w:szCs w:val="18"/>
        </w:rPr>
        <w:t>the</w:t>
      </w:r>
      <w:r w:rsidRPr="008E2FDD">
        <w:rPr>
          <w:spacing w:val="-5"/>
          <w:sz w:val="18"/>
          <w:szCs w:val="18"/>
        </w:rPr>
        <w:t xml:space="preserve"> </w:t>
      </w:r>
      <w:r w:rsidRPr="008E2FDD">
        <w:rPr>
          <w:spacing w:val="-1"/>
          <w:sz w:val="18"/>
          <w:szCs w:val="18"/>
        </w:rPr>
        <w:t>provisions</w:t>
      </w:r>
      <w:r w:rsidRPr="008E2FDD">
        <w:rPr>
          <w:spacing w:val="-4"/>
          <w:sz w:val="18"/>
          <w:szCs w:val="18"/>
        </w:rPr>
        <w:t xml:space="preserve"> </w:t>
      </w:r>
      <w:r w:rsidRPr="008E2FDD">
        <w:rPr>
          <w:spacing w:val="-1"/>
          <w:sz w:val="18"/>
          <w:szCs w:val="18"/>
        </w:rPr>
        <w:t>of</w:t>
      </w:r>
      <w:r w:rsidRPr="008E2FDD">
        <w:rPr>
          <w:spacing w:val="-3"/>
          <w:sz w:val="18"/>
          <w:szCs w:val="18"/>
        </w:rPr>
        <w:t xml:space="preserve"> </w:t>
      </w:r>
      <w:r w:rsidRPr="008E2FDD">
        <w:rPr>
          <w:sz w:val="18"/>
          <w:szCs w:val="18"/>
        </w:rPr>
        <w:t>this</w:t>
      </w:r>
      <w:r w:rsidRPr="008E2FDD">
        <w:rPr>
          <w:spacing w:val="-5"/>
          <w:sz w:val="18"/>
          <w:szCs w:val="18"/>
        </w:rPr>
        <w:t xml:space="preserve"> </w:t>
      </w:r>
      <w:r w:rsidRPr="008E2FDD">
        <w:rPr>
          <w:sz w:val="18"/>
          <w:szCs w:val="18"/>
        </w:rPr>
        <w:t>Bill</w:t>
      </w:r>
      <w:r w:rsidRPr="008E2FDD">
        <w:rPr>
          <w:spacing w:val="-5"/>
          <w:sz w:val="18"/>
          <w:szCs w:val="18"/>
        </w:rPr>
        <w:t xml:space="preserve"> </w:t>
      </w:r>
      <w:r w:rsidRPr="008E2FDD">
        <w:rPr>
          <w:spacing w:val="-1"/>
          <w:sz w:val="18"/>
          <w:szCs w:val="18"/>
        </w:rPr>
        <w:t>of</w:t>
      </w:r>
      <w:r w:rsidRPr="008E2FDD">
        <w:rPr>
          <w:spacing w:val="-5"/>
          <w:sz w:val="18"/>
          <w:szCs w:val="18"/>
        </w:rPr>
        <w:t xml:space="preserve"> </w:t>
      </w:r>
      <w:r w:rsidRPr="008E2FDD">
        <w:rPr>
          <w:spacing w:val="-1"/>
          <w:sz w:val="18"/>
          <w:szCs w:val="18"/>
        </w:rPr>
        <w:t>Lading</w:t>
      </w:r>
      <w:r w:rsidRPr="008E2FDD">
        <w:rPr>
          <w:spacing w:val="-5"/>
          <w:sz w:val="18"/>
          <w:szCs w:val="18"/>
        </w:rPr>
        <w:t xml:space="preserve"> </w:t>
      </w:r>
      <w:r w:rsidRPr="008E2FDD">
        <w:rPr>
          <w:spacing w:val="-1"/>
          <w:sz w:val="18"/>
          <w:szCs w:val="18"/>
        </w:rPr>
        <w:t>or</w:t>
      </w:r>
      <w:r w:rsidRPr="008E2FDD">
        <w:rPr>
          <w:spacing w:val="-4"/>
          <w:sz w:val="18"/>
          <w:szCs w:val="18"/>
        </w:rPr>
        <w:t xml:space="preserve"> </w:t>
      </w:r>
      <w:r w:rsidRPr="008E2FDD">
        <w:rPr>
          <w:spacing w:val="-1"/>
          <w:sz w:val="18"/>
          <w:szCs w:val="18"/>
        </w:rPr>
        <w:t>of</w:t>
      </w:r>
      <w:r w:rsidRPr="008E2FDD">
        <w:rPr>
          <w:spacing w:val="-5"/>
          <w:sz w:val="18"/>
          <w:szCs w:val="18"/>
        </w:rPr>
        <w:t xml:space="preserve"> </w:t>
      </w:r>
      <w:r w:rsidRPr="008E2FDD">
        <w:rPr>
          <w:sz w:val="18"/>
          <w:szCs w:val="18"/>
        </w:rPr>
        <w:t>any</w:t>
      </w:r>
      <w:r w:rsidRPr="008E2FDD">
        <w:rPr>
          <w:spacing w:val="37"/>
          <w:sz w:val="18"/>
          <w:szCs w:val="18"/>
        </w:rPr>
        <w:t xml:space="preserve"> </w:t>
      </w:r>
      <w:r w:rsidRPr="008E2FDD">
        <w:rPr>
          <w:spacing w:val="-1"/>
          <w:sz w:val="18"/>
          <w:szCs w:val="18"/>
        </w:rPr>
        <w:t>statutory</w:t>
      </w:r>
      <w:r w:rsidRPr="008E2FDD">
        <w:rPr>
          <w:spacing w:val="-9"/>
          <w:sz w:val="18"/>
          <w:szCs w:val="18"/>
        </w:rPr>
        <w:t xml:space="preserve"> </w:t>
      </w:r>
      <w:r w:rsidRPr="008E2FDD">
        <w:rPr>
          <w:spacing w:val="-1"/>
          <w:sz w:val="18"/>
          <w:szCs w:val="18"/>
        </w:rPr>
        <w:t>or</w:t>
      </w:r>
      <w:r w:rsidRPr="008E2FDD">
        <w:rPr>
          <w:spacing w:val="-9"/>
          <w:sz w:val="18"/>
          <w:szCs w:val="18"/>
        </w:rPr>
        <w:t xml:space="preserve"> </w:t>
      </w:r>
      <w:r w:rsidRPr="008E2FDD">
        <w:rPr>
          <w:sz w:val="18"/>
          <w:szCs w:val="18"/>
        </w:rPr>
        <w:t>regulatory</w:t>
      </w:r>
      <w:r w:rsidRPr="008E2FDD">
        <w:rPr>
          <w:spacing w:val="-10"/>
          <w:sz w:val="18"/>
          <w:szCs w:val="18"/>
        </w:rPr>
        <w:t xml:space="preserve"> </w:t>
      </w:r>
      <w:r w:rsidRPr="008E2FDD">
        <w:rPr>
          <w:spacing w:val="-1"/>
          <w:sz w:val="18"/>
          <w:szCs w:val="18"/>
        </w:rPr>
        <w:t>requirements.</w:t>
      </w:r>
    </w:p>
    <w:p w14:paraId="7AF017F6" w14:textId="77777777" w:rsidR="006E53FA" w:rsidRPr="008E2FDD" w:rsidRDefault="006E53FA" w:rsidP="006E53FA">
      <w:pPr>
        <w:spacing w:before="11"/>
        <w:jc w:val="both"/>
        <w:rPr>
          <w:rFonts w:eastAsia="Calibri"/>
          <w:sz w:val="18"/>
          <w:szCs w:val="18"/>
        </w:rPr>
      </w:pPr>
    </w:p>
    <w:p w14:paraId="67D4326C" w14:textId="77777777" w:rsidR="006E53FA" w:rsidRPr="008E2FDD" w:rsidRDefault="006E53FA" w:rsidP="006E53FA">
      <w:pPr>
        <w:pStyle w:val="Heading1"/>
        <w:keepNext w:val="0"/>
        <w:widowControl w:val="0"/>
        <w:numPr>
          <w:ilvl w:val="0"/>
          <w:numId w:val="7"/>
        </w:numPr>
        <w:tabs>
          <w:tab w:val="left" w:pos="840"/>
        </w:tabs>
        <w:jc w:val="both"/>
        <w:rPr>
          <w:b w:val="0"/>
          <w:bCs w:val="0"/>
          <w:sz w:val="18"/>
          <w:szCs w:val="18"/>
        </w:rPr>
      </w:pPr>
      <w:r w:rsidRPr="008E2FDD">
        <w:rPr>
          <w:sz w:val="18"/>
          <w:szCs w:val="18"/>
        </w:rPr>
        <w:t>LIEN:</w:t>
      </w:r>
    </w:p>
    <w:p w14:paraId="529F5564" w14:textId="77777777" w:rsidR="006E53FA" w:rsidRPr="008E2FDD" w:rsidRDefault="006E53FA" w:rsidP="006E53FA">
      <w:pPr>
        <w:spacing w:before="12"/>
        <w:jc w:val="both"/>
        <w:rPr>
          <w:rFonts w:eastAsia="Calibri"/>
          <w:b/>
          <w:bCs/>
          <w:sz w:val="18"/>
          <w:szCs w:val="18"/>
        </w:rPr>
      </w:pPr>
    </w:p>
    <w:p w14:paraId="459BB658" w14:textId="1C169766" w:rsidR="006E53FA" w:rsidRPr="008E2FDD" w:rsidRDefault="006E53FA" w:rsidP="006E53FA">
      <w:pPr>
        <w:jc w:val="both"/>
        <w:rPr>
          <w:sz w:val="18"/>
          <w:szCs w:val="18"/>
        </w:rPr>
      </w:pPr>
      <w:r w:rsidRPr="008E2FDD">
        <w:rPr>
          <w:sz w:val="18"/>
          <w:szCs w:val="18"/>
        </w:rPr>
        <w:t xml:space="preserve">The Carrier shall have a general lien on all property (and documents relating thereto) of Merchant, in its possession, custody or control or in route, for all claims for </w:t>
      </w:r>
      <w:r w:rsidR="004C4CEA">
        <w:rPr>
          <w:sz w:val="18"/>
          <w:szCs w:val="18"/>
        </w:rPr>
        <w:t>c</w:t>
      </w:r>
      <w:r w:rsidRPr="008E2FDD">
        <w:rPr>
          <w:sz w:val="18"/>
          <w:szCs w:val="18"/>
        </w:rPr>
        <w:t xml:space="preserve">harges, </w:t>
      </w:r>
      <w:r w:rsidR="004C4CEA">
        <w:rPr>
          <w:sz w:val="18"/>
          <w:szCs w:val="18"/>
        </w:rPr>
        <w:t xml:space="preserve">including demurrage and detention, </w:t>
      </w:r>
      <w:r w:rsidRPr="008E2FDD">
        <w:rPr>
          <w:sz w:val="18"/>
          <w:szCs w:val="18"/>
        </w:rPr>
        <w:t xml:space="preserve">expenses or advances incurred by Carrier in connection with any shipments of Merchant.  If such claim remains unsatisfied after demand for its payment is made, Carrier shall be entitled to sell the goods privately or by auction, without prior notice to the Merchant, as may be necessary to satisfy such lien and the costs of </w:t>
      </w:r>
      <w:r w:rsidR="00FB5FFA" w:rsidRPr="008E2FDD">
        <w:rPr>
          <w:sz w:val="18"/>
          <w:szCs w:val="18"/>
        </w:rPr>
        <w:t>recovery and</w:t>
      </w:r>
      <w:r w:rsidRPr="008E2FDD">
        <w:rPr>
          <w:sz w:val="18"/>
          <w:szCs w:val="18"/>
        </w:rPr>
        <w:t xml:space="preserve"> apply the net proceeds of such sale to the payment of the amount due Carrier. Any surplus from such sale shall be transmitted to Merchant, and Merchant shall be liable for any deficiency in the sale.  The carrier’s general lien shall be in addition to any other rights the carrier has or may acquire under other agreements and/or applicable law, and carrier’s general lien shall survive delivery or release of any specific property of the shipper, consignee and merchant as defined in carrier’s bill of lading.</w:t>
      </w:r>
    </w:p>
    <w:p w14:paraId="01AF1FB8" w14:textId="77777777" w:rsidR="006E53FA" w:rsidRPr="008E2FDD" w:rsidRDefault="006E53FA" w:rsidP="006E53FA">
      <w:pPr>
        <w:jc w:val="both"/>
        <w:rPr>
          <w:sz w:val="18"/>
          <w:szCs w:val="18"/>
        </w:rPr>
      </w:pPr>
    </w:p>
    <w:p w14:paraId="36608FD7" w14:textId="77777777" w:rsidR="006E53FA" w:rsidRPr="008E2FDD" w:rsidRDefault="006E53FA" w:rsidP="006E53FA">
      <w:pPr>
        <w:pStyle w:val="ListParagraph"/>
        <w:numPr>
          <w:ilvl w:val="0"/>
          <w:numId w:val="7"/>
        </w:numPr>
        <w:jc w:val="both"/>
        <w:rPr>
          <w:rFonts w:ascii="Times New Roman" w:hAnsi="Times New Roman" w:cs="Times New Roman"/>
          <w:b/>
          <w:sz w:val="18"/>
          <w:szCs w:val="18"/>
        </w:rPr>
      </w:pPr>
      <w:r w:rsidRPr="008E2FDD">
        <w:rPr>
          <w:rFonts w:ascii="Times New Roman" w:hAnsi="Times New Roman" w:cs="Times New Roman"/>
          <w:b/>
          <w:sz w:val="18"/>
          <w:szCs w:val="18"/>
        </w:rPr>
        <w:t xml:space="preserve">WAREHOUSEMAN LIEN: </w:t>
      </w:r>
    </w:p>
    <w:p w14:paraId="317AF537" w14:textId="77777777" w:rsidR="006E53FA" w:rsidRPr="008E2FDD" w:rsidRDefault="006E53FA" w:rsidP="006E53FA">
      <w:pPr>
        <w:jc w:val="both"/>
        <w:rPr>
          <w:sz w:val="18"/>
          <w:szCs w:val="18"/>
        </w:rPr>
      </w:pPr>
    </w:p>
    <w:p w14:paraId="551DFBBF" w14:textId="77777777" w:rsidR="006E53FA" w:rsidRPr="008E2FDD" w:rsidRDefault="006E53FA" w:rsidP="006E53FA">
      <w:pPr>
        <w:jc w:val="both"/>
        <w:rPr>
          <w:sz w:val="18"/>
          <w:szCs w:val="18"/>
        </w:rPr>
      </w:pPr>
      <w:r w:rsidRPr="008E2FDD">
        <w:rPr>
          <w:sz w:val="18"/>
          <w:szCs w:val="18"/>
        </w:rPr>
        <w:t xml:space="preserve">If Goods go into demurrage, Carrier shall assume all rights of a warehouseman, and this Bill of Lading shall constitute a warehouseman’s non-negotiable receipt. Goods will be delivered to the consignee or other Person(s) entitled to receipt of the goods upon payment of all Charges due. If Goods are not claimed within ten (10) days after demurrage commences, Carrier may exercise its warehouseman’s right to sell or auction such Goods. Carrier may assert a general </w:t>
      </w:r>
      <w:proofErr w:type="gramStart"/>
      <w:r w:rsidRPr="008E2FDD">
        <w:rPr>
          <w:sz w:val="18"/>
          <w:szCs w:val="18"/>
        </w:rPr>
        <w:t>lien</w:t>
      </w:r>
      <w:proofErr w:type="gramEnd"/>
      <w:r w:rsidRPr="008E2FDD">
        <w:rPr>
          <w:sz w:val="18"/>
          <w:szCs w:val="18"/>
        </w:rPr>
        <w:t xml:space="preserve"> for Charges and expenses in relation to other Goods, </w:t>
      </w:r>
      <w:proofErr w:type="gramStart"/>
      <w:r w:rsidRPr="008E2FDD">
        <w:rPr>
          <w:sz w:val="18"/>
          <w:szCs w:val="18"/>
        </w:rPr>
        <w:t>whether or not</w:t>
      </w:r>
      <w:proofErr w:type="gramEnd"/>
      <w:r w:rsidRPr="008E2FDD">
        <w:rPr>
          <w:sz w:val="18"/>
          <w:szCs w:val="18"/>
        </w:rPr>
        <w:t xml:space="preserve"> these Goods have been delivered by Carrier.      </w:t>
      </w:r>
    </w:p>
    <w:p w14:paraId="7A4FB423" w14:textId="77777777" w:rsidR="006E53FA" w:rsidRPr="008E2FDD" w:rsidRDefault="006E53FA" w:rsidP="006E53FA">
      <w:pPr>
        <w:jc w:val="both"/>
        <w:rPr>
          <w:sz w:val="18"/>
          <w:szCs w:val="18"/>
        </w:rPr>
      </w:pPr>
    </w:p>
    <w:p w14:paraId="5EBE962E" w14:textId="77777777" w:rsidR="006E53FA" w:rsidRPr="008E2FDD" w:rsidRDefault="006E53FA" w:rsidP="006E53FA">
      <w:pPr>
        <w:pStyle w:val="ListParagraph"/>
        <w:numPr>
          <w:ilvl w:val="0"/>
          <w:numId w:val="7"/>
        </w:numPr>
        <w:jc w:val="both"/>
        <w:rPr>
          <w:rFonts w:ascii="Times New Roman" w:hAnsi="Times New Roman" w:cs="Times New Roman"/>
          <w:b/>
          <w:bCs/>
          <w:sz w:val="18"/>
          <w:szCs w:val="18"/>
        </w:rPr>
      </w:pPr>
      <w:r w:rsidRPr="008E2FDD">
        <w:rPr>
          <w:rFonts w:ascii="Times New Roman" w:hAnsi="Times New Roman" w:cs="Times New Roman"/>
          <w:b/>
          <w:sz w:val="18"/>
          <w:szCs w:val="18"/>
        </w:rPr>
        <w:t>TIME</w:t>
      </w:r>
      <w:r w:rsidRPr="008E2FDD">
        <w:rPr>
          <w:rFonts w:ascii="Times New Roman" w:hAnsi="Times New Roman" w:cs="Times New Roman"/>
          <w:b/>
          <w:spacing w:val="-10"/>
          <w:sz w:val="18"/>
          <w:szCs w:val="18"/>
        </w:rPr>
        <w:t xml:space="preserve"> </w:t>
      </w:r>
      <w:r w:rsidRPr="008E2FDD">
        <w:rPr>
          <w:rFonts w:ascii="Times New Roman" w:hAnsi="Times New Roman" w:cs="Times New Roman"/>
          <w:b/>
          <w:sz w:val="18"/>
          <w:szCs w:val="18"/>
        </w:rPr>
        <w:t>BAR:</w:t>
      </w:r>
    </w:p>
    <w:p w14:paraId="5094391A" w14:textId="77777777" w:rsidR="006E53FA" w:rsidRPr="008E2FDD" w:rsidRDefault="006E53FA" w:rsidP="006E53FA">
      <w:pPr>
        <w:spacing w:before="11"/>
        <w:jc w:val="both"/>
        <w:rPr>
          <w:rFonts w:eastAsia="Calibri"/>
          <w:b/>
          <w:bCs/>
          <w:sz w:val="18"/>
          <w:szCs w:val="18"/>
        </w:rPr>
      </w:pPr>
    </w:p>
    <w:p w14:paraId="615F84D7" w14:textId="77777777" w:rsidR="006E53FA" w:rsidRPr="008E2FDD" w:rsidRDefault="006E53FA" w:rsidP="006E53FA">
      <w:pPr>
        <w:pStyle w:val="BodyText"/>
        <w:ind w:left="119" w:right="115"/>
        <w:rPr>
          <w:sz w:val="18"/>
          <w:szCs w:val="18"/>
        </w:rPr>
      </w:pPr>
      <w:r w:rsidRPr="008E2FDD">
        <w:rPr>
          <w:spacing w:val="-1"/>
          <w:sz w:val="18"/>
          <w:szCs w:val="18"/>
        </w:rPr>
        <w:t>Carrier</w:t>
      </w:r>
      <w:r w:rsidRPr="008E2FDD">
        <w:rPr>
          <w:spacing w:val="-9"/>
          <w:sz w:val="18"/>
          <w:szCs w:val="18"/>
        </w:rPr>
        <w:t xml:space="preserve"> </w:t>
      </w:r>
      <w:r w:rsidRPr="008E2FDD">
        <w:rPr>
          <w:spacing w:val="-1"/>
          <w:sz w:val="18"/>
          <w:szCs w:val="18"/>
        </w:rPr>
        <w:t>shall</w:t>
      </w:r>
      <w:r w:rsidRPr="008E2FDD">
        <w:rPr>
          <w:spacing w:val="-9"/>
          <w:sz w:val="18"/>
          <w:szCs w:val="18"/>
        </w:rPr>
        <w:t xml:space="preserve"> </w:t>
      </w:r>
      <w:r w:rsidRPr="008E2FDD">
        <w:rPr>
          <w:spacing w:val="-1"/>
          <w:sz w:val="18"/>
          <w:szCs w:val="18"/>
        </w:rPr>
        <w:t>be</w:t>
      </w:r>
      <w:r w:rsidRPr="008E2FDD">
        <w:rPr>
          <w:spacing w:val="-7"/>
          <w:sz w:val="18"/>
          <w:szCs w:val="18"/>
        </w:rPr>
        <w:t xml:space="preserve"> </w:t>
      </w:r>
      <w:r w:rsidRPr="008E2FDD">
        <w:rPr>
          <w:spacing w:val="-1"/>
          <w:sz w:val="18"/>
          <w:szCs w:val="18"/>
        </w:rPr>
        <w:t>discharged</w:t>
      </w:r>
      <w:r w:rsidRPr="008E2FDD">
        <w:rPr>
          <w:spacing w:val="-7"/>
          <w:sz w:val="18"/>
          <w:szCs w:val="18"/>
        </w:rPr>
        <w:t xml:space="preserve"> </w:t>
      </w:r>
      <w:r w:rsidRPr="008E2FDD">
        <w:rPr>
          <w:spacing w:val="-1"/>
          <w:sz w:val="18"/>
          <w:szCs w:val="18"/>
        </w:rPr>
        <w:t>from</w:t>
      </w:r>
      <w:r w:rsidRPr="008E2FDD">
        <w:rPr>
          <w:spacing w:val="-8"/>
          <w:sz w:val="18"/>
          <w:szCs w:val="18"/>
        </w:rPr>
        <w:t xml:space="preserve"> </w:t>
      </w:r>
      <w:r w:rsidRPr="008E2FDD">
        <w:rPr>
          <w:sz w:val="18"/>
          <w:szCs w:val="18"/>
        </w:rPr>
        <w:t>all</w:t>
      </w:r>
      <w:r w:rsidRPr="008E2FDD">
        <w:rPr>
          <w:spacing w:val="-8"/>
          <w:sz w:val="18"/>
          <w:szCs w:val="18"/>
        </w:rPr>
        <w:t xml:space="preserve"> </w:t>
      </w:r>
      <w:r w:rsidRPr="008E2FDD">
        <w:rPr>
          <w:spacing w:val="-1"/>
          <w:sz w:val="18"/>
          <w:szCs w:val="18"/>
        </w:rPr>
        <w:t>liability</w:t>
      </w:r>
      <w:r w:rsidRPr="008E2FDD">
        <w:rPr>
          <w:spacing w:val="-6"/>
          <w:sz w:val="18"/>
          <w:szCs w:val="18"/>
        </w:rPr>
        <w:t xml:space="preserve"> </w:t>
      </w:r>
      <w:r w:rsidRPr="008E2FDD">
        <w:rPr>
          <w:spacing w:val="-1"/>
          <w:sz w:val="18"/>
          <w:szCs w:val="18"/>
        </w:rPr>
        <w:t>for</w:t>
      </w:r>
      <w:r w:rsidRPr="008E2FDD">
        <w:rPr>
          <w:spacing w:val="-7"/>
          <w:sz w:val="18"/>
          <w:szCs w:val="18"/>
        </w:rPr>
        <w:t xml:space="preserve"> </w:t>
      </w:r>
      <w:r w:rsidRPr="008E2FDD">
        <w:rPr>
          <w:spacing w:val="-1"/>
          <w:sz w:val="18"/>
          <w:szCs w:val="18"/>
        </w:rPr>
        <w:t>loss</w:t>
      </w:r>
      <w:r w:rsidRPr="008E2FDD">
        <w:rPr>
          <w:spacing w:val="-9"/>
          <w:sz w:val="18"/>
          <w:szCs w:val="18"/>
        </w:rPr>
        <w:t xml:space="preserve"> </w:t>
      </w:r>
      <w:r w:rsidRPr="008E2FDD">
        <w:rPr>
          <w:spacing w:val="-1"/>
          <w:sz w:val="18"/>
          <w:szCs w:val="18"/>
        </w:rPr>
        <w:t>of</w:t>
      </w:r>
      <w:r w:rsidRPr="008E2FDD">
        <w:rPr>
          <w:spacing w:val="-8"/>
          <w:sz w:val="18"/>
          <w:szCs w:val="18"/>
        </w:rPr>
        <w:t xml:space="preserve"> </w:t>
      </w:r>
      <w:r w:rsidRPr="008E2FDD">
        <w:rPr>
          <w:spacing w:val="-1"/>
          <w:sz w:val="18"/>
          <w:szCs w:val="18"/>
        </w:rPr>
        <w:t>or</w:t>
      </w:r>
      <w:r w:rsidRPr="008E2FDD">
        <w:rPr>
          <w:spacing w:val="-7"/>
          <w:sz w:val="18"/>
          <w:szCs w:val="18"/>
        </w:rPr>
        <w:t xml:space="preserve"> </w:t>
      </w:r>
      <w:r w:rsidRPr="008E2FDD">
        <w:rPr>
          <w:spacing w:val="-1"/>
          <w:sz w:val="18"/>
          <w:szCs w:val="18"/>
        </w:rPr>
        <w:t>damage</w:t>
      </w:r>
      <w:r w:rsidRPr="008E2FDD">
        <w:rPr>
          <w:spacing w:val="-6"/>
          <w:sz w:val="18"/>
          <w:szCs w:val="18"/>
        </w:rPr>
        <w:t xml:space="preserve"> </w:t>
      </w:r>
      <w:r w:rsidRPr="008E2FDD">
        <w:rPr>
          <w:sz w:val="18"/>
          <w:szCs w:val="18"/>
        </w:rPr>
        <w:t>to</w:t>
      </w:r>
      <w:r w:rsidRPr="008E2FDD">
        <w:rPr>
          <w:spacing w:val="-8"/>
          <w:sz w:val="18"/>
          <w:szCs w:val="18"/>
        </w:rPr>
        <w:t xml:space="preserve"> </w:t>
      </w:r>
      <w:r w:rsidRPr="008E2FDD">
        <w:rPr>
          <w:spacing w:val="-1"/>
          <w:sz w:val="18"/>
          <w:szCs w:val="18"/>
        </w:rPr>
        <w:t>goods</w:t>
      </w:r>
      <w:r w:rsidRPr="008E2FDD">
        <w:rPr>
          <w:spacing w:val="-8"/>
          <w:sz w:val="18"/>
          <w:szCs w:val="18"/>
        </w:rPr>
        <w:t xml:space="preserve"> </w:t>
      </w:r>
      <w:r w:rsidRPr="008E2FDD">
        <w:rPr>
          <w:spacing w:val="-1"/>
          <w:sz w:val="18"/>
          <w:szCs w:val="18"/>
        </w:rPr>
        <w:t>unless</w:t>
      </w:r>
      <w:r w:rsidRPr="008E2FDD">
        <w:rPr>
          <w:spacing w:val="-8"/>
          <w:sz w:val="18"/>
          <w:szCs w:val="18"/>
        </w:rPr>
        <w:t xml:space="preserve"> </w:t>
      </w:r>
      <w:r w:rsidRPr="008E2FDD">
        <w:rPr>
          <w:spacing w:val="-1"/>
          <w:sz w:val="18"/>
          <w:szCs w:val="18"/>
        </w:rPr>
        <w:t>suit</w:t>
      </w:r>
      <w:r w:rsidRPr="008E2FDD">
        <w:rPr>
          <w:spacing w:val="-8"/>
          <w:sz w:val="18"/>
          <w:szCs w:val="18"/>
        </w:rPr>
        <w:t xml:space="preserve"> </w:t>
      </w:r>
      <w:r w:rsidRPr="008E2FDD">
        <w:rPr>
          <w:sz w:val="18"/>
          <w:szCs w:val="18"/>
        </w:rPr>
        <w:t>is</w:t>
      </w:r>
      <w:r w:rsidRPr="008E2FDD">
        <w:rPr>
          <w:spacing w:val="-8"/>
          <w:sz w:val="18"/>
          <w:szCs w:val="18"/>
        </w:rPr>
        <w:t xml:space="preserve"> </w:t>
      </w:r>
      <w:r w:rsidRPr="008E2FDD">
        <w:rPr>
          <w:spacing w:val="-1"/>
          <w:sz w:val="18"/>
          <w:szCs w:val="18"/>
        </w:rPr>
        <w:t>brought</w:t>
      </w:r>
      <w:r w:rsidRPr="008E2FDD">
        <w:rPr>
          <w:spacing w:val="-8"/>
          <w:sz w:val="18"/>
          <w:szCs w:val="18"/>
        </w:rPr>
        <w:t xml:space="preserve"> </w:t>
      </w:r>
      <w:r w:rsidRPr="008E2FDD">
        <w:rPr>
          <w:sz w:val="18"/>
          <w:szCs w:val="18"/>
        </w:rPr>
        <w:t>within</w:t>
      </w:r>
      <w:r w:rsidRPr="008E2FDD">
        <w:rPr>
          <w:spacing w:val="-8"/>
          <w:sz w:val="18"/>
          <w:szCs w:val="18"/>
        </w:rPr>
        <w:t xml:space="preserve"> </w:t>
      </w:r>
      <w:r w:rsidRPr="008E2FDD">
        <w:rPr>
          <w:sz w:val="18"/>
          <w:szCs w:val="18"/>
        </w:rPr>
        <w:t>9</w:t>
      </w:r>
      <w:r w:rsidRPr="008E2FDD">
        <w:rPr>
          <w:spacing w:val="-8"/>
          <w:sz w:val="18"/>
          <w:szCs w:val="18"/>
        </w:rPr>
        <w:t xml:space="preserve"> </w:t>
      </w:r>
      <w:r w:rsidRPr="008E2FDD">
        <w:rPr>
          <w:sz w:val="18"/>
          <w:szCs w:val="18"/>
        </w:rPr>
        <w:t>months</w:t>
      </w:r>
      <w:r w:rsidRPr="008E2FDD">
        <w:rPr>
          <w:spacing w:val="43"/>
          <w:sz w:val="18"/>
          <w:szCs w:val="18"/>
        </w:rPr>
        <w:t xml:space="preserve"> </w:t>
      </w:r>
      <w:r w:rsidRPr="008E2FDD">
        <w:rPr>
          <w:sz w:val="18"/>
          <w:szCs w:val="18"/>
        </w:rPr>
        <w:t>after</w:t>
      </w:r>
      <w:r w:rsidRPr="008E2FDD">
        <w:rPr>
          <w:spacing w:val="4"/>
          <w:sz w:val="18"/>
          <w:szCs w:val="18"/>
        </w:rPr>
        <w:t xml:space="preserve"> </w:t>
      </w:r>
      <w:r w:rsidRPr="008E2FDD">
        <w:rPr>
          <w:spacing w:val="-1"/>
          <w:sz w:val="18"/>
          <w:szCs w:val="18"/>
        </w:rPr>
        <w:t>delivery</w:t>
      </w:r>
      <w:r w:rsidRPr="008E2FDD">
        <w:rPr>
          <w:spacing w:val="6"/>
          <w:sz w:val="18"/>
          <w:szCs w:val="18"/>
        </w:rPr>
        <w:t xml:space="preserve"> </w:t>
      </w:r>
      <w:r w:rsidRPr="008E2FDD">
        <w:rPr>
          <w:spacing w:val="-1"/>
          <w:sz w:val="18"/>
          <w:szCs w:val="18"/>
        </w:rPr>
        <w:t>of</w:t>
      </w:r>
      <w:r w:rsidRPr="008E2FDD">
        <w:rPr>
          <w:spacing w:val="5"/>
          <w:sz w:val="18"/>
          <w:szCs w:val="18"/>
        </w:rPr>
        <w:t xml:space="preserve"> </w:t>
      </w:r>
      <w:r w:rsidRPr="008E2FDD">
        <w:rPr>
          <w:spacing w:val="-1"/>
          <w:sz w:val="18"/>
          <w:szCs w:val="18"/>
        </w:rPr>
        <w:t>the</w:t>
      </w:r>
      <w:r w:rsidRPr="008E2FDD">
        <w:rPr>
          <w:spacing w:val="5"/>
          <w:sz w:val="18"/>
          <w:szCs w:val="18"/>
        </w:rPr>
        <w:t xml:space="preserve"> </w:t>
      </w:r>
      <w:r w:rsidRPr="008E2FDD">
        <w:rPr>
          <w:sz w:val="18"/>
          <w:szCs w:val="18"/>
        </w:rPr>
        <w:t>goods</w:t>
      </w:r>
      <w:r w:rsidRPr="008E2FDD">
        <w:rPr>
          <w:spacing w:val="3"/>
          <w:sz w:val="18"/>
          <w:szCs w:val="18"/>
        </w:rPr>
        <w:t xml:space="preserve"> </w:t>
      </w:r>
      <w:r w:rsidRPr="008E2FDD">
        <w:rPr>
          <w:spacing w:val="-1"/>
          <w:sz w:val="18"/>
          <w:szCs w:val="18"/>
        </w:rPr>
        <w:t>or</w:t>
      </w:r>
      <w:r w:rsidRPr="008E2FDD">
        <w:rPr>
          <w:spacing w:val="5"/>
          <w:sz w:val="18"/>
          <w:szCs w:val="18"/>
        </w:rPr>
        <w:t xml:space="preserve"> </w:t>
      </w:r>
      <w:r w:rsidRPr="008E2FDD">
        <w:rPr>
          <w:spacing w:val="-1"/>
          <w:sz w:val="18"/>
          <w:szCs w:val="18"/>
        </w:rPr>
        <w:t>the</w:t>
      </w:r>
      <w:r w:rsidRPr="008E2FDD">
        <w:rPr>
          <w:spacing w:val="5"/>
          <w:sz w:val="18"/>
          <w:szCs w:val="18"/>
        </w:rPr>
        <w:t xml:space="preserve"> </w:t>
      </w:r>
      <w:r w:rsidRPr="008E2FDD">
        <w:rPr>
          <w:spacing w:val="-1"/>
          <w:sz w:val="18"/>
          <w:szCs w:val="18"/>
        </w:rPr>
        <w:t>date</w:t>
      </w:r>
      <w:r w:rsidRPr="008E2FDD">
        <w:rPr>
          <w:spacing w:val="5"/>
          <w:sz w:val="18"/>
          <w:szCs w:val="18"/>
        </w:rPr>
        <w:t xml:space="preserve"> </w:t>
      </w:r>
      <w:r w:rsidRPr="008E2FDD">
        <w:rPr>
          <w:sz w:val="18"/>
          <w:szCs w:val="18"/>
        </w:rPr>
        <w:t>when</w:t>
      </w:r>
      <w:r w:rsidRPr="008E2FDD">
        <w:rPr>
          <w:spacing w:val="3"/>
          <w:sz w:val="18"/>
          <w:szCs w:val="18"/>
        </w:rPr>
        <w:t xml:space="preserve"> </w:t>
      </w:r>
      <w:r w:rsidRPr="008E2FDD">
        <w:rPr>
          <w:spacing w:val="-1"/>
          <w:sz w:val="18"/>
          <w:szCs w:val="18"/>
        </w:rPr>
        <w:t>the</w:t>
      </w:r>
      <w:r w:rsidRPr="008E2FDD">
        <w:rPr>
          <w:spacing w:val="4"/>
          <w:sz w:val="18"/>
          <w:szCs w:val="18"/>
        </w:rPr>
        <w:t xml:space="preserve"> </w:t>
      </w:r>
      <w:r w:rsidRPr="008E2FDD">
        <w:rPr>
          <w:spacing w:val="-1"/>
          <w:sz w:val="18"/>
          <w:szCs w:val="18"/>
        </w:rPr>
        <w:t>goods</w:t>
      </w:r>
      <w:r w:rsidRPr="008E2FDD">
        <w:rPr>
          <w:spacing w:val="5"/>
          <w:sz w:val="18"/>
          <w:szCs w:val="18"/>
        </w:rPr>
        <w:t xml:space="preserve"> </w:t>
      </w:r>
      <w:r w:rsidRPr="008E2FDD">
        <w:rPr>
          <w:spacing w:val="-1"/>
          <w:sz w:val="18"/>
          <w:szCs w:val="18"/>
        </w:rPr>
        <w:t>should</w:t>
      </w:r>
      <w:r w:rsidRPr="008E2FDD">
        <w:rPr>
          <w:spacing w:val="5"/>
          <w:sz w:val="18"/>
          <w:szCs w:val="18"/>
        </w:rPr>
        <w:t xml:space="preserve"> </w:t>
      </w:r>
      <w:r w:rsidRPr="008E2FDD">
        <w:rPr>
          <w:spacing w:val="-1"/>
          <w:sz w:val="18"/>
          <w:szCs w:val="18"/>
        </w:rPr>
        <w:t>have</w:t>
      </w:r>
      <w:r w:rsidRPr="008E2FDD">
        <w:rPr>
          <w:spacing w:val="6"/>
          <w:sz w:val="18"/>
          <w:szCs w:val="18"/>
        </w:rPr>
        <w:t xml:space="preserve"> </w:t>
      </w:r>
      <w:r w:rsidRPr="008E2FDD">
        <w:rPr>
          <w:spacing w:val="-1"/>
          <w:sz w:val="18"/>
          <w:szCs w:val="18"/>
        </w:rPr>
        <w:t>been</w:t>
      </w:r>
      <w:r w:rsidRPr="008E2FDD">
        <w:rPr>
          <w:spacing w:val="4"/>
          <w:sz w:val="18"/>
          <w:szCs w:val="18"/>
        </w:rPr>
        <w:t xml:space="preserve"> </w:t>
      </w:r>
      <w:r w:rsidRPr="008E2FDD">
        <w:rPr>
          <w:sz w:val="18"/>
          <w:szCs w:val="18"/>
        </w:rPr>
        <w:t>delivered.</w:t>
      </w:r>
      <w:r w:rsidRPr="008E2FDD">
        <w:rPr>
          <w:spacing w:val="9"/>
          <w:sz w:val="18"/>
          <w:szCs w:val="18"/>
        </w:rPr>
        <w:t xml:space="preserve"> </w:t>
      </w:r>
      <w:r w:rsidRPr="008E2FDD">
        <w:rPr>
          <w:spacing w:val="-1"/>
          <w:sz w:val="18"/>
          <w:szCs w:val="18"/>
        </w:rPr>
        <w:t>Suit</w:t>
      </w:r>
      <w:r w:rsidRPr="008E2FDD">
        <w:rPr>
          <w:spacing w:val="5"/>
          <w:sz w:val="18"/>
          <w:szCs w:val="18"/>
        </w:rPr>
        <w:t xml:space="preserve"> </w:t>
      </w:r>
      <w:r w:rsidRPr="008E2FDD">
        <w:rPr>
          <w:spacing w:val="-1"/>
          <w:sz w:val="18"/>
          <w:szCs w:val="18"/>
        </w:rPr>
        <w:t>shall</w:t>
      </w:r>
      <w:r w:rsidRPr="008E2FDD">
        <w:rPr>
          <w:spacing w:val="4"/>
          <w:sz w:val="18"/>
          <w:szCs w:val="18"/>
        </w:rPr>
        <w:t xml:space="preserve"> </w:t>
      </w:r>
      <w:r w:rsidRPr="008E2FDD">
        <w:rPr>
          <w:spacing w:val="-1"/>
          <w:sz w:val="18"/>
          <w:szCs w:val="18"/>
        </w:rPr>
        <w:t>not</w:t>
      </w:r>
      <w:r w:rsidRPr="008E2FDD">
        <w:rPr>
          <w:spacing w:val="5"/>
          <w:sz w:val="18"/>
          <w:szCs w:val="18"/>
        </w:rPr>
        <w:t xml:space="preserve"> </w:t>
      </w:r>
      <w:r w:rsidRPr="008E2FDD">
        <w:rPr>
          <w:spacing w:val="-1"/>
          <w:sz w:val="18"/>
          <w:szCs w:val="18"/>
        </w:rPr>
        <w:t>be</w:t>
      </w:r>
      <w:r w:rsidRPr="008E2FDD">
        <w:rPr>
          <w:spacing w:val="5"/>
          <w:sz w:val="18"/>
          <w:szCs w:val="18"/>
        </w:rPr>
        <w:t xml:space="preserve"> </w:t>
      </w:r>
      <w:r w:rsidRPr="008E2FDD">
        <w:rPr>
          <w:spacing w:val="-1"/>
          <w:sz w:val="18"/>
          <w:szCs w:val="18"/>
        </w:rPr>
        <w:t>deemed</w:t>
      </w:r>
      <w:r w:rsidRPr="008E2FDD">
        <w:rPr>
          <w:spacing w:val="43"/>
          <w:w w:val="99"/>
          <w:sz w:val="18"/>
          <w:szCs w:val="18"/>
        </w:rPr>
        <w:t xml:space="preserve"> </w:t>
      </w:r>
      <w:r w:rsidRPr="008E2FDD">
        <w:rPr>
          <w:spacing w:val="-1"/>
          <w:sz w:val="18"/>
          <w:szCs w:val="18"/>
        </w:rPr>
        <w:t>brought</w:t>
      </w:r>
      <w:r w:rsidRPr="008E2FDD">
        <w:rPr>
          <w:spacing w:val="-7"/>
          <w:sz w:val="18"/>
          <w:szCs w:val="18"/>
        </w:rPr>
        <w:t xml:space="preserve"> </w:t>
      </w:r>
      <w:r w:rsidRPr="008E2FDD">
        <w:rPr>
          <w:sz w:val="18"/>
          <w:szCs w:val="18"/>
        </w:rPr>
        <w:t>against</w:t>
      </w:r>
      <w:r w:rsidRPr="008E2FDD">
        <w:rPr>
          <w:spacing w:val="-8"/>
          <w:sz w:val="18"/>
          <w:szCs w:val="18"/>
        </w:rPr>
        <w:t xml:space="preserve"> </w:t>
      </w:r>
      <w:r w:rsidRPr="008E2FDD">
        <w:rPr>
          <w:sz w:val="18"/>
          <w:szCs w:val="18"/>
        </w:rPr>
        <w:t>Carrier</w:t>
      </w:r>
      <w:r w:rsidRPr="008E2FDD">
        <w:rPr>
          <w:spacing w:val="-7"/>
          <w:sz w:val="18"/>
          <w:szCs w:val="18"/>
        </w:rPr>
        <w:t xml:space="preserve"> </w:t>
      </w:r>
      <w:r w:rsidRPr="008E2FDD">
        <w:rPr>
          <w:spacing w:val="-1"/>
          <w:sz w:val="18"/>
          <w:szCs w:val="18"/>
        </w:rPr>
        <w:t>until</w:t>
      </w:r>
      <w:r w:rsidRPr="008E2FDD">
        <w:rPr>
          <w:spacing w:val="-7"/>
          <w:sz w:val="18"/>
          <w:szCs w:val="18"/>
        </w:rPr>
        <w:t xml:space="preserve"> </w:t>
      </w:r>
      <w:r w:rsidRPr="008E2FDD">
        <w:rPr>
          <w:spacing w:val="-1"/>
          <w:sz w:val="18"/>
          <w:szCs w:val="18"/>
        </w:rPr>
        <w:t>jurisdiction</w:t>
      </w:r>
      <w:r w:rsidRPr="008E2FDD">
        <w:rPr>
          <w:spacing w:val="-6"/>
          <w:sz w:val="18"/>
          <w:szCs w:val="18"/>
        </w:rPr>
        <w:t xml:space="preserve"> </w:t>
      </w:r>
      <w:r w:rsidRPr="008E2FDD">
        <w:rPr>
          <w:spacing w:val="-1"/>
          <w:sz w:val="18"/>
          <w:szCs w:val="18"/>
        </w:rPr>
        <w:t>shall</w:t>
      </w:r>
      <w:r w:rsidRPr="008E2FDD">
        <w:rPr>
          <w:spacing w:val="-6"/>
          <w:sz w:val="18"/>
          <w:szCs w:val="18"/>
        </w:rPr>
        <w:t xml:space="preserve"> </w:t>
      </w:r>
      <w:r w:rsidRPr="008E2FDD">
        <w:rPr>
          <w:spacing w:val="-1"/>
          <w:sz w:val="18"/>
          <w:szCs w:val="18"/>
        </w:rPr>
        <w:t>have</w:t>
      </w:r>
      <w:r w:rsidRPr="008E2FDD">
        <w:rPr>
          <w:spacing w:val="-7"/>
          <w:sz w:val="18"/>
          <w:szCs w:val="18"/>
        </w:rPr>
        <w:t xml:space="preserve"> </w:t>
      </w:r>
      <w:r w:rsidRPr="008E2FDD">
        <w:rPr>
          <w:sz w:val="18"/>
          <w:szCs w:val="18"/>
        </w:rPr>
        <w:t>been</w:t>
      </w:r>
      <w:r w:rsidRPr="008E2FDD">
        <w:rPr>
          <w:spacing w:val="-7"/>
          <w:sz w:val="18"/>
          <w:szCs w:val="18"/>
        </w:rPr>
        <w:t xml:space="preserve"> </w:t>
      </w:r>
      <w:r w:rsidRPr="008E2FDD">
        <w:rPr>
          <w:spacing w:val="-1"/>
          <w:sz w:val="18"/>
          <w:szCs w:val="18"/>
        </w:rPr>
        <w:t>obtained</w:t>
      </w:r>
      <w:r w:rsidRPr="008E2FDD">
        <w:rPr>
          <w:spacing w:val="-8"/>
          <w:sz w:val="18"/>
          <w:szCs w:val="18"/>
        </w:rPr>
        <w:t xml:space="preserve"> </w:t>
      </w:r>
      <w:r w:rsidRPr="008E2FDD">
        <w:rPr>
          <w:spacing w:val="-1"/>
          <w:sz w:val="18"/>
          <w:szCs w:val="18"/>
        </w:rPr>
        <w:t>over</w:t>
      </w:r>
      <w:r w:rsidRPr="008E2FDD">
        <w:rPr>
          <w:spacing w:val="-7"/>
          <w:sz w:val="18"/>
          <w:szCs w:val="18"/>
        </w:rPr>
        <w:t xml:space="preserve"> </w:t>
      </w:r>
      <w:r w:rsidRPr="008E2FDD">
        <w:rPr>
          <w:spacing w:val="-1"/>
          <w:sz w:val="18"/>
          <w:szCs w:val="18"/>
        </w:rPr>
        <w:t>Carrier</w:t>
      </w:r>
      <w:r w:rsidRPr="008E2FDD">
        <w:rPr>
          <w:spacing w:val="-6"/>
          <w:sz w:val="18"/>
          <w:szCs w:val="18"/>
        </w:rPr>
        <w:t xml:space="preserve"> </w:t>
      </w:r>
      <w:r w:rsidRPr="008E2FDD">
        <w:rPr>
          <w:spacing w:val="-1"/>
          <w:sz w:val="18"/>
          <w:szCs w:val="18"/>
        </w:rPr>
        <w:t>by</w:t>
      </w:r>
      <w:r w:rsidRPr="008E2FDD">
        <w:rPr>
          <w:spacing w:val="-7"/>
          <w:sz w:val="18"/>
          <w:szCs w:val="18"/>
        </w:rPr>
        <w:t xml:space="preserve"> </w:t>
      </w:r>
      <w:r w:rsidRPr="008E2FDD">
        <w:rPr>
          <w:sz w:val="18"/>
          <w:szCs w:val="18"/>
        </w:rPr>
        <w:t>service</w:t>
      </w:r>
      <w:r w:rsidRPr="008E2FDD">
        <w:rPr>
          <w:spacing w:val="-7"/>
          <w:sz w:val="18"/>
          <w:szCs w:val="18"/>
        </w:rPr>
        <w:t xml:space="preserve"> </w:t>
      </w:r>
      <w:r w:rsidRPr="008E2FDD">
        <w:rPr>
          <w:spacing w:val="-1"/>
          <w:sz w:val="18"/>
          <w:szCs w:val="18"/>
        </w:rPr>
        <w:t>of</w:t>
      </w:r>
      <w:r w:rsidRPr="008E2FDD">
        <w:rPr>
          <w:spacing w:val="-7"/>
          <w:sz w:val="18"/>
          <w:szCs w:val="18"/>
        </w:rPr>
        <w:t xml:space="preserve"> </w:t>
      </w:r>
      <w:r w:rsidRPr="008E2FDD">
        <w:rPr>
          <w:spacing w:val="-1"/>
          <w:sz w:val="18"/>
          <w:szCs w:val="18"/>
        </w:rPr>
        <w:t>summons.</w:t>
      </w:r>
      <w:r w:rsidRPr="008E2FDD">
        <w:rPr>
          <w:spacing w:val="-7"/>
          <w:sz w:val="18"/>
          <w:szCs w:val="18"/>
        </w:rPr>
        <w:t xml:space="preserve"> </w:t>
      </w:r>
      <w:r w:rsidRPr="008E2FDD">
        <w:rPr>
          <w:spacing w:val="-1"/>
          <w:sz w:val="18"/>
          <w:szCs w:val="18"/>
        </w:rPr>
        <w:t>The</w:t>
      </w:r>
      <w:r w:rsidRPr="008E2FDD">
        <w:rPr>
          <w:spacing w:val="-7"/>
          <w:sz w:val="18"/>
          <w:szCs w:val="18"/>
        </w:rPr>
        <w:t xml:space="preserve"> </w:t>
      </w:r>
      <w:r w:rsidRPr="008E2FDD">
        <w:rPr>
          <w:sz w:val="18"/>
          <w:szCs w:val="18"/>
        </w:rPr>
        <w:t>time</w:t>
      </w:r>
      <w:r w:rsidRPr="008E2FDD">
        <w:rPr>
          <w:spacing w:val="47"/>
          <w:w w:val="99"/>
          <w:sz w:val="18"/>
          <w:szCs w:val="18"/>
        </w:rPr>
        <w:t xml:space="preserve"> </w:t>
      </w:r>
      <w:r w:rsidRPr="008E2FDD">
        <w:rPr>
          <w:spacing w:val="-1"/>
          <w:sz w:val="18"/>
          <w:szCs w:val="18"/>
        </w:rPr>
        <w:t>bar</w:t>
      </w:r>
      <w:r w:rsidRPr="008E2FDD">
        <w:rPr>
          <w:spacing w:val="-3"/>
          <w:sz w:val="18"/>
          <w:szCs w:val="18"/>
        </w:rPr>
        <w:t xml:space="preserve"> </w:t>
      </w:r>
      <w:r w:rsidRPr="008E2FDD">
        <w:rPr>
          <w:spacing w:val="-1"/>
          <w:sz w:val="18"/>
          <w:szCs w:val="18"/>
        </w:rPr>
        <w:t>for</w:t>
      </w:r>
      <w:r w:rsidRPr="008E2FDD">
        <w:rPr>
          <w:spacing w:val="-2"/>
          <w:sz w:val="18"/>
          <w:szCs w:val="18"/>
        </w:rPr>
        <w:t xml:space="preserve"> </w:t>
      </w:r>
      <w:r w:rsidRPr="008E2FDD">
        <w:rPr>
          <w:sz w:val="18"/>
          <w:szCs w:val="18"/>
        </w:rPr>
        <w:t>overcharge</w:t>
      </w:r>
      <w:r w:rsidRPr="008E2FDD">
        <w:rPr>
          <w:spacing w:val="-1"/>
          <w:sz w:val="18"/>
          <w:szCs w:val="18"/>
        </w:rPr>
        <w:t xml:space="preserve"> claims</w:t>
      </w:r>
      <w:r w:rsidRPr="008E2FDD">
        <w:rPr>
          <w:spacing w:val="-5"/>
          <w:sz w:val="18"/>
          <w:szCs w:val="18"/>
        </w:rPr>
        <w:t xml:space="preserve"> </w:t>
      </w:r>
      <w:r w:rsidRPr="008E2FDD">
        <w:rPr>
          <w:spacing w:val="-1"/>
          <w:sz w:val="18"/>
          <w:szCs w:val="18"/>
        </w:rPr>
        <w:t>shall</w:t>
      </w:r>
      <w:r w:rsidRPr="008E2FDD">
        <w:rPr>
          <w:spacing w:val="-2"/>
          <w:sz w:val="18"/>
          <w:szCs w:val="18"/>
        </w:rPr>
        <w:t xml:space="preserve"> </w:t>
      </w:r>
      <w:r w:rsidRPr="008E2FDD">
        <w:rPr>
          <w:spacing w:val="-1"/>
          <w:sz w:val="18"/>
          <w:szCs w:val="18"/>
        </w:rPr>
        <w:t>be</w:t>
      </w:r>
      <w:r w:rsidRPr="008E2FDD">
        <w:rPr>
          <w:spacing w:val="-2"/>
          <w:sz w:val="18"/>
          <w:szCs w:val="18"/>
        </w:rPr>
        <w:t xml:space="preserve"> </w:t>
      </w:r>
      <w:r w:rsidRPr="008E2FDD">
        <w:rPr>
          <w:spacing w:val="-1"/>
          <w:sz w:val="18"/>
          <w:szCs w:val="18"/>
        </w:rPr>
        <w:t>36</w:t>
      </w:r>
      <w:r w:rsidRPr="008E2FDD">
        <w:rPr>
          <w:spacing w:val="-3"/>
          <w:sz w:val="18"/>
          <w:szCs w:val="18"/>
        </w:rPr>
        <w:t xml:space="preserve"> </w:t>
      </w:r>
      <w:r w:rsidRPr="008E2FDD">
        <w:rPr>
          <w:sz w:val="18"/>
          <w:szCs w:val="18"/>
        </w:rPr>
        <w:t>months.</w:t>
      </w:r>
    </w:p>
    <w:p w14:paraId="2878299D" w14:textId="77777777" w:rsidR="006E53FA" w:rsidRPr="008E2FDD" w:rsidRDefault="006E53FA" w:rsidP="006E53FA">
      <w:pPr>
        <w:spacing w:before="11"/>
        <w:jc w:val="both"/>
        <w:rPr>
          <w:rFonts w:eastAsia="Calibri"/>
          <w:sz w:val="18"/>
          <w:szCs w:val="18"/>
        </w:rPr>
      </w:pPr>
    </w:p>
    <w:p w14:paraId="24E12907" w14:textId="77777777" w:rsidR="006E53FA" w:rsidRPr="008E2FDD" w:rsidRDefault="006E53FA" w:rsidP="006E53FA">
      <w:pPr>
        <w:pStyle w:val="Heading1"/>
        <w:keepNext w:val="0"/>
        <w:widowControl w:val="0"/>
        <w:numPr>
          <w:ilvl w:val="0"/>
          <w:numId w:val="7"/>
        </w:numPr>
        <w:tabs>
          <w:tab w:val="left" w:pos="840"/>
        </w:tabs>
        <w:jc w:val="both"/>
        <w:rPr>
          <w:b w:val="0"/>
          <w:bCs w:val="0"/>
          <w:sz w:val="18"/>
          <w:szCs w:val="18"/>
        </w:rPr>
      </w:pPr>
      <w:r w:rsidRPr="008E2FDD">
        <w:rPr>
          <w:sz w:val="18"/>
          <w:szCs w:val="18"/>
        </w:rPr>
        <w:t xml:space="preserve">LAW AND JURISDICTION: </w:t>
      </w:r>
    </w:p>
    <w:p w14:paraId="6CEFC5D6" w14:textId="77777777" w:rsidR="006E53FA" w:rsidRPr="008E2FDD" w:rsidRDefault="006E53FA" w:rsidP="006E53FA">
      <w:pPr>
        <w:pStyle w:val="Heading1"/>
        <w:tabs>
          <w:tab w:val="left" w:pos="840"/>
        </w:tabs>
        <w:jc w:val="both"/>
        <w:rPr>
          <w:sz w:val="18"/>
          <w:szCs w:val="18"/>
        </w:rPr>
      </w:pPr>
    </w:p>
    <w:p w14:paraId="458589D8" w14:textId="77777777" w:rsidR="006E53FA" w:rsidRPr="008E2FDD" w:rsidRDefault="006E53FA" w:rsidP="006E53FA">
      <w:pPr>
        <w:ind w:left="90"/>
        <w:jc w:val="both"/>
        <w:rPr>
          <w:sz w:val="18"/>
          <w:szCs w:val="18"/>
        </w:rPr>
      </w:pPr>
      <w:r w:rsidRPr="008E2FDD">
        <w:rPr>
          <w:sz w:val="18"/>
          <w:szCs w:val="18"/>
        </w:rPr>
        <w:t xml:space="preserve">Any claim or dispute arising under this Bill of Lading shall be determined exclusively according to the laws of the United States and the Merchant agrees that any suits against the Carrier shall be brought in the United States District Court for the Southern District of New York, which shall have exclusive jurisdiction. The Carrier shall be entitled to avail itself of all the terms and conditions of onward carriers, including such carriers’ forum selection and limits of liability. Carrier reserves the right to </w:t>
      </w:r>
      <w:proofErr w:type="gramStart"/>
      <w:r w:rsidRPr="008E2FDD">
        <w:rPr>
          <w:sz w:val="18"/>
          <w:szCs w:val="18"/>
        </w:rPr>
        <w:t>bring suit against</w:t>
      </w:r>
      <w:proofErr w:type="gramEnd"/>
      <w:r w:rsidRPr="008E2FDD">
        <w:rPr>
          <w:sz w:val="18"/>
          <w:szCs w:val="18"/>
        </w:rPr>
        <w:t xml:space="preserve"> the Merchant for the collection of freight or other charges in any venue having jurisdiction over </w:t>
      </w:r>
      <w:proofErr w:type="gramStart"/>
      <w:r w:rsidRPr="008E2FDD">
        <w:rPr>
          <w:sz w:val="18"/>
          <w:szCs w:val="18"/>
        </w:rPr>
        <w:t>Merchant</w:t>
      </w:r>
      <w:proofErr w:type="gramEnd"/>
      <w:r w:rsidRPr="008E2FDD">
        <w:rPr>
          <w:sz w:val="18"/>
          <w:szCs w:val="18"/>
        </w:rPr>
        <w:t>.</w:t>
      </w:r>
    </w:p>
    <w:p w14:paraId="2F05FAE9" w14:textId="77777777" w:rsidR="006E53FA" w:rsidRPr="008E2FDD" w:rsidRDefault="006E53FA" w:rsidP="006E53FA">
      <w:pPr>
        <w:ind w:left="90"/>
        <w:rPr>
          <w:sz w:val="18"/>
          <w:szCs w:val="18"/>
        </w:rPr>
      </w:pPr>
    </w:p>
    <w:p w14:paraId="13779583" w14:textId="77777777" w:rsidR="006E53FA" w:rsidRPr="008E2FDD" w:rsidRDefault="006E53FA" w:rsidP="006E53FA">
      <w:pPr>
        <w:pStyle w:val="Heading1"/>
        <w:keepNext w:val="0"/>
        <w:widowControl w:val="0"/>
        <w:numPr>
          <w:ilvl w:val="0"/>
          <w:numId w:val="7"/>
        </w:numPr>
        <w:tabs>
          <w:tab w:val="left" w:pos="840"/>
        </w:tabs>
        <w:jc w:val="both"/>
        <w:rPr>
          <w:b w:val="0"/>
          <w:bCs w:val="0"/>
          <w:sz w:val="18"/>
          <w:szCs w:val="18"/>
        </w:rPr>
      </w:pPr>
      <w:r w:rsidRPr="008E2FDD">
        <w:rPr>
          <w:sz w:val="18"/>
          <w:szCs w:val="18"/>
        </w:rPr>
        <w:t>GENERAL</w:t>
      </w:r>
      <w:r w:rsidRPr="008E2FDD">
        <w:rPr>
          <w:spacing w:val="-19"/>
          <w:sz w:val="18"/>
          <w:szCs w:val="18"/>
        </w:rPr>
        <w:t xml:space="preserve"> </w:t>
      </w:r>
      <w:r w:rsidRPr="008E2FDD">
        <w:rPr>
          <w:spacing w:val="-1"/>
          <w:sz w:val="18"/>
          <w:szCs w:val="18"/>
        </w:rPr>
        <w:t>AVERAGE:</w:t>
      </w:r>
    </w:p>
    <w:p w14:paraId="6DAF8666" w14:textId="77777777" w:rsidR="006E53FA" w:rsidRPr="008E2FDD" w:rsidRDefault="006E53FA" w:rsidP="006E53FA">
      <w:pPr>
        <w:spacing w:before="11"/>
        <w:jc w:val="both"/>
        <w:rPr>
          <w:rFonts w:eastAsia="Calibri"/>
          <w:b/>
          <w:bCs/>
          <w:sz w:val="18"/>
          <w:szCs w:val="18"/>
        </w:rPr>
      </w:pPr>
    </w:p>
    <w:p w14:paraId="01C3DFA9" w14:textId="77777777" w:rsidR="006E53FA" w:rsidRPr="008E2FDD" w:rsidRDefault="006E53FA" w:rsidP="006E53FA">
      <w:pPr>
        <w:pStyle w:val="BodyText"/>
        <w:widowControl w:val="0"/>
        <w:numPr>
          <w:ilvl w:val="1"/>
          <w:numId w:val="7"/>
        </w:numPr>
        <w:tabs>
          <w:tab w:val="left" w:pos="840"/>
        </w:tabs>
        <w:ind w:right="118" w:firstLine="0"/>
        <w:rPr>
          <w:sz w:val="18"/>
          <w:szCs w:val="18"/>
        </w:rPr>
      </w:pPr>
      <w:r w:rsidRPr="008E2FDD">
        <w:rPr>
          <w:sz w:val="18"/>
          <w:szCs w:val="18"/>
        </w:rPr>
        <w:t>General</w:t>
      </w:r>
      <w:r w:rsidRPr="008E2FDD">
        <w:rPr>
          <w:spacing w:val="8"/>
          <w:sz w:val="18"/>
          <w:szCs w:val="18"/>
        </w:rPr>
        <w:t xml:space="preserve"> </w:t>
      </w:r>
      <w:r w:rsidRPr="008E2FDD">
        <w:rPr>
          <w:sz w:val="18"/>
          <w:szCs w:val="18"/>
        </w:rPr>
        <w:t>Average</w:t>
      </w:r>
      <w:r w:rsidRPr="008E2FDD">
        <w:rPr>
          <w:spacing w:val="9"/>
          <w:sz w:val="18"/>
          <w:szCs w:val="18"/>
        </w:rPr>
        <w:t xml:space="preserve"> </w:t>
      </w:r>
      <w:r w:rsidRPr="008E2FDD">
        <w:rPr>
          <w:spacing w:val="-1"/>
          <w:sz w:val="18"/>
          <w:szCs w:val="18"/>
        </w:rPr>
        <w:t>shall</w:t>
      </w:r>
      <w:r w:rsidRPr="008E2FDD">
        <w:rPr>
          <w:spacing w:val="9"/>
          <w:sz w:val="18"/>
          <w:szCs w:val="18"/>
        </w:rPr>
        <w:t xml:space="preserve"> </w:t>
      </w:r>
      <w:r w:rsidRPr="008E2FDD">
        <w:rPr>
          <w:spacing w:val="-1"/>
          <w:sz w:val="18"/>
          <w:szCs w:val="18"/>
        </w:rPr>
        <w:t>be</w:t>
      </w:r>
      <w:r w:rsidRPr="008E2FDD">
        <w:rPr>
          <w:spacing w:val="9"/>
          <w:sz w:val="18"/>
          <w:szCs w:val="18"/>
        </w:rPr>
        <w:t xml:space="preserve"> </w:t>
      </w:r>
      <w:r w:rsidRPr="008E2FDD">
        <w:rPr>
          <w:sz w:val="18"/>
          <w:szCs w:val="18"/>
        </w:rPr>
        <w:t>adjusted</w:t>
      </w:r>
      <w:r w:rsidRPr="008E2FDD">
        <w:rPr>
          <w:spacing w:val="9"/>
          <w:sz w:val="18"/>
          <w:szCs w:val="18"/>
        </w:rPr>
        <w:t xml:space="preserve"> </w:t>
      </w:r>
      <w:r w:rsidRPr="008E2FDD">
        <w:rPr>
          <w:sz w:val="18"/>
          <w:szCs w:val="18"/>
        </w:rPr>
        <w:t>at</w:t>
      </w:r>
      <w:r w:rsidRPr="008E2FDD">
        <w:rPr>
          <w:spacing w:val="8"/>
          <w:sz w:val="18"/>
          <w:szCs w:val="18"/>
        </w:rPr>
        <w:t xml:space="preserve"> </w:t>
      </w:r>
      <w:r w:rsidRPr="008E2FDD">
        <w:rPr>
          <w:sz w:val="18"/>
          <w:szCs w:val="18"/>
        </w:rPr>
        <w:t>New</w:t>
      </w:r>
      <w:r w:rsidRPr="008E2FDD">
        <w:rPr>
          <w:spacing w:val="9"/>
          <w:sz w:val="18"/>
          <w:szCs w:val="18"/>
        </w:rPr>
        <w:t xml:space="preserve"> </w:t>
      </w:r>
      <w:r w:rsidRPr="008E2FDD">
        <w:rPr>
          <w:sz w:val="18"/>
          <w:szCs w:val="18"/>
        </w:rPr>
        <w:t>York,</w:t>
      </w:r>
      <w:r w:rsidRPr="008E2FDD">
        <w:rPr>
          <w:spacing w:val="10"/>
          <w:sz w:val="18"/>
          <w:szCs w:val="18"/>
        </w:rPr>
        <w:t xml:space="preserve"> </w:t>
      </w:r>
      <w:r w:rsidRPr="008E2FDD">
        <w:rPr>
          <w:spacing w:val="-1"/>
          <w:sz w:val="18"/>
          <w:szCs w:val="18"/>
        </w:rPr>
        <w:t>or</w:t>
      </w:r>
      <w:r w:rsidRPr="008E2FDD">
        <w:rPr>
          <w:spacing w:val="10"/>
          <w:sz w:val="18"/>
          <w:szCs w:val="18"/>
        </w:rPr>
        <w:t xml:space="preserve"> </w:t>
      </w:r>
      <w:r w:rsidRPr="008E2FDD">
        <w:rPr>
          <w:sz w:val="18"/>
          <w:szCs w:val="18"/>
        </w:rPr>
        <w:t>any</w:t>
      </w:r>
      <w:r w:rsidRPr="008E2FDD">
        <w:rPr>
          <w:spacing w:val="9"/>
          <w:sz w:val="18"/>
          <w:szCs w:val="18"/>
        </w:rPr>
        <w:t xml:space="preserve"> </w:t>
      </w:r>
      <w:r w:rsidRPr="008E2FDD">
        <w:rPr>
          <w:spacing w:val="-1"/>
          <w:sz w:val="18"/>
          <w:szCs w:val="18"/>
        </w:rPr>
        <w:t>other</w:t>
      </w:r>
      <w:r w:rsidRPr="008E2FDD">
        <w:rPr>
          <w:spacing w:val="10"/>
          <w:sz w:val="18"/>
          <w:szCs w:val="18"/>
        </w:rPr>
        <w:t xml:space="preserve"> </w:t>
      </w:r>
      <w:r w:rsidRPr="008E2FDD">
        <w:rPr>
          <w:spacing w:val="-1"/>
          <w:sz w:val="18"/>
          <w:szCs w:val="18"/>
        </w:rPr>
        <w:t>port</w:t>
      </w:r>
      <w:r w:rsidRPr="008E2FDD">
        <w:rPr>
          <w:spacing w:val="8"/>
          <w:sz w:val="18"/>
          <w:szCs w:val="18"/>
        </w:rPr>
        <w:t xml:space="preserve"> </w:t>
      </w:r>
      <w:r w:rsidRPr="008E2FDD">
        <w:rPr>
          <w:sz w:val="18"/>
          <w:szCs w:val="18"/>
        </w:rPr>
        <w:t>at</w:t>
      </w:r>
      <w:r w:rsidRPr="008E2FDD">
        <w:rPr>
          <w:spacing w:val="10"/>
          <w:sz w:val="18"/>
          <w:szCs w:val="18"/>
        </w:rPr>
        <w:t xml:space="preserve"> </w:t>
      </w:r>
      <w:r w:rsidRPr="008E2FDD">
        <w:rPr>
          <w:sz w:val="18"/>
          <w:szCs w:val="18"/>
        </w:rPr>
        <w:t>Carrier's</w:t>
      </w:r>
      <w:r w:rsidRPr="008E2FDD">
        <w:rPr>
          <w:spacing w:val="9"/>
          <w:sz w:val="18"/>
          <w:szCs w:val="18"/>
        </w:rPr>
        <w:t xml:space="preserve"> </w:t>
      </w:r>
      <w:r w:rsidRPr="008E2FDD">
        <w:rPr>
          <w:spacing w:val="-1"/>
          <w:sz w:val="18"/>
          <w:szCs w:val="18"/>
        </w:rPr>
        <w:t>option,</w:t>
      </w:r>
      <w:r w:rsidRPr="008E2FDD">
        <w:rPr>
          <w:spacing w:val="10"/>
          <w:sz w:val="18"/>
          <w:szCs w:val="18"/>
        </w:rPr>
        <w:t xml:space="preserve"> </w:t>
      </w:r>
      <w:r w:rsidRPr="008E2FDD">
        <w:rPr>
          <w:sz w:val="18"/>
          <w:szCs w:val="18"/>
        </w:rPr>
        <w:t>according</w:t>
      </w:r>
      <w:r w:rsidRPr="008E2FDD">
        <w:rPr>
          <w:spacing w:val="8"/>
          <w:sz w:val="18"/>
          <w:szCs w:val="18"/>
        </w:rPr>
        <w:t xml:space="preserve"> </w:t>
      </w:r>
      <w:r w:rsidRPr="008E2FDD">
        <w:rPr>
          <w:sz w:val="18"/>
          <w:szCs w:val="18"/>
        </w:rPr>
        <w:t>to</w:t>
      </w:r>
      <w:r w:rsidRPr="008E2FDD">
        <w:rPr>
          <w:spacing w:val="9"/>
          <w:sz w:val="18"/>
          <w:szCs w:val="18"/>
        </w:rPr>
        <w:t xml:space="preserve"> </w:t>
      </w:r>
      <w:r w:rsidRPr="008E2FDD">
        <w:rPr>
          <w:spacing w:val="-1"/>
          <w:sz w:val="18"/>
          <w:szCs w:val="18"/>
        </w:rPr>
        <w:t>the</w:t>
      </w:r>
      <w:r w:rsidRPr="008E2FDD">
        <w:rPr>
          <w:spacing w:val="20"/>
          <w:w w:val="99"/>
          <w:sz w:val="18"/>
          <w:szCs w:val="18"/>
        </w:rPr>
        <w:t xml:space="preserve"> </w:t>
      </w:r>
      <w:r w:rsidRPr="008E2FDD">
        <w:rPr>
          <w:spacing w:val="-1"/>
          <w:sz w:val="18"/>
          <w:szCs w:val="18"/>
        </w:rPr>
        <w:t>York</w:t>
      </w:r>
      <w:r w:rsidRPr="008E2FDD">
        <w:rPr>
          <w:rFonts w:ascii="Cambria Math" w:hAnsi="Cambria Math" w:cs="Cambria Math"/>
          <w:spacing w:val="-1"/>
          <w:sz w:val="18"/>
          <w:szCs w:val="18"/>
        </w:rPr>
        <w:t>‐</w:t>
      </w:r>
      <w:r w:rsidRPr="008E2FDD">
        <w:rPr>
          <w:spacing w:val="-1"/>
          <w:sz w:val="18"/>
          <w:szCs w:val="18"/>
        </w:rPr>
        <w:t>Antwerp</w:t>
      </w:r>
      <w:r w:rsidRPr="008E2FDD">
        <w:rPr>
          <w:spacing w:val="26"/>
          <w:sz w:val="18"/>
          <w:szCs w:val="18"/>
        </w:rPr>
        <w:t xml:space="preserve"> </w:t>
      </w:r>
      <w:r w:rsidRPr="008E2FDD">
        <w:rPr>
          <w:sz w:val="18"/>
          <w:szCs w:val="18"/>
        </w:rPr>
        <w:t>Rules</w:t>
      </w:r>
      <w:r w:rsidRPr="008E2FDD">
        <w:rPr>
          <w:spacing w:val="27"/>
          <w:sz w:val="18"/>
          <w:szCs w:val="18"/>
        </w:rPr>
        <w:t xml:space="preserve"> </w:t>
      </w:r>
      <w:r w:rsidRPr="008E2FDD">
        <w:rPr>
          <w:spacing w:val="-1"/>
          <w:sz w:val="18"/>
          <w:szCs w:val="18"/>
        </w:rPr>
        <w:t>of</w:t>
      </w:r>
      <w:r w:rsidRPr="008E2FDD">
        <w:rPr>
          <w:spacing w:val="27"/>
          <w:sz w:val="18"/>
          <w:szCs w:val="18"/>
        </w:rPr>
        <w:t xml:space="preserve"> </w:t>
      </w:r>
      <w:r w:rsidRPr="008E2FDD">
        <w:rPr>
          <w:spacing w:val="-1"/>
          <w:sz w:val="18"/>
          <w:szCs w:val="18"/>
        </w:rPr>
        <w:t>1994.</w:t>
      </w:r>
      <w:r w:rsidRPr="008E2FDD">
        <w:rPr>
          <w:spacing w:val="1"/>
          <w:sz w:val="18"/>
          <w:szCs w:val="18"/>
        </w:rPr>
        <w:t xml:space="preserve"> </w:t>
      </w:r>
      <w:r w:rsidRPr="008E2FDD">
        <w:rPr>
          <w:spacing w:val="-1"/>
          <w:sz w:val="18"/>
          <w:szCs w:val="18"/>
        </w:rPr>
        <w:t>The</w:t>
      </w:r>
      <w:r w:rsidRPr="008E2FDD">
        <w:rPr>
          <w:spacing w:val="28"/>
          <w:sz w:val="18"/>
          <w:szCs w:val="18"/>
        </w:rPr>
        <w:t xml:space="preserve"> </w:t>
      </w:r>
      <w:r w:rsidRPr="008E2FDD">
        <w:rPr>
          <w:sz w:val="18"/>
          <w:szCs w:val="18"/>
        </w:rPr>
        <w:t>General</w:t>
      </w:r>
      <w:r w:rsidRPr="008E2FDD">
        <w:rPr>
          <w:spacing w:val="26"/>
          <w:sz w:val="18"/>
          <w:szCs w:val="18"/>
        </w:rPr>
        <w:t xml:space="preserve"> </w:t>
      </w:r>
      <w:r w:rsidRPr="008E2FDD">
        <w:rPr>
          <w:sz w:val="18"/>
          <w:szCs w:val="18"/>
        </w:rPr>
        <w:t>Average</w:t>
      </w:r>
      <w:r w:rsidRPr="008E2FDD">
        <w:rPr>
          <w:spacing w:val="27"/>
          <w:sz w:val="18"/>
          <w:szCs w:val="18"/>
        </w:rPr>
        <w:t xml:space="preserve"> </w:t>
      </w:r>
      <w:r w:rsidRPr="008E2FDD">
        <w:rPr>
          <w:spacing w:val="-1"/>
          <w:sz w:val="18"/>
          <w:szCs w:val="18"/>
        </w:rPr>
        <w:t>statement</w:t>
      </w:r>
      <w:r w:rsidRPr="008E2FDD">
        <w:rPr>
          <w:spacing w:val="27"/>
          <w:sz w:val="18"/>
          <w:szCs w:val="18"/>
        </w:rPr>
        <w:t xml:space="preserve"> </w:t>
      </w:r>
      <w:r w:rsidRPr="008E2FDD">
        <w:rPr>
          <w:spacing w:val="-1"/>
          <w:sz w:val="18"/>
          <w:szCs w:val="18"/>
        </w:rPr>
        <w:t>shall</w:t>
      </w:r>
      <w:r w:rsidRPr="008E2FDD">
        <w:rPr>
          <w:spacing w:val="27"/>
          <w:sz w:val="18"/>
          <w:szCs w:val="18"/>
        </w:rPr>
        <w:t xml:space="preserve"> </w:t>
      </w:r>
      <w:r w:rsidRPr="008E2FDD">
        <w:rPr>
          <w:spacing w:val="-1"/>
          <w:sz w:val="18"/>
          <w:szCs w:val="18"/>
        </w:rPr>
        <w:t>be</w:t>
      </w:r>
      <w:r w:rsidRPr="008E2FDD">
        <w:rPr>
          <w:spacing w:val="26"/>
          <w:sz w:val="18"/>
          <w:szCs w:val="18"/>
        </w:rPr>
        <w:t xml:space="preserve"> </w:t>
      </w:r>
      <w:r w:rsidRPr="008E2FDD">
        <w:rPr>
          <w:spacing w:val="-1"/>
          <w:sz w:val="18"/>
          <w:szCs w:val="18"/>
        </w:rPr>
        <w:t>prepared</w:t>
      </w:r>
      <w:r w:rsidRPr="008E2FDD">
        <w:rPr>
          <w:spacing w:val="27"/>
          <w:sz w:val="18"/>
          <w:szCs w:val="18"/>
        </w:rPr>
        <w:t xml:space="preserve"> </w:t>
      </w:r>
      <w:r w:rsidRPr="008E2FDD">
        <w:rPr>
          <w:spacing w:val="-1"/>
          <w:sz w:val="18"/>
          <w:szCs w:val="18"/>
        </w:rPr>
        <w:t>by</w:t>
      </w:r>
      <w:r w:rsidRPr="008E2FDD">
        <w:rPr>
          <w:spacing w:val="28"/>
          <w:sz w:val="18"/>
          <w:szCs w:val="18"/>
        </w:rPr>
        <w:t xml:space="preserve"> </w:t>
      </w:r>
      <w:r w:rsidRPr="008E2FDD">
        <w:rPr>
          <w:sz w:val="18"/>
          <w:szCs w:val="18"/>
        </w:rPr>
        <w:t>adjusters</w:t>
      </w:r>
      <w:r w:rsidRPr="008E2FDD">
        <w:rPr>
          <w:spacing w:val="26"/>
          <w:sz w:val="18"/>
          <w:szCs w:val="18"/>
        </w:rPr>
        <w:t xml:space="preserve"> </w:t>
      </w:r>
      <w:r w:rsidRPr="008E2FDD">
        <w:rPr>
          <w:sz w:val="18"/>
          <w:szCs w:val="18"/>
        </w:rPr>
        <w:t>appointed</w:t>
      </w:r>
      <w:r w:rsidRPr="008E2FDD">
        <w:rPr>
          <w:spacing w:val="27"/>
          <w:sz w:val="18"/>
          <w:szCs w:val="18"/>
        </w:rPr>
        <w:t xml:space="preserve"> </w:t>
      </w:r>
      <w:r w:rsidRPr="008E2FDD">
        <w:rPr>
          <w:spacing w:val="-1"/>
          <w:sz w:val="18"/>
          <w:szCs w:val="18"/>
        </w:rPr>
        <w:t>by</w:t>
      </w:r>
      <w:r w:rsidRPr="008E2FDD">
        <w:rPr>
          <w:spacing w:val="58"/>
          <w:sz w:val="18"/>
          <w:szCs w:val="18"/>
        </w:rPr>
        <w:t xml:space="preserve"> </w:t>
      </w:r>
      <w:r w:rsidRPr="008E2FDD">
        <w:rPr>
          <w:spacing w:val="-1"/>
          <w:sz w:val="18"/>
          <w:szCs w:val="18"/>
        </w:rPr>
        <w:t>Carrier.</w:t>
      </w:r>
    </w:p>
    <w:p w14:paraId="5267F963" w14:textId="77777777" w:rsidR="006E53FA" w:rsidRPr="008E2FDD" w:rsidRDefault="006E53FA" w:rsidP="006E53FA">
      <w:pPr>
        <w:spacing w:before="12"/>
        <w:jc w:val="both"/>
        <w:rPr>
          <w:rFonts w:eastAsia="Calibri"/>
          <w:sz w:val="18"/>
          <w:szCs w:val="18"/>
        </w:rPr>
      </w:pPr>
    </w:p>
    <w:p w14:paraId="79D71E22" w14:textId="77777777" w:rsidR="006E53FA" w:rsidRPr="008E2FDD" w:rsidRDefault="006E53FA" w:rsidP="006E53FA">
      <w:pPr>
        <w:pStyle w:val="BodyText"/>
        <w:widowControl w:val="0"/>
        <w:numPr>
          <w:ilvl w:val="1"/>
          <w:numId w:val="7"/>
        </w:numPr>
        <w:tabs>
          <w:tab w:val="left" w:pos="840"/>
        </w:tabs>
        <w:ind w:right="117" w:firstLine="0"/>
        <w:rPr>
          <w:sz w:val="18"/>
          <w:szCs w:val="18"/>
        </w:rPr>
      </w:pPr>
      <w:r w:rsidRPr="008E2FDD">
        <w:rPr>
          <w:spacing w:val="-1"/>
          <w:sz w:val="18"/>
          <w:szCs w:val="18"/>
        </w:rPr>
        <w:t>In</w:t>
      </w:r>
      <w:r w:rsidRPr="008E2FDD">
        <w:rPr>
          <w:spacing w:val="-5"/>
          <w:sz w:val="18"/>
          <w:szCs w:val="18"/>
        </w:rPr>
        <w:t xml:space="preserve"> </w:t>
      </w:r>
      <w:r w:rsidRPr="008E2FDD">
        <w:rPr>
          <w:spacing w:val="-1"/>
          <w:sz w:val="18"/>
          <w:szCs w:val="18"/>
        </w:rPr>
        <w:t>the</w:t>
      </w:r>
      <w:r w:rsidRPr="008E2FDD">
        <w:rPr>
          <w:spacing w:val="-4"/>
          <w:sz w:val="18"/>
          <w:szCs w:val="18"/>
        </w:rPr>
        <w:t xml:space="preserve"> </w:t>
      </w:r>
      <w:r w:rsidRPr="008E2FDD">
        <w:rPr>
          <w:sz w:val="18"/>
          <w:szCs w:val="18"/>
        </w:rPr>
        <w:t>event</w:t>
      </w:r>
      <w:r w:rsidRPr="008E2FDD">
        <w:rPr>
          <w:spacing w:val="-4"/>
          <w:sz w:val="18"/>
          <w:szCs w:val="18"/>
        </w:rPr>
        <w:t xml:space="preserve"> </w:t>
      </w:r>
      <w:r w:rsidRPr="008E2FDD">
        <w:rPr>
          <w:spacing w:val="-1"/>
          <w:sz w:val="18"/>
          <w:szCs w:val="18"/>
        </w:rPr>
        <w:t>of</w:t>
      </w:r>
      <w:r w:rsidRPr="008E2FDD">
        <w:rPr>
          <w:spacing w:val="-5"/>
          <w:sz w:val="18"/>
          <w:szCs w:val="18"/>
        </w:rPr>
        <w:t xml:space="preserve"> </w:t>
      </w:r>
      <w:r w:rsidRPr="008E2FDD">
        <w:rPr>
          <w:sz w:val="18"/>
          <w:szCs w:val="18"/>
        </w:rPr>
        <w:t>accident,</w:t>
      </w:r>
      <w:r w:rsidRPr="008E2FDD">
        <w:rPr>
          <w:spacing w:val="-4"/>
          <w:sz w:val="18"/>
          <w:szCs w:val="18"/>
        </w:rPr>
        <w:t xml:space="preserve"> </w:t>
      </w:r>
      <w:r w:rsidRPr="008E2FDD">
        <w:rPr>
          <w:sz w:val="18"/>
          <w:szCs w:val="18"/>
        </w:rPr>
        <w:t>damage,</w:t>
      </w:r>
      <w:r w:rsidRPr="008E2FDD">
        <w:rPr>
          <w:spacing w:val="-4"/>
          <w:sz w:val="18"/>
          <w:szCs w:val="18"/>
        </w:rPr>
        <w:t xml:space="preserve"> </w:t>
      </w:r>
      <w:r w:rsidRPr="008E2FDD">
        <w:rPr>
          <w:sz w:val="18"/>
          <w:szCs w:val="18"/>
        </w:rPr>
        <w:t>danger</w:t>
      </w:r>
      <w:r w:rsidRPr="008E2FDD">
        <w:rPr>
          <w:spacing w:val="-3"/>
          <w:sz w:val="18"/>
          <w:szCs w:val="18"/>
        </w:rPr>
        <w:t xml:space="preserve"> </w:t>
      </w:r>
      <w:r w:rsidRPr="008E2FDD">
        <w:rPr>
          <w:spacing w:val="-1"/>
          <w:sz w:val="18"/>
          <w:szCs w:val="18"/>
        </w:rPr>
        <w:t>or</w:t>
      </w:r>
      <w:r w:rsidRPr="008E2FDD">
        <w:rPr>
          <w:spacing w:val="-4"/>
          <w:sz w:val="18"/>
          <w:szCs w:val="18"/>
        </w:rPr>
        <w:t xml:space="preserve"> </w:t>
      </w:r>
      <w:r w:rsidRPr="008E2FDD">
        <w:rPr>
          <w:sz w:val="18"/>
          <w:szCs w:val="18"/>
        </w:rPr>
        <w:t>disaster</w:t>
      </w:r>
      <w:r w:rsidRPr="008E2FDD">
        <w:rPr>
          <w:spacing w:val="-3"/>
          <w:sz w:val="18"/>
          <w:szCs w:val="18"/>
        </w:rPr>
        <w:t xml:space="preserve"> </w:t>
      </w:r>
      <w:r w:rsidRPr="008E2FDD">
        <w:rPr>
          <w:sz w:val="18"/>
          <w:szCs w:val="18"/>
        </w:rPr>
        <w:t>after</w:t>
      </w:r>
      <w:r w:rsidRPr="008E2FDD">
        <w:rPr>
          <w:spacing w:val="-4"/>
          <w:sz w:val="18"/>
          <w:szCs w:val="18"/>
        </w:rPr>
        <w:t xml:space="preserve"> </w:t>
      </w:r>
      <w:r w:rsidRPr="008E2FDD">
        <w:rPr>
          <w:spacing w:val="-1"/>
          <w:sz w:val="18"/>
          <w:szCs w:val="18"/>
        </w:rPr>
        <w:t>commencement</w:t>
      </w:r>
      <w:r w:rsidRPr="008E2FDD">
        <w:rPr>
          <w:spacing w:val="-5"/>
          <w:sz w:val="18"/>
          <w:szCs w:val="18"/>
        </w:rPr>
        <w:t xml:space="preserve"> </w:t>
      </w:r>
      <w:r w:rsidRPr="008E2FDD">
        <w:rPr>
          <w:spacing w:val="-1"/>
          <w:sz w:val="18"/>
          <w:szCs w:val="18"/>
        </w:rPr>
        <w:t>of</w:t>
      </w:r>
      <w:r w:rsidRPr="008E2FDD">
        <w:rPr>
          <w:spacing w:val="-4"/>
          <w:sz w:val="18"/>
          <w:szCs w:val="18"/>
        </w:rPr>
        <w:t xml:space="preserve"> </w:t>
      </w:r>
      <w:r w:rsidRPr="008E2FDD">
        <w:rPr>
          <w:spacing w:val="-1"/>
          <w:sz w:val="18"/>
          <w:szCs w:val="18"/>
        </w:rPr>
        <w:t>the</w:t>
      </w:r>
      <w:r w:rsidRPr="008E2FDD">
        <w:rPr>
          <w:spacing w:val="-3"/>
          <w:sz w:val="18"/>
          <w:szCs w:val="18"/>
        </w:rPr>
        <w:t xml:space="preserve"> </w:t>
      </w:r>
      <w:r w:rsidRPr="008E2FDD">
        <w:rPr>
          <w:sz w:val="18"/>
          <w:szCs w:val="18"/>
        </w:rPr>
        <w:t>voyage</w:t>
      </w:r>
      <w:r w:rsidRPr="008E2FDD">
        <w:rPr>
          <w:spacing w:val="-3"/>
          <w:sz w:val="18"/>
          <w:szCs w:val="18"/>
        </w:rPr>
        <w:t xml:space="preserve"> </w:t>
      </w:r>
      <w:r w:rsidRPr="008E2FDD">
        <w:rPr>
          <w:spacing w:val="-1"/>
          <w:sz w:val="18"/>
          <w:szCs w:val="18"/>
        </w:rPr>
        <w:t>resulting</w:t>
      </w:r>
      <w:r w:rsidRPr="008E2FDD">
        <w:rPr>
          <w:spacing w:val="-5"/>
          <w:sz w:val="18"/>
          <w:szCs w:val="18"/>
        </w:rPr>
        <w:t xml:space="preserve"> </w:t>
      </w:r>
      <w:r w:rsidRPr="008E2FDD">
        <w:rPr>
          <w:spacing w:val="-1"/>
          <w:sz w:val="18"/>
          <w:szCs w:val="18"/>
        </w:rPr>
        <w:t>from</w:t>
      </w:r>
      <w:r w:rsidRPr="008E2FDD">
        <w:rPr>
          <w:spacing w:val="44"/>
          <w:w w:val="99"/>
          <w:sz w:val="18"/>
          <w:szCs w:val="18"/>
        </w:rPr>
        <w:t xml:space="preserve"> </w:t>
      </w:r>
      <w:r w:rsidRPr="008E2FDD">
        <w:rPr>
          <w:sz w:val="18"/>
          <w:szCs w:val="18"/>
        </w:rPr>
        <w:t>any</w:t>
      </w:r>
      <w:r w:rsidRPr="008E2FDD">
        <w:rPr>
          <w:spacing w:val="1"/>
          <w:sz w:val="18"/>
          <w:szCs w:val="18"/>
        </w:rPr>
        <w:t xml:space="preserve"> </w:t>
      </w:r>
      <w:r w:rsidRPr="008E2FDD">
        <w:rPr>
          <w:sz w:val="18"/>
          <w:szCs w:val="18"/>
        </w:rPr>
        <w:t>cause whatsoever,</w:t>
      </w:r>
      <w:r w:rsidRPr="008E2FDD">
        <w:rPr>
          <w:spacing w:val="53"/>
          <w:sz w:val="18"/>
          <w:szCs w:val="18"/>
        </w:rPr>
        <w:t xml:space="preserve"> </w:t>
      </w:r>
      <w:r w:rsidRPr="008E2FDD">
        <w:rPr>
          <w:sz w:val="18"/>
          <w:szCs w:val="18"/>
        </w:rPr>
        <w:t>whether</w:t>
      </w:r>
      <w:r w:rsidRPr="008E2FDD">
        <w:rPr>
          <w:spacing w:val="1"/>
          <w:sz w:val="18"/>
          <w:szCs w:val="18"/>
        </w:rPr>
        <w:t xml:space="preserve"> </w:t>
      </w:r>
      <w:r w:rsidRPr="008E2FDD">
        <w:rPr>
          <w:spacing w:val="-1"/>
          <w:sz w:val="18"/>
          <w:szCs w:val="18"/>
        </w:rPr>
        <w:t>due</w:t>
      </w:r>
      <w:r w:rsidRPr="008E2FDD">
        <w:rPr>
          <w:spacing w:val="2"/>
          <w:sz w:val="18"/>
          <w:szCs w:val="18"/>
        </w:rPr>
        <w:t xml:space="preserve"> </w:t>
      </w:r>
      <w:r w:rsidRPr="008E2FDD">
        <w:rPr>
          <w:sz w:val="18"/>
          <w:szCs w:val="18"/>
        </w:rPr>
        <w:t>to negligence</w:t>
      </w:r>
      <w:r w:rsidRPr="008E2FDD">
        <w:rPr>
          <w:spacing w:val="2"/>
          <w:sz w:val="18"/>
          <w:szCs w:val="18"/>
        </w:rPr>
        <w:t xml:space="preserve"> </w:t>
      </w:r>
      <w:r w:rsidRPr="008E2FDD">
        <w:rPr>
          <w:spacing w:val="-1"/>
          <w:sz w:val="18"/>
          <w:szCs w:val="18"/>
        </w:rPr>
        <w:t>or</w:t>
      </w:r>
      <w:r w:rsidRPr="008E2FDD">
        <w:rPr>
          <w:spacing w:val="1"/>
          <w:sz w:val="18"/>
          <w:szCs w:val="18"/>
        </w:rPr>
        <w:t xml:space="preserve"> </w:t>
      </w:r>
      <w:r w:rsidRPr="008E2FDD">
        <w:rPr>
          <w:spacing w:val="-1"/>
          <w:sz w:val="18"/>
          <w:szCs w:val="18"/>
        </w:rPr>
        <w:t>not,</w:t>
      </w:r>
      <w:r w:rsidRPr="008E2FDD">
        <w:rPr>
          <w:spacing w:val="1"/>
          <w:sz w:val="18"/>
          <w:szCs w:val="18"/>
        </w:rPr>
        <w:t xml:space="preserve"> </w:t>
      </w:r>
      <w:r w:rsidRPr="008E2FDD">
        <w:rPr>
          <w:spacing w:val="-1"/>
          <w:sz w:val="18"/>
          <w:szCs w:val="18"/>
        </w:rPr>
        <w:t>for</w:t>
      </w:r>
      <w:r w:rsidRPr="008E2FDD">
        <w:rPr>
          <w:spacing w:val="2"/>
          <w:sz w:val="18"/>
          <w:szCs w:val="18"/>
        </w:rPr>
        <w:t xml:space="preserve"> </w:t>
      </w:r>
      <w:r w:rsidRPr="008E2FDD">
        <w:rPr>
          <w:spacing w:val="-1"/>
          <w:sz w:val="18"/>
          <w:szCs w:val="18"/>
        </w:rPr>
        <w:t>the</w:t>
      </w:r>
      <w:r w:rsidRPr="008E2FDD">
        <w:rPr>
          <w:spacing w:val="3"/>
          <w:sz w:val="18"/>
          <w:szCs w:val="18"/>
        </w:rPr>
        <w:t xml:space="preserve"> </w:t>
      </w:r>
      <w:r w:rsidRPr="008E2FDD">
        <w:rPr>
          <w:sz w:val="18"/>
          <w:szCs w:val="18"/>
        </w:rPr>
        <w:t>consequence</w:t>
      </w:r>
      <w:r w:rsidRPr="008E2FDD">
        <w:rPr>
          <w:spacing w:val="1"/>
          <w:sz w:val="18"/>
          <w:szCs w:val="18"/>
        </w:rPr>
        <w:t xml:space="preserve"> </w:t>
      </w:r>
      <w:r w:rsidRPr="008E2FDD">
        <w:rPr>
          <w:spacing w:val="-1"/>
          <w:sz w:val="18"/>
          <w:szCs w:val="18"/>
        </w:rPr>
        <w:t>of</w:t>
      </w:r>
      <w:r w:rsidRPr="008E2FDD">
        <w:rPr>
          <w:spacing w:val="1"/>
          <w:sz w:val="18"/>
          <w:szCs w:val="18"/>
        </w:rPr>
        <w:t xml:space="preserve"> </w:t>
      </w:r>
      <w:r w:rsidRPr="008E2FDD">
        <w:rPr>
          <w:sz w:val="18"/>
          <w:szCs w:val="18"/>
        </w:rPr>
        <w:t>which</w:t>
      </w:r>
      <w:r w:rsidRPr="008E2FDD">
        <w:rPr>
          <w:spacing w:val="1"/>
          <w:sz w:val="18"/>
          <w:szCs w:val="18"/>
        </w:rPr>
        <w:t xml:space="preserve"> </w:t>
      </w:r>
      <w:r w:rsidRPr="008E2FDD">
        <w:rPr>
          <w:spacing w:val="-1"/>
          <w:sz w:val="18"/>
          <w:szCs w:val="18"/>
        </w:rPr>
        <w:t>Carrier</w:t>
      </w:r>
      <w:r w:rsidRPr="008E2FDD">
        <w:rPr>
          <w:spacing w:val="1"/>
          <w:sz w:val="18"/>
          <w:szCs w:val="18"/>
        </w:rPr>
        <w:t xml:space="preserve"> </w:t>
      </w:r>
      <w:r w:rsidRPr="008E2FDD">
        <w:rPr>
          <w:sz w:val="18"/>
          <w:szCs w:val="18"/>
        </w:rPr>
        <w:t>is</w:t>
      </w:r>
      <w:r w:rsidRPr="008E2FDD">
        <w:rPr>
          <w:spacing w:val="1"/>
          <w:sz w:val="18"/>
          <w:szCs w:val="18"/>
        </w:rPr>
        <w:t xml:space="preserve"> </w:t>
      </w:r>
      <w:r w:rsidRPr="008E2FDD">
        <w:rPr>
          <w:spacing w:val="-1"/>
          <w:sz w:val="18"/>
          <w:szCs w:val="18"/>
        </w:rPr>
        <w:t>not</w:t>
      </w:r>
      <w:r w:rsidRPr="008E2FDD">
        <w:rPr>
          <w:spacing w:val="22"/>
          <w:sz w:val="18"/>
          <w:szCs w:val="18"/>
        </w:rPr>
        <w:t xml:space="preserve"> </w:t>
      </w:r>
      <w:r w:rsidRPr="008E2FDD">
        <w:rPr>
          <w:sz w:val="18"/>
          <w:szCs w:val="18"/>
        </w:rPr>
        <w:t>responsible</w:t>
      </w:r>
      <w:r w:rsidRPr="008E2FDD">
        <w:rPr>
          <w:spacing w:val="-5"/>
          <w:sz w:val="18"/>
          <w:szCs w:val="18"/>
        </w:rPr>
        <w:t xml:space="preserve"> </w:t>
      </w:r>
      <w:r w:rsidRPr="008E2FDD">
        <w:rPr>
          <w:spacing w:val="-1"/>
          <w:sz w:val="18"/>
          <w:szCs w:val="18"/>
        </w:rPr>
        <w:t>by</w:t>
      </w:r>
      <w:r w:rsidRPr="008E2FDD">
        <w:rPr>
          <w:spacing w:val="-4"/>
          <w:sz w:val="18"/>
          <w:szCs w:val="18"/>
        </w:rPr>
        <w:t xml:space="preserve"> </w:t>
      </w:r>
      <w:r w:rsidRPr="008E2FDD">
        <w:rPr>
          <w:sz w:val="18"/>
          <w:szCs w:val="18"/>
        </w:rPr>
        <w:lastRenderedPageBreak/>
        <w:t>statute,</w:t>
      </w:r>
      <w:r w:rsidRPr="008E2FDD">
        <w:rPr>
          <w:spacing w:val="-4"/>
          <w:sz w:val="18"/>
          <w:szCs w:val="18"/>
        </w:rPr>
        <w:t xml:space="preserve"> </w:t>
      </w:r>
      <w:r w:rsidRPr="008E2FDD">
        <w:rPr>
          <w:sz w:val="18"/>
          <w:szCs w:val="18"/>
        </w:rPr>
        <w:t>contract</w:t>
      </w:r>
      <w:r w:rsidRPr="008E2FDD">
        <w:rPr>
          <w:spacing w:val="-5"/>
          <w:sz w:val="18"/>
          <w:szCs w:val="18"/>
        </w:rPr>
        <w:t xml:space="preserve"> </w:t>
      </w:r>
      <w:r w:rsidRPr="008E2FDD">
        <w:rPr>
          <w:spacing w:val="-1"/>
          <w:sz w:val="18"/>
          <w:szCs w:val="18"/>
        </w:rPr>
        <w:t>or</w:t>
      </w:r>
      <w:r w:rsidRPr="008E2FDD">
        <w:rPr>
          <w:spacing w:val="-4"/>
          <w:sz w:val="18"/>
          <w:szCs w:val="18"/>
        </w:rPr>
        <w:t xml:space="preserve"> </w:t>
      </w:r>
      <w:r w:rsidRPr="008E2FDD">
        <w:rPr>
          <w:sz w:val="18"/>
          <w:szCs w:val="18"/>
        </w:rPr>
        <w:t>otherwise,</w:t>
      </w:r>
      <w:r w:rsidRPr="008E2FDD">
        <w:rPr>
          <w:spacing w:val="-3"/>
          <w:sz w:val="18"/>
          <w:szCs w:val="18"/>
        </w:rPr>
        <w:t xml:space="preserve"> </w:t>
      </w:r>
      <w:r w:rsidRPr="008E2FDD">
        <w:rPr>
          <w:sz w:val="18"/>
          <w:szCs w:val="18"/>
        </w:rPr>
        <w:t>Merchant</w:t>
      </w:r>
      <w:r w:rsidRPr="008E2FDD">
        <w:rPr>
          <w:spacing w:val="-5"/>
          <w:sz w:val="18"/>
          <w:szCs w:val="18"/>
        </w:rPr>
        <w:t xml:space="preserve"> </w:t>
      </w:r>
      <w:r w:rsidRPr="008E2FDD">
        <w:rPr>
          <w:spacing w:val="-1"/>
          <w:sz w:val="18"/>
          <w:szCs w:val="18"/>
        </w:rPr>
        <w:t>shall</w:t>
      </w:r>
      <w:r w:rsidRPr="008E2FDD">
        <w:rPr>
          <w:spacing w:val="-4"/>
          <w:sz w:val="18"/>
          <w:szCs w:val="18"/>
        </w:rPr>
        <w:t xml:space="preserve"> </w:t>
      </w:r>
      <w:r w:rsidRPr="008E2FDD">
        <w:rPr>
          <w:sz w:val="18"/>
          <w:szCs w:val="18"/>
        </w:rPr>
        <w:t>contribute</w:t>
      </w:r>
      <w:r w:rsidRPr="008E2FDD">
        <w:rPr>
          <w:spacing w:val="-4"/>
          <w:sz w:val="18"/>
          <w:szCs w:val="18"/>
        </w:rPr>
        <w:t xml:space="preserve"> </w:t>
      </w:r>
      <w:r w:rsidRPr="008E2FDD">
        <w:rPr>
          <w:sz w:val="18"/>
          <w:szCs w:val="18"/>
        </w:rPr>
        <w:t>with</w:t>
      </w:r>
      <w:r w:rsidRPr="008E2FDD">
        <w:rPr>
          <w:spacing w:val="-5"/>
          <w:sz w:val="18"/>
          <w:szCs w:val="18"/>
        </w:rPr>
        <w:t xml:space="preserve"> </w:t>
      </w:r>
      <w:r w:rsidRPr="008E2FDD">
        <w:rPr>
          <w:spacing w:val="-1"/>
          <w:sz w:val="18"/>
          <w:szCs w:val="18"/>
        </w:rPr>
        <w:t>Carrier</w:t>
      </w:r>
      <w:r w:rsidRPr="008E2FDD">
        <w:rPr>
          <w:spacing w:val="-6"/>
          <w:sz w:val="18"/>
          <w:szCs w:val="18"/>
        </w:rPr>
        <w:t xml:space="preserve"> </w:t>
      </w:r>
      <w:r w:rsidRPr="008E2FDD">
        <w:rPr>
          <w:sz w:val="18"/>
          <w:szCs w:val="18"/>
        </w:rPr>
        <w:t>in</w:t>
      </w:r>
      <w:r w:rsidRPr="008E2FDD">
        <w:rPr>
          <w:spacing w:val="-4"/>
          <w:sz w:val="18"/>
          <w:szCs w:val="18"/>
        </w:rPr>
        <w:t xml:space="preserve"> </w:t>
      </w:r>
      <w:r w:rsidRPr="008E2FDD">
        <w:rPr>
          <w:sz w:val="18"/>
          <w:szCs w:val="18"/>
        </w:rPr>
        <w:t>General</w:t>
      </w:r>
      <w:r w:rsidRPr="008E2FDD">
        <w:rPr>
          <w:spacing w:val="-5"/>
          <w:sz w:val="18"/>
          <w:szCs w:val="18"/>
        </w:rPr>
        <w:t xml:space="preserve"> </w:t>
      </w:r>
      <w:r w:rsidRPr="008E2FDD">
        <w:rPr>
          <w:spacing w:val="-1"/>
          <w:sz w:val="18"/>
          <w:szCs w:val="18"/>
        </w:rPr>
        <w:t>Average</w:t>
      </w:r>
      <w:r w:rsidRPr="008E2FDD">
        <w:rPr>
          <w:spacing w:val="-3"/>
          <w:sz w:val="18"/>
          <w:szCs w:val="18"/>
        </w:rPr>
        <w:t xml:space="preserve"> </w:t>
      </w:r>
      <w:r w:rsidRPr="008E2FDD">
        <w:rPr>
          <w:sz w:val="18"/>
          <w:szCs w:val="18"/>
        </w:rPr>
        <w:t>to</w:t>
      </w:r>
      <w:r w:rsidRPr="008E2FDD">
        <w:rPr>
          <w:spacing w:val="-5"/>
          <w:sz w:val="18"/>
          <w:szCs w:val="18"/>
        </w:rPr>
        <w:t xml:space="preserve"> </w:t>
      </w:r>
      <w:r w:rsidRPr="008E2FDD">
        <w:rPr>
          <w:spacing w:val="-1"/>
          <w:sz w:val="18"/>
          <w:szCs w:val="18"/>
        </w:rPr>
        <w:t>the</w:t>
      </w:r>
      <w:r w:rsidRPr="008E2FDD">
        <w:rPr>
          <w:spacing w:val="27"/>
          <w:w w:val="99"/>
          <w:sz w:val="18"/>
          <w:szCs w:val="18"/>
        </w:rPr>
        <w:t xml:space="preserve"> </w:t>
      </w:r>
      <w:r w:rsidRPr="008E2FDD">
        <w:rPr>
          <w:sz w:val="18"/>
          <w:szCs w:val="18"/>
        </w:rPr>
        <w:t>payment</w:t>
      </w:r>
      <w:r w:rsidRPr="008E2FDD">
        <w:rPr>
          <w:spacing w:val="-2"/>
          <w:sz w:val="18"/>
          <w:szCs w:val="18"/>
        </w:rPr>
        <w:t xml:space="preserve"> </w:t>
      </w:r>
      <w:r w:rsidRPr="008E2FDD">
        <w:rPr>
          <w:spacing w:val="-1"/>
          <w:sz w:val="18"/>
          <w:szCs w:val="18"/>
        </w:rPr>
        <w:t xml:space="preserve">of </w:t>
      </w:r>
      <w:r w:rsidRPr="008E2FDD">
        <w:rPr>
          <w:sz w:val="18"/>
          <w:szCs w:val="18"/>
        </w:rPr>
        <w:t>any</w:t>
      </w:r>
      <w:r w:rsidRPr="008E2FDD">
        <w:rPr>
          <w:spacing w:val="-2"/>
          <w:sz w:val="18"/>
          <w:szCs w:val="18"/>
        </w:rPr>
        <w:t xml:space="preserve"> </w:t>
      </w:r>
      <w:r w:rsidRPr="008E2FDD">
        <w:rPr>
          <w:spacing w:val="-1"/>
          <w:sz w:val="18"/>
          <w:szCs w:val="18"/>
        </w:rPr>
        <w:t>sacrifice,</w:t>
      </w:r>
      <w:r w:rsidRPr="008E2FDD">
        <w:rPr>
          <w:sz w:val="18"/>
          <w:szCs w:val="18"/>
        </w:rPr>
        <w:t xml:space="preserve"> </w:t>
      </w:r>
      <w:r w:rsidRPr="008E2FDD">
        <w:rPr>
          <w:spacing w:val="-1"/>
          <w:sz w:val="18"/>
          <w:szCs w:val="18"/>
        </w:rPr>
        <w:t>loss or</w:t>
      </w:r>
      <w:r w:rsidRPr="008E2FDD">
        <w:rPr>
          <w:sz w:val="18"/>
          <w:szCs w:val="18"/>
        </w:rPr>
        <w:t xml:space="preserve"> expense</w:t>
      </w:r>
      <w:r w:rsidRPr="008E2FDD">
        <w:rPr>
          <w:spacing w:val="-2"/>
          <w:sz w:val="18"/>
          <w:szCs w:val="18"/>
        </w:rPr>
        <w:t xml:space="preserve"> </w:t>
      </w:r>
      <w:r w:rsidRPr="008E2FDD">
        <w:rPr>
          <w:spacing w:val="-1"/>
          <w:sz w:val="18"/>
          <w:szCs w:val="18"/>
        </w:rPr>
        <w:t xml:space="preserve">of </w:t>
      </w:r>
      <w:r w:rsidRPr="008E2FDD">
        <w:rPr>
          <w:sz w:val="18"/>
          <w:szCs w:val="18"/>
        </w:rPr>
        <w:t>a</w:t>
      </w:r>
      <w:r w:rsidRPr="008E2FDD">
        <w:rPr>
          <w:spacing w:val="-1"/>
          <w:sz w:val="18"/>
          <w:szCs w:val="18"/>
        </w:rPr>
        <w:t xml:space="preserve"> </w:t>
      </w:r>
      <w:r w:rsidRPr="008E2FDD">
        <w:rPr>
          <w:sz w:val="18"/>
          <w:szCs w:val="18"/>
        </w:rPr>
        <w:t>General</w:t>
      </w:r>
      <w:r w:rsidRPr="008E2FDD">
        <w:rPr>
          <w:spacing w:val="-1"/>
          <w:sz w:val="18"/>
          <w:szCs w:val="18"/>
        </w:rPr>
        <w:t xml:space="preserve"> Average </w:t>
      </w:r>
      <w:r w:rsidRPr="008E2FDD">
        <w:rPr>
          <w:sz w:val="18"/>
          <w:szCs w:val="18"/>
        </w:rPr>
        <w:t>nature</w:t>
      </w:r>
      <w:r w:rsidRPr="008E2FDD">
        <w:rPr>
          <w:spacing w:val="-1"/>
          <w:sz w:val="18"/>
          <w:szCs w:val="18"/>
        </w:rPr>
        <w:t xml:space="preserve"> </w:t>
      </w:r>
      <w:r w:rsidRPr="008E2FDD">
        <w:rPr>
          <w:sz w:val="18"/>
          <w:szCs w:val="18"/>
        </w:rPr>
        <w:t>that</w:t>
      </w:r>
      <w:r w:rsidRPr="008E2FDD">
        <w:rPr>
          <w:spacing w:val="-1"/>
          <w:sz w:val="18"/>
          <w:szCs w:val="18"/>
        </w:rPr>
        <w:t xml:space="preserve"> </w:t>
      </w:r>
      <w:r w:rsidRPr="008E2FDD">
        <w:rPr>
          <w:sz w:val="18"/>
          <w:szCs w:val="18"/>
        </w:rPr>
        <w:t>may</w:t>
      </w:r>
      <w:r w:rsidRPr="008E2FDD">
        <w:rPr>
          <w:spacing w:val="-2"/>
          <w:sz w:val="18"/>
          <w:szCs w:val="18"/>
        </w:rPr>
        <w:t xml:space="preserve"> </w:t>
      </w:r>
      <w:r w:rsidRPr="008E2FDD">
        <w:rPr>
          <w:spacing w:val="-1"/>
          <w:sz w:val="18"/>
          <w:szCs w:val="18"/>
        </w:rPr>
        <w:t xml:space="preserve">be </w:t>
      </w:r>
      <w:r w:rsidRPr="008E2FDD">
        <w:rPr>
          <w:sz w:val="18"/>
          <w:szCs w:val="18"/>
        </w:rPr>
        <w:t>made</w:t>
      </w:r>
      <w:r w:rsidRPr="008E2FDD">
        <w:rPr>
          <w:spacing w:val="-2"/>
          <w:sz w:val="18"/>
          <w:szCs w:val="18"/>
        </w:rPr>
        <w:t xml:space="preserve"> </w:t>
      </w:r>
      <w:r w:rsidRPr="008E2FDD">
        <w:rPr>
          <w:spacing w:val="-1"/>
          <w:sz w:val="18"/>
          <w:szCs w:val="18"/>
        </w:rPr>
        <w:t xml:space="preserve">or </w:t>
      </w:r>
      <w:r w:rsidRPr="008E2FDD">
        <w:rPr>
          <w:sz w:val="18"/>
          <w:szCs w:val="18"/>
        </w:rPr>
        <w:t>incurred, and</w:t>
      </w:r>
      <w:r w:rsidRPr="008E2FDD">
        <w:rPr>
          <w:spacing w:val="-2"/>
          <w:sz w:val="18"/>
          <w:szCs w:val="18"/>
        </w:rPr>
        <w:t xml:space="preserve"> </w:t>
      </w:r>
      <w:r w:rsidRPr="008E2FDD">
        <w:rPr>
          <w:spacing w:val="-1"/>
          <w:sz w:val="18"/>
          <w:szCs w:val="18"/>
        </w:rPr>
        <w:t>shall</w:t>
      </w:r>
      <w:r w:rsidRPr="008E2FDD">
        <w:rPr>
          <w:spacing w:val="24"/>
          <w:sz w:val="18"/>
          <w:szCs w:val="18"/>
        </w:rPr>
        <w:t xml:space="preserve"> </w:t>
      </w:r>
      <w:r w:rsidRPr="008E2FDD">
        <w:rPr>
          <w:spacing w:val="-1"/>
          <w:sz w:val="18"/>
          <w:szCs w:val="18"/>
        </w:rPr>
        <w:t>pay</w:t>
      </w:r>
      <w:r w:rsidRPr="008E2FDD">
        <w:rPr>
          <w:spacing w:val="20"/>
          <w:sz w:val="18"/>
          <w:szCs w:val="18"/>
        </w:rPr>
        <w:t xml:space="preserve"> </w:t>
      </w:r>
      <w:r w:rsidRPr="008E2FDD">
        <w:rPr>
          <w:spacing w:val="-1"/>
          <w:sz w:val="18"/>
          <w:szCs w:val="18"/>
        </w:rPr>
        <w:t>salvage</w:t>
      </w:r>
      <w:r w:rsidRPr="008E2FDD">
        <w:rPr>
          <w:spacing w:val="20"/>
          <w:sz w:val="18"/>
          <w:szCs w:val="18"/>
        </w:rPr>
        <w:t xml:space="preserve"> </w:t>
      </w:r>
      <w:r w:rsidRPr="008E2FDD">
        <w:rPr>
          <w:spacing w:val="-1"/>
          <w:sz w:val="18"/>
          <w:szCs w:val="18"/>
        </w:rPr>
        <w:t>or</w:t>
      </w:r>
      <w:r w:rsidRPr="008E2FDD">
        <w:rPr>
          <w:spacing w:val="20"/>
          <w:sz w:val="18"/>
          <w:szCs w:val="18"/>
        </w:rPr>
        <w:t xml:space="preserve"> </w:t>
      </w:r>
      <w:r w:rsidRPr="008E2FDD">
        <w:rPr>
          <w:sz w:val="18"/>
          <w:szCs w:val="18"/>
        </w:rPr>
        <w:t>special</w:t>
      </w:r>
      <w:r w:rsidRPr="008E2FDD">
        <w:rPr>
          <w:spacing w:val="20"/>
          <w:sz w:val="18"/>
          <w:szCs w:val="18"/>
        </w:rPr>
        <w:t xml:space="preserve"> </w:t>
      </w:r>
      <w:r w:rsidRPr="008E2FDD">
        <w:rPr>
          <w:spacing w:val="-1"/>
          <w:sz w:val="18"/>
          <w:szCs w:val="18"/>
        </w:rPr>
        <w:t>charges</w:t>
      </w:r>
      <w:r w:rsidRPr="008E2FDD">
        <w:rPr>
          <w:spacing w:val="20"/>
          <w:sz w:val="18"/>
          <w:szCs w:val="18"/>
        </w:rPr>
        <w:t xml:space="preserve"> </w:t>
      </w:r>
      <w:r w:rsidRPr="008E2FDD">
        <w:rPr>
          <w:sz w:val="18"/>
          <w:szCs w:val="18"/>
        </w:rPr>
        <w:t>incurred</w:t>
      </w:r>
      <w:r w:rsidRPr="008E2FDD">
        <w:rPr>
          <w:spacing w:val="20"/>
          <w:sz w:val="18"/>
          <w:szCs w:val="18"/>
        </w:rPr>
        <w:t xml:space="preserve"> </w:t>
      </w:r>
      <w:r w:rsidRPr="008E2FDD">
        <w:rPr>
          <w:sz w:val="18"/>
          <w:szCs w:val="18"/>
        </w:rPr>
        <w:t>in</w:t>
      </w:r>
      <w:r w:rsidRPr="008E2FDD">
        <w:rPr>
          <w:spacing w:val="20"/>
          <w:sz w:val="18"/>
          <w:szCs w:val="18"/>
        </w:rPr>
        <w:t xml:space="preserve"> </w:t>
      </w:r>
      <w:r w:rsidRPr="008E2FDD">
        <w:rPr>
          <w:spacing w:val="-1"/>
          <w:sz w:val="18"/>
          <w:szCs w:val="18"/>
        </w:rPr>
        <w:t>respect</w:t>
      </w:r>
      <w:r w:rsidRPr="008E2FDD">
        <w:rPr>
          <w:spacing w:val="20"/>
          <w:sz w:val="18"/>
          <w:szCs w:val="18"/>
        </w:rPr>
        <w:t xml:space="preserve"> </w:t>
      </w:r>
      <w:r w:rsidRPr="008E2FDD">
        <w:rPr>
          <w:spacing w:val="-1"/>
          <w:sz w:val="18"/>
          <w:szCs w:val="18"/>
        </w:rPr>
        <w:t>of</w:t>
      </w:r>
      <w:r w:rsidRPr="008E2FDD">
        <w:rPr>
          <w:spacing w:val="20"/>
          <w:sz w:val="18"/>
          <w:szCs w:val="18"/>
        </w:rPr>
        <w:t xml:space="preserve"> </w:t>
      </w:r>
      <w:r w:rsidRPr="008E2FDD">
        <w:rPr>
          <w:spacing w:val="-1"/>
          <w:sz w:val="18"/>
          <w:szCs w:val="18"/>
        </w:rPr>
        <w:t>the</w:t>
      </w:r>
      <w:r w:rsidRPr="008E2FDD">
        <w:rPr>
          <w:spacing w:val="21"/>
          <w:sz w:val="18"/>
          <w:szCs w:val="18"/>
        </w:rPr>
        <w:t xml:space="preserve"> </w:t>
      </w:r>
      <w:r w:rsidRPr="008E2FDD">
        <w:rPr>
          <w:spacing w:val="-1"/>
          <w:sz w:val="18"/>
          <w:szCs w:val="18"/>
        </w:rPr>
        <w:t>goods.</w:t>
      </w:r>
      <w:r w:rsidRPr="008E2FDD">
        <w:rPr>
          <w:spacing w:val="41"/>
          <w:sz w:val="18"/>
          <w:szCs w:val="18"/>
        </w:rPr>
        <w:t xml:space="preserve"> </w:t>
      </w:r>
      <w:r w:rsidRPr="008E2FDD">
        <w:rPr>
          <w:spacing w:val="-1"/>
          <w:sz w:val="18"/>
          <w:szCs w:val="18"/>
        </w:rPr>
        <w:t>If</w:t>
      </w:r>
      <w:r w:rsidRPr="008E2FDD">
        <w:rPr>
          <w:spacing w:val="20"/>
          <w:sz w:val="18"/>
          <w:szCs w:val="18"/>
        </w:rPr>
        <w:t xml:space="preserve"> </w:t>
      </w:r>
      <w:r w:rsidRPr="008E2FDD">
        <w:rPr>
          <w:sz w:val="18"/>
          <w:szCs w:val="18"/>
        </w:rPr>
        <w:t>a</w:t>
      </w:r>
      <w:r w:rsidRPr="008E2FDD">
        <w:rPr>
          <w:spacing w:val="20"/>
          <w:sz w:val="18"/>
          <w:szCs w:val="18"/>
        </w:rPr>
        <w:t xml:space="preserve"> </w:t>
      </w:r>
      <w:r w:rsidRPr="008E2FDD">
        <w:rPr>
          <w:spacing w:val="-1"/>
          <w:sz w:val="18"/>
          <w:szCs w:val="18"/>
        </w:rPr>
        <w:t>salving</w:t>
      </w:r>
      <w:r w:rsidRPr="008E2FDD">
        <w:rPr>
          <w:spacing w:val="20"/>
          <w:sz w:val="18"/>
          <w:szCs w:val="18"/>
        </w:rPr>
        <w:t xml:space="preserve"> </w:t>
      </w:r>
      <w:r w:rsidRPr="008E2FDD">
        <w:rPr>
          <w:sz w:val="18"/>
          <w:szCs w:val="18"/>
        </w:rPr>
        <w:t>vessel</w:t>
      </w:r>
      <w:r w:rsidRPr="008E2FDD">
        <w:rPr>
          <w:spacing w:val="20"/>
          <w:sz w:val="18"/>
          <w:szCs w:val="18"/>
        </w:rPr>
        <w:t xml:space="preserve"> </w:t>
      </w:r>
      <w:r w:rsidRPr="008E2FDD">
        <w:rPr>
          <w:sz w:val="18"/>
          <w:szCs w:val="18"/>
        </w:rPr>
        <w:t>is</w:t>
      </w:r>
      <w:r w:rsidRPr="008E2FDD">
        <w:rPr>
          <w:spacing w:val="20"/>
          <w:sz w:val="18"/>
          <w:szCs w:val="18"/>
        </w:rPr>
        <w:t xml:space="preserve"> </w:t>
      </w:r>
      <w:r w:rsidRPr="008E2FDD">
        <w:rPr>
          <w:spacing w:val="-1"/>
          <w:sz w:val="18"/>
          <w:szCs w:val="18"/>
        </w:rPr>
        <w:t>owned</w:t>
      </w:r>
      <w:r w:rsidRPr="008E2FDD">
        <w:rPr>
          <w:spacing w:val="19"/>
          <w:sz w:val="18"/>
          <w:szCs w:val="18"/>
        </w:rPr>
        <w:t xml:space="preserve"> </w:t>
      </w:r>
      <w:r w:rsidRPr="008E2FDD">
        <w:rPr>
          <w:spacing w:val="-1"/>
          <w:sz w:val="18"/>
          <w:szCs w:val="18"/>
        </w:rPr>
        <w:t>or</w:t>
      </w:r>
      <w:r w:rsidRPr="008E2FDD">
        <w:rPr>
          <w:spacing w:val="22"/>
          <w:sz w:val="18"/>
          <w:szCs w:val="18"/>
        </w:rPr>
        <w:t xml:space="preserve"> </w:t>
      </w:r>
      <w:r w:rsidRPr="008E2FDD">
        <w:rPr>
          <w:sz w:val="18"/>
          <w:szCs w:val="18"/>
        </w:rPr>
        <w:t>operated</w:t>
      </w:r>
      <w:r w:rsidRPr="008E2FDD">
        <w:rPr>
          <w:spacing w:val="20"/>
          <w:sz w:val="18"/>
          <w:szCs w:val="18"/>
        </w:rPr>
        <w:t xml:space="preserve"> </w:t>
      </w:r>
      <w:r w:rsidRPr="008E2FDD">
        <w:rPr>
          <w:spacing w:val="-1"/>
          <w:sz w:val="18"/>
          <w:szCs w:val="18"/>
        </w:rPr>
        <w:t>by</w:t>
      </w:r>
      <w:r w:rsidRPr="008E2FDD">
        <w:rPr>
          <w:spacing w:val="38"/>
          <w:sz w:val="18"/>
          <w:szCs w:val="18"/>
        </w:rPr>
        <w:t xml:space="preserve"> </w:t>
      </w:r>
      <w:r w:rsidRPr="008E2FDD">
        <w:rPr>
          <w:spacing w:val="-1"/>
          <w:sz w:val="18"/>
          <w:szCs w:val="18"/>
        </w:rPr>
        <w:t>Carrier,</w:t>
      </w:r>
      <w:r w:rsidRPr="008E2FDD">
        <w:rPr>
          <w:spacing w:val="-4"/>
          <w:sz w:val="18"/>
          <w:szCs w:val="18"/>
        </w:rPr>
        <w:t xml:space="preserve"> </w:t>
      </w:r>
      <w:r w:rsidRPr="008E2FDD">
        <w:rPr>
          <w:spacing w:val="-1"/>
          <w:sz w:val="18"/>
          <w:szCs w:val="18"/>
        </w:rPr>
        <w:t>salvage</w:t>
      </w:r>
      <w:r w:rsidRPr="008E2FDD">
        <w:rPr>
          <w:spacing w:val="-2"/>
          <w:sz w:val="18"/>
          <w:szCs w:val="18"/>
        </w:rPr>
        <w:t xml:space="preserve"> </w:t>
      </w:r>
      <w:r w:rsidRPr="008E2FDD">
        <w:rPr>
          <w:spacing w:val="-1"/>
          <w:sz w:val="18"/>
          <w:szCs w:val="18"/>
        </w:rPr>
        <w:t>shall</w:t>
      </w:r>
      <w:r w:rsidRPr="008E2FDD">
        <w:rPr>
          <w:spacing w:val="-2"/>
          <w:sz w:val="18"/>
          <w:szCs w:val="18"/>
        </w:rPr>
        <w:t xml:space="preserve"> </w:t>
      </w:r>
      <w:r w:rsidRPr="008E2FDD">
        <w:rPr>
          <w:spacing w:val="-1"/>
          <w:sz w:val="18"/>
          <w:szCs w:val="18"/>
        </w:rPr>
        <w:t>be</w:t>
      </w:r>
      <w:r w:rsidRPr="008E2FDD">
        <w:rPr>
          <w:spacing w:val="-3"/>
          <w:sz w:val="18"/>
          <w:szCs w:val="18"/>
        </w:rPr>
        <w:t xml:space="preserve"> </w:t>
      </w:r>
      <w:r w:rsidRPr="008E2FDD">
        <w:rPr>
          <w:sz w:val="18"/>
          <w:szCs w:val="18"/>
        </w:rPr>
        <w:t>paid</w:t>
      </w:r>
      <w:r w:rsidRPr="008E2FDD">
        <w:rPr>
          <w:spacing w:val="-3"/>
          <w:sz w:val="18"/>
          <w:szCs w:val="18"/>
        </w:rPr>
        <w:t xml:space="preserve"> </w:t>
      </w:r>
      <w:r w:rsidRPr="008E2FDD">
        <w:rPr>
          <w:spacing w:val="-1"/>
          <w:sz w:val="18"/>
          <w:szCs w:val="18"/>
        </w:rPr>
        <w:t>for</w:t>
      </w:r>
      <w:r w:rsidRPr="008E2FDD">
        <w:rPr>
          <w:spacing w:val="-2"/>
          <w:sz w:val="18"/>
          <w:szCs w:val="18"/>
        </w:rPr>
        <w:t xml:space="preserve"> </w:t>
      </w:r>
      <w:r w:rsidRPr="008E2FDD">
        <w:rPr>
          <w:sz w:val="18"/>
          <w:szCs w:val="18"/>
        </w:rPr>
        <w:t>as</w:t>
      </w:r>
      <w:r w:rsidRPr="008E2FDD">
        <w:rPr>
          <w:spacing w:val="-4"/>
          <w:sz w:val="18"/>
          <w:szCs w:val="18"/>
        </w:rPr>
        <w:t xml:space="preserve"> </w:t>
      </w:r>
      <w:r w:rsidRPr="008E2FDD">
        <w:rPr>
          <w:sz w:val="18"/>
          <w:szCs w:val="18"/>
        </w:rPr>
        <w:t>fully</w:t>
      </w:r>
      <w:r w:rsidRPr="008E2FDD">
        <w:rPr>
          <w:spacing w:val="-2"/>
          <w:sz w:val="18"/>
          <w:szCs w:val="18"/>
        </w:rPr>
        <w:t xml:space="preserve"> </w:t>
      </w:r>
      <w:r w:rsidRPr="008E2FDD">
        <w:rPr>
          <w:sz w:val="18"/>
          <w:szCs w:val="18"/>
        </w:rPr>
        <w:t>as</w:t>
      </w:r>
      <w:r w:rsidRPr="008E2FDD">
        <w:rPr>
          <w:spacing w:val="-3"/>
          <w:sz w:val="18"/>
          <w:szCs w:val="18"/>
        </w:rPr>
        <w:t xml:space="preserve"> </w:t>
      </w:r>
      <w:r w:rsidRPr="008E2FDD">
        <w:rPr>
          <w:sz w:val="18"/>
          <w:szCs w:val="18"/>
        </w:rPr>
        <w:t>if</w:t>
      </w:r>
      <w:r w:rsidRPr="008E2FDD">
        <w:rPr>
          <w:spacing w:val="-4"/>
          <w:sz w:val="18"/>
          <w:szCs w:val="18"/>
        </w:rPr>
        <w:t xml:space="preserve"> </w:t>
      </w:r>
      <w:r w:rsidRPr="008E2FDD">
        <w:rPr>
          <w:spacing w:val="-1"/>
          <w:sz w:val="18"/>
          <w:szCs w:val="18"/>
        </w:rPr>
        <w:t>the</w:t>
      </w:r>
      <w:r w:rsidRPr="008E2FDD">
        <w:rPr>
          <w:spacing w:val="-2"/>
          <w:sz w:val="18"/>
          <w:szCs w:val="18"/>
        </w:rPr>
        <w:t xml:space="preserve"> </w:t>
      </w:r>
      <w:r w:rsidRPr="008E2FDD">
        <w:rPr>
          <w:spacing w:val="-1"/>
          <w:sz w:val="18"/>
          <w:szCs w:val="18"/>
        </w:rPr>
        <w:t>salving</w:t>
      </w:r>
      <w:r w:rsidRPr="008E2FDD">
        <w:rPr>
          <w:spacing w:val="-3"/>
          <w:sz w:val="18"/>
          <w:szCs w:val="18"/>
        </w:rPr>
        <w:t xml:space="preserve"> </w:t>
      </w:r>
      <w:r w:rsidRPr="008E2FDD">
        <w:rPr>
          <w:sz w:val="18"/>
          <w:szCs w:val="18"/>
        </w:rPr>
        <w:t>vessel</w:t>
      </w:r>
      <w:r w:rsidRPr="008E2FDD">
        <w:rPr>
          <w:spacing w:val="-4"/>
          <w:sz w:val="18"/>
          <w:szCs w:val="18"/>
        </w:rPr>
        <w:t xml:space="preserve"> </w:t>
      </w:r>
      <w:r w:rsidRPr="008E2FDD">
        <w:rPr>
          <w:spacing w:val="-1"/>
          <w:sz w:val="18"/>
          <w:szCs w:val="18"/>
        </w:rPr>
        <w:t>or</w:t>
      </w:r>
      <w:r w:rsidRPr="008E2FDD">
        <w:rPr>
          <w:spacing w:val="-2"/>
          <w:sz w:val="18"/>
          <w:szCs w:val="18"/>
        </w:rPr>
        <w:t xml:space="preserve"> </w:t>
      </w:r>
      <w:r w:rsidRPr="008E2FDD">
        <w:rPr>
          <w:sz w:val="18"/>
          <w:szCs w:val="18"/>
        </w:rPr>
        <w:t>vessels</w:t>
      </w:r>
      <w:r w:rsidRPr="008E2FDD">
        <w:rPr>
          <w:spacing w:val="-4"/>
          <w:sz w:val="18"/>
          <w:szCs w:val="18"/>
        </w:rPr>
        <w:t xml:space="preserve"> </w:t>
      </w:r>
      <w:r w:rsidRPr="008E2FDD">
        <w:rPr>
          <w:sz w:val="18"/>
          <w:szCs w:val="18"/>
        </w:rPr>
        <w:t>belonged</w:t>
      </w:r>
      <w:r w:rsidRPr="008E2FDD">
        <w:rPr>
          <w:spacing w:val="-3"/>
          <w:sz w:val="18"/>
          <w:szCs w:val="18"/>
        </w:rPr>
        <w:t xml:space="preserve"> </w:t>
      </w:r>
      <w:r w:rsidRPr="008E2FDD">
        <w:rPr>
          <w:sz w:val="18"/>
          <w:szCs w:val="18"/>
        </w:rPr>
        <w:t>to</w:t>
      </w:r>
      <w:r w:rsidRPr="008E2FDD">
        <w:rPr>
          <w:spacing w:val="-3"/>
          <w:sz w:val="18"/>
          <w:szCs w:val="18"/>
        </w:rPr>
        <w:t xml:space="preserve"> </w:t>
      </w:r>
      <w:r w:rsidRPr="008E2FDD">
        <w:rPr>
          <w:sz w:val="18"/>
          <w:szCs w:val="18"/>
        </w:rPr>
        <w:t>strangers.</w:t>
      </w:r>
    </w:p>
    <w:p w14:paraId="4CAC0705" w14:textId="77777777" w:rsidR="006E53FA" w:rsidRPr="008E2FDD" w:rsidRDefault="006E53FA" w:rsidP="006E53FA">
      <w:pPr>
        <w:spacing w:before="11"/>
        <w:jc w:val="both"/>
        <w:rPr>
          <w:rFonts w:eastAsia="Calibri"/>
          <w:sz w:val="18"/>
          <w:szCs w:val="18"/>
        </w:rPr>
      </w:pPr>
    </w:p>
    <w:p w14:paraId="7E9630A4" w14:textId="77777777" w:rsidR="006E53FA" w:rsidRPr="008E2FDD" w:rsidRDefault="006E53FA" w:rsidP="006E53FA">
      <w:pPr>
        <w:pStyle w:val="Heading1"/>
        <w:keepNext w:val="0"/>
        <w:widowControl w:val="0"/>
        <w:numPr>
          <w:ilvl w:val="0"/>
          <w:numId w:val="7"/>
        </w:numPr>
        <w:tabs>
          <w:tab w:val="left" w:pos="840"/>
        </w:tabs>
        <w:jc w:val="both"/>
        <w:rPr>
          <w:b w:val="0"/>
          <w:bCs w:val="0"/>
          <w:sz w:val="18"/>
          <w:szCs w:val="18"/>
        </w:rPr>
      </w:pPr>
      <w:r w:rsidRPr="008E2FDD">
        <w:rPr>
          <w:spacing w:val="-1"/>
          <w:sz w:val="18"/>
          <w:szCs w:val="18"/>
        </w:rPr>
        <w:t>BOTH</w:t>
      </w:r>
      <w:r w:rsidRPr="008E2FDD">
        <w:rPr>
          <w:rFonts w:ascii="Cambria Math" w:hAnsi="Cambria Math" w:cs="Cambria Math"/>
          <w:spacing w:val="-1"/>
          <w:sz w:val="18"/>
          <w:szCs w:val="18"/>
        </w:rPr>
        <w:t>‐</w:t>
      </w:r>
      <w:r w:rsidRPr="008E2FDD">
        <w:rPr>
          <w:spacing w:val="-1"/>
          <w:sz w:val="18"/>
          <w:szCs w:val="18"/>
        </w:rPr>
        <w:t>TO</w:t>
      </w:r>
      <w:r w:rsidRPr="008E2FDD">
        <w:rPr>
          <w:rFonts w:ascii="Cambria Math" w:hAnsi="Cambria Math" w:cs="Cambria Math"/>
          <w:spacing w:val="-1"/>
          <w:sz w:val="18"/>
          <w:szCs w:val="18"/>
        </w:rPr>
        <w:t>‐</w:t>
      </w:r>
      <w:r w:rsidRPr="008E2FDD">
        <w:rPr>
          <w:spacing w:val="-1"/>
          <w:sz w:val="18"/>
          <w:szCs w:val="18"/>
        </w:rPr>
        <w:t>BLAME</w:t>
      </w:r>
      <w:r w:rsidRPr="008E2FDD">
        <w:rPr>
          <w:spacing w:val="-15"/>
          <w:sz w:val="18"/>
          <w:szCs w:val="18"/>
        </w:rPr>
        <w:t xml:space="preserve"> </w:t>
      </w:r>
      <w:r w:rsidRPr="008E2FDD">
        <w:rPr>
          <w:spacing w:val="-1"/>
          <w:sz w:val="18"/>
          <w:szCs w:val="18"/>
        </w:rPr>
        <w:t>COLLISION</w:t>
      </w:r>
      <w:r w:rsidRPr="008E2FDD">
        <w:rPr>
          <w:spacing w:val="-16"/>
          <w:sz w:val="18"/>
          <w:szCs w:val="18"/>
        </w:rPr>
        <w:t xml:space="preserve"> </w:t>
      </w:r>
      <w:r w:rsidRPr="008E2FDD">
        <w:rPr>
          <w:sz w:val="18"/>
          <w:szCs w:val="18"/>
        </w:rPr>
        <w:t>CLAUSE:</w:t>
      </w:r>
    </w:p>
    <w:p w14:paraId="62D4FE02" w14:textId="77777777" w:rsidR="006E53FA" w:rsidRPr="008E2FDD" w:rsidRDefault="006E53FA" w:rsidP="006E53FA">
      <w:pPr>
        <w:spacing w:before="12"/>
        <w:jc w:val="both"/>
        <w:rPr>
          <w:rFonts w:eastAsia="Calibri"/>
          <w:b/>
          <w:bCs/>
          <w:sz w:val="18"/>
          <w:szCs w:val="18"/>
        </w:rPr>
      </w:pPr>
    </w:p>
    <w:p w14:paraId="20218B70" w14:textId="77777777" w:rsidR="006E53FA" w:rsidRPr="008E2FDD" w:rsidRDefault="006E53FA" w:rsidP="006E53FA">
      <w:pPr>
        <w:pStyle w:val="BodyText"/>
        <w:ind w:left="119" w:right="116"/>
        <w:rPr>
          <w:sz w:val="18"/>
          <w:szCs w:val="18"/>
        </w:rPr>
      </w:pPr>
      <w:r w:rsidRPr="008E2FDD">
        <w:rPr>
          <w:spacing w:val="-1"/>
          <w:sz w:val="18"/>
          <w:szCs w:val="18"/>
        </w:rPr>
        <w:t>If</w:t>
      </w:r>
      <w:r w:rsidRPr="008E2FDD">
        <w:rPr>
          <w:spacing w:val="39"/>
          <w:sz w:val="18"/>
          <w:szCs w:val="18"/>
        </w:rPr>
        <w:t xml:space="preserve"> </w:t>
      </w:r>
      <w:r w:rsidRPr="008E2FDD">
        <w:rPr>
          <w:spacing w:val="-1"/>
          <w:sz w:val="18"/>
          <w:szCs w:val="18"/>
        </w:rPr>
        <w:t>the</w:t>
      </w:r>
      <w:r w:rsidRPr="008E2FDD">
        <w:rPr>
          <w:spacing w:val="40"/>
          <w:sz w:val="18"/>
          <w:szCs w:val="18"/>
        </w:rPr>
        <w:t xml:space="preserve"> </w:t>
      </w:r>
      <w:r w:rsidRPr="008E2FDD">
        <w:rPr>
          <w:spacing w:val="-1"/>
          <w:sz w:val="18"/>
          <w:szCs w:val="18"/>
        </w:rPr>
        <w:t>ship</w:t>
      </w:r>
      <w:r w:rsidRPr="008E2FDD">
        <w:rPr>
          <w:spacing w:val="39"/>
          <w:sz w:val="18"/>
          <w:szCs w:val="18"/>
        </w:rPr>
        <w:t xml:space="preserve"> </w:t>
      </w:r>
      <w:r w:rsidRPr="008E2FDD">
        <w:rPr>
          <w:sz w:val="18"/>
          <w:szCs w:val="18"/>
        </w:rPr>
        <w:t>comes</w:t>
      </w:r>
      <w:r w:rsidRPr="008E2FDD">
        <w:rPr>
          <w:spacing w:val="39"/>
          <w:sz w:val="18"/>
          <w:szCs w:val="18"/>
        </w:rPr>
        <w:t xml:space="preserve"> </w:t>
      </w:r>
      <w:r w:rsidRPr="008E2FDD">
        <w:rPr>
          <w:spacing w:val="-1"/>
          <w:sz w:val="18"/>
          <w:szCs w:val="18"/>
        </w:rPr>
        <w:t>into</w:t>
      </w:r>
      <w:r w:rsidRPr="008E2FDD">
        <w:rPr>
          <w:spacing w:val="39"/>
          <w:sz w:val="18"/>
          <w:szCs w:val="18"/>
        </w:rPr>
        <w:t xml:space="preserve"> </w:t>
      </w:r>
      <w:r w:rsidRPr="008E2FDD">
        <w:rPr>
          <w:sz w:val="18"/>
          <w:szCs w:val="18"/>
        </w:rPr>
        <w:t>collision</w:t>
      </w:r>
      <w:r w:rsidRPr="008E2FDD">
        <w:rPr>
          <w:spacing w:val="39"/>
          <w:sz w:val="18"/>
          <w:szCs w:val="18"/>
        </w:rPr>
        <w:t xml:space="preserve"> </w:t>
      </w:r>
      <w:r w:rsidRPr="008E2FDD">
        <w:rPr>
          <w:sz w:val="18"/>
          <w:szCs w:val="18"/>
        </w:rPr>
        <w:t>with</w:t>
      </w:r>
      <w:r w:rsidRPr="008E2FDD">
        <w:rPr>
          <w:spacing w:val="39"/>
          <w:sz w:val="18"/>
          <w:szCs w:val="18"/>
        </w:rPr>
        <w:t xml:space="preserve"> </w:t>
      </w:r>
      <w:r w:rsidRPr="008E2FDD">
        <w:rPr>
          <w:sz w:val="18"/>
          <w:szCs w:val="18"/>
        </w:rPr>
        <w:t>another</w:t>
      </w:r>
      <w:r w:rsidRPr="008E2FDD">
        <w:rPr>
          <w:spacing w:val="39"/>
          <w:sz w:val="18"/>
          <w:szCs w:val="18"/>
        </w:rPr>
        <w:t xml:space="preserve"> </w:t>
      </w:r>
      <w:r w:rsidRPr="008E2FDD">
        <w:rPr>
          <w:sz w:val="18"/>
          <w:szCs w:val="18"/>
        </w:rPr>
        <w:t>vessel</w:t>
      </w:r>
      <w:r w:rsidRPr="008E2FDD">
        <w:rPr>
          <w:spacing w:val="39"/>
          <w:sz w:val="18"/>
          <w:szCs w:val="18"/>
        </w:rPr>
        <w:t xml:space="preserve"> </w:t>
      </w:r>
      <w:r w:rsidRPr="008E2FDD">
        <w:rPr>
          <w:sz w:val="18"/>
          <w:szCs w:val="18"/>
        </w:rPr>
        <w:t>as</w:t>
      </w:r>
      <w:r w:rsidRPr="008E2FDD">
        <w:rPr>
          <w:spacing w:val="40"/>
          <w:sz w:val="18"/>
          <w:szCs w:val="18"/>
        </w:rPr>
        <w:t xml:space="preserve"> </w:t>
      </w:r>
      <w:r w:rsidRPr="008E2FDD">
        <w:rPr>
          <w:sz w:val="18"/>
          <w:szCs w:val="18"/>
        </w:rPr>
        <w:t>a</w:t>
      </w:r>
      <w:r w:rsidRPr="008E2FDD">
        <w:rPr>
          <w:spacing w:val="39"/>
          <w:sz w:val="18"/>
          <w:szCs w:val="18"/>
        </w:rPr>
        <w:t xml:space="preserve"> </w:t>
      </w:r>
      <w:r w:rsidRPr="008E2FDD">
        <w:rPr>
          <w:spacing w:val="-1"/>
          <w:sz w:val="18"/>
          <w:szCs w:val="18"/>
        </w:rPr>
        <w:t>result</w:t>
      </w:r>
      <w:r w:rsidRPr="008E2FDD">
        <w:rPr>
          <w:spacing w:val="39"/>
          <w:sz w:val="18"/>
          <w:szCs w:val="18"/>
        </w:rPr>
        <w:t xml:space="preserve"> </w:t>
      </w:r>
      <w:r w:rsidRPr="008E2FDD">
        <w:rPr>
          <w:spacing w:val="-1"/>
          <w:sz w:val="18"/>
          <w:szCs w:val="18"/>
        </w:rPr>
        <w:t>of</w:t>
      </w:r>
      <w:r w:rsidRPr="008E2FDD">
        <w:rPr>
          <w:spacing w:val="39"/>
          <w:sz w:val="18"/>
          <w:szCs w:val="18"/>
        </w:rPr>
        <w:t xml:space="preserve"> </w:t>
      </w:r>
      <w:r w:rsidRPr="008E2FDD">
        <w:rPr>
          <w:sz w:val="18"/>
          <w:szCs w:val="18"/>
        </w:rPr>
        <w:t>negligence</w:t>
      </w:r>
      <w:r w:rsidRPr="008E2FDD">
        <w:rPr>
          <w:spacing w:val="40"/>
          <w:sz w:val="18"/>
          <w:szCs w:val="18"/>
        </w:rPr>
        <w:t xml:space="preserve"> </w:t>
      </w:r>
      <w:r w:rsidRPr="008E2FDD">
        <w:rPr>
          <w:spacing w:val="-1"/>
          <w:sz w:val="18"/>
          <w:szCs w:val="18"/>
        </w:rPr>
        <w:t>of</w:t>
      </w:r>
      <w:r w:rsidRPr="008E2FDD">
        <w:rPr>
          <w:spacing w:val="39"/>
          <w:sz w:val="18"/>
          <w:szCs w:val="18"/>
        </w:rPr>
        <w:t xml:space="preserve"> </w:t>
      </w:r>
      <w:r w:rsidRPr="008E2FDD">
        <w:rPr>
          <w:spacing w:val="-1"/>
          <w:sz w:val="18"/>
          <w:szCs w:val="18"/>
        </w:rPr>
        <w:t>the</w:t>
      </w:r>
      <w:r w:rsidRPr="008E2FDD">
        <w:rPr>
          <w:spacing w:val="40"/>
          <w:sz w:val="18"/>
          <w:szCs w:val="18"/>
        </w:rPr>
        <w:t xml:space="preserve"> </w:t>
      </w:r>
      <w:r w:rsidRPr="008E2FDD">
        <w:rPr>
          <w:spacing w:val="-1"/>
          <w:sz w:val="18"/>
          <w:szCs w:val="18"/>
        </w:rPr>
        <w:t>other</w:t>
      </w:r>
      <w:r w:rsidRPr="008E2FDD">
        <w:rPr>
          <w:spacing w:val="40"/>
          <w:sz w:val="18"/>
          <w:szCs w:val="18"/>
        </w:rPr>
        <w:t xml:space="preserve"> </w:t>
      </w:r>
      <w:r w:rsidRPr="008E2FDD">
        <w:rPr>
          <w:spacing w:val="-1"/>
          <w:sz w:val="18"/>
          <w:szCs w:val="18"/>
        </w:rPr>
        <w:t>vessel</w:t>
      </w:r>
      <w:r w:rsidRPr="008E2FDD">
        <w:rPr>
          <w:spacing w:val="39"/>
          <w:sz w:val="18"/>
          <w:szCs w:val="18"/>
        </w:rPr>
        <w:t xml:space="preserve"> </w:t>
      </w:r>
      <w:r w:rsidRPr="008E2FDD">
        <w:rPr>
          <w:sz w:val="18"/>
          <w:szCs w:val="18"/>
        </w:rPr>
        <w:t>and</w:t>
      </w:r>
      <w:r w:rsidRPr="008E2FDD">
        <w:rPr>
          <w:spacing w:val="40"/>
          <w:sz w:val="18"/>
          <w:szCs w:val="18"/>
        </w:rPr>
        <w:t xml:space="preserve"> </w:t>
      </w:r>
      <w:r w:rsidRPr="008E2FDD">
        <w:rPr>
          <w:sz w:val="18"/>
          <w:szCs w:val="18"/>
        </w:rPr>
        <w:t>any</w:t>
      </w:r>
      <w:r w:rsidRPr="008E2FDD">
        <w:rPr>
          <w:spacing w:val="23"/>
          <w:sz w:val="18"/>
          <w:szCs w:val="18"/>
        </w:rPr>
        <w:t xml:space="preserve"> </w:t>
      </w:r>
      <w:r w:rsidRPr="008E2FDD">
        <w:rPr>
          <w:spacing w:val="-1"/>
          <w:sz w:val="18"/>
          <w:szCs w:val="18"/>
        </w:rPr>
        <w:t>negligence</w:t>
      </w:r>
      <w:r w:rsidRPr="008E2FDD">
        <w:rPr>
          <w:spacing w:val="14"/>
          <w:sz w:val="18"/>
          <w:szCs w:val="18"/>
        </w:rPr>
        <w:t xml:space="preserve"> </w:t>
      </w:r>
      <w:r w:rsidRPr="008E2FDD">
        <w:rPr>
          <w:spacing w:val="-1"/>
          <w:sz w:val="18"/>
          <w:szCs w:val="18"/>
        </w:rPr>
        <w:t>or</w:t>
      </w:r>
      <w:r w:rsidRPr="008E2FDD">
        <w:rPr>
          <w:spacing w:val="12"/>
          <w:sz w:val="18"/>
          <w:szCs w:val="18"/>
        </w:rPr>
        <w:t xml:space="preserve"> </w:t>
      </w:r>
      <w:r w:rsidRPr="008E2FDD">
        <w:rPr>
          <w:sz w:val="18"/>
          <w:szCs w:val="18"/>
        </w:rPr>
        <w:t>fault</w:t>
      </w:r>
      <w:r w:rsidRPr="008E2FDD">
        <w:rPr>
          <w:spacing w:val="13"/>
          <w:sz w:val="18"/>
          <w:szCs w:val="18"/>
        </w:rPr>
        <w:t xml:space="preserve"> </w:t>
      </w:r>
      <w:r w:rsidRPr="008E2FDD">
        <w:rPr>
          <w:spacing w:val="-1"/>
          <w:sz w:val="18"/>
          <w:szCs w:val="18"/>
        </w:rPr>
        <w:t>on</w:t>
      </w:r>
      <w:r w:rsidRPr="008E2FDD">
        <w:rPr>
          <w:spacing w:val="13"/>
          <w:sz w:val="18"/>
          <w:szCs w:val="18"/>
        </w:rPr>
        <w:t xml:space="preserve"> </w:t>
      </w:r>
      <w:r w:rsidRPr="008E2FDD">
        <w:rPr>
          <w:sz w:val="18"/>
          <w:szCs w:val="18"/>
        </w:rPr>
        <w:t>the</w:t>
      </w:r>
      <w:r w:rsidRPr="008E2FDD">
        <w:rPr>
          <w:spacing w:val="13"/>
          <w:sz w:val="18"/>
          <w:szCs w:val="18"/>
        </w:rPr>
        <w:t xml:space="preserve"> </w:t>
      </w:r>
      <w:r w:rsidRPr="008E2FDD">
        <w:rPr>
          <w:sz w:val="18"/>
          <w:szCs w:val="18"/>
        </w:rPr>
        <w:t>part</w:t>
      </w:r>
      <w:r w:rsidRPr="008E2FDD">
        <w:rPr>
          <w:spacing w:val="13"/>
          <w:sz w:val="18"/>
          <w:szCs w:val="18"/>
        </w:rPr>
        <w:t xml:space="preserve"> </w:t>
      </w:r>
      <w:r w:rsidRPr="008E2FDD">
        <w:rPr>
          <w:spacing w:val="-1"/>
          <w:sz w:val="18"/>
          <w:szCs w:val="18"/>
        </w:rPr>
        <w:t>of</w:t>
      </w:r>
      <w:r w:rsidRPr="008E2FDD">
        <w:rPr>
          <w:spacing w:val="12"/>
          <w:sz w:val="18"/>
          <w:szCs w:val="18"/>
        </w:rPr>
        <w:t xml:space="preserve"> </w:t>
      </w:r>
      <w:r w:rsidRPr="008E2FDD">
        <w:rPr>
          <w:sz w:val="18"/>
          <w:szCs w:val="18"/>
        </w:rPr>
        <w:t>Carrier</w:t>
      </w:r>
      <w:r w:rsidRPr="008E2FDD">
        <w:rPr>
          <w:spacing w:val="13"/>
          <w:sz w:val="18"/>
          <w:szCs w:val="18"/>
        </w:rPr>
        <w:t xml:space="preserve"> </w:t>
      </w:r>
      <w:r w:rsidRPr="008E2FDD">
        <w:rPr>
          <w:spacing w:val="-1"/>
          <w:sz w:val="18"/>
          <w:szCs w:val="18"/>
        </w:rPr>
        <w:t>or</w:t>
      </w:r>
      <w:r w:rsidRPr="008E2FDD">
        <w:rPr>
          <w:spacing w:val="12"/>
          <w:sz w:val="18"/>
          <w:szCs w:val="18"/>
        </w:rPr>
        <w:t xml:space="preserve"> </w:t>
      </w:r>
      <w:r w:rsidRPr="008E2FDD">
        <w:rPr>
          <w:spacing w:val="-1"/>
          <w:sz w:val="18"/>
          <w:szCs w:val="18"/>
        </w:rPr>
        <w:t>its</w:t>
      </w:r>
      <w:r w:rsidRPr="008E2FDD">
        <w:rPr>
          <w:spacing w:val="13"/>
          <w:sz w:val="18"/>
          <w:szCs w:val="18"/>
        </w:rPr>
        <w:t xml:space="preserve"> </w:t>
      </w:r>
      <w:r w:rsidRPr="008E2FDD">
        <w:rPr>
          <w:sz w:val="18"/>
          <w:szCs w:val="18"/>
        </w:rPr>
        <w:t>servants</w:t>
      </w:r>
      <w:r w:rsidRPr="008E2FDD">
        <w:rPr>
          <w:spacing w:val="13"/>
          <w:sz w:val="18"/>
          <w:szCs w:val="18"/>
        </w:rPr>
        <w:t xml:space="preserve"> </w:t>
      </w:r>
      <w:r w:rsidRPr="008E2FDD">
        <w:rPr>
          <w:spacing w:val="-1"/>
          <w:sz w:val="18"/>
          <w:szCs w:val="18"/>
        </w:rPr>
        <w:t>or</w:t>
      </w:r>
      <w:r w:rsidRPr="008E2FDD">
        <w:rPr>
          <w:spacing w:val="13"/>
          <w:sz w:val="18"/>
          <w:szCs w:val="18"/>
        </w:rPr>
        <w:t xml:space="preserve"> </w:t>
      </w:r>
      <w:r w:rsidRPr="008E2FDD">
        <w:rPr>
          <w:spacing w:val="-1"/>
          <w:sz w:val="18"/>
          <w:szCs w:val="18"/>
        </w:rPr>
        <w:t>subcontractors,</w:t>
      </w:r>
      <w:r w:rsidRPr="008E2FDD">
        <w:rPr>
          <w:spacing w:val="26"/>
          <w:sz w:val="18"/>
          <w:szCs w:val="18"/>
        </w:rPr>
        <w:t xml:space="preserve"> </w:t>
      </w:r>
      <w:r w:rsidRPr="008E2FDD">
        <w:rPr>
          <w:sz w:val="18"/>
          <w:szCs w:val="18"/>
        </w:rPr>
        <w:t>Merchant</w:t>
      </w:r>
      <w:r w:rsidRPr="008E2FDD">
        <w:rPr>
          <w:spacing w:val="13"/>
          <w:sz w:val="18"/>
          <w:szCs w:val="18"/>
        </w:rPr>
        <w:t xml:space="preserve"> </w:t>
      </w:r>
      <w:r w:rsidRPr="008E2FDD">
        <w:rPr>
          <w:spacing w:val="-1"/>
          <w:sz w:val="18"/>
          <w:szCs w:val="18"/>
        </w:rPr>
        <w:t>shall</w:t>
      </w:r>
      <w:r w:rsidRPr="008E2FDD">
        <w:rPr>
          <w:spacing w:val="12"/>
          <w:sz w:val="18"/>
          <w:szCs w:val="18"/>
        </w:rPr>
        <w:t xml:space="preserve"> </w:t>
      </w:r>
      <w:r w:rsidRPr="008E2FDD">
        <w:rPr>
          <w:sz w:val="18"/>
          <w:szCs w:val="18"/>
        </w:rPr>
        <w:t>indemnify</w:t>
      </w:r>
      <w:r w:rsidRPr="008E2FDD">
        <w:rPr>
          <w:spacing w:val="13"/>
          <w:sz w:val="18"/>
          <w:szCs w:val="18"/>
        </w:rPr>
        <w:t xml:space="preserve"> </w:t>
      </w:r>
      <w:r w:rsidRPr="008E2FDD">
        <w:rPr>
          <w:spacing w:val="-1"/>
          <w:sz w:val="18"/>
          <w:szCs w:val="18"/>
        </w:rPr>
        <w:t>Carrier</w:t>
      </w:r>
      <w:r w:rsidRPr="008E2FDD">
        <w:rPr>
          <w:spacing w:val="29"/>
          <w:w w:val="99"/>
          <w:sz w:val="18"/>
          <w:szCs w:val="18"/>
        </w:rPr>
        <w:t xml:space="preserve"> </w:t>
      </w:r>
      <w:r w:rsidRPr="008E2FDD">
        <w:rPr>
          <w:sz w:val="18"/>
          <w:szCs w:val="18"/>
        </w:rPr>
        <w:t>against</w:t>
      </w:r>
      <w:r w:rsidRPr="008E2FDD">
        <w:rPr>
          <w:spacing w:val="25"/>
          <w:sz w:val="18"/>
          <w:szCs w:val="18"/>
        </w:rPr>
        <w:t xml:space="preserve"> </w:t>
      </w:r>
      <w:r w:rsidRPr="008E2FDD">
        <w:rPr>
          <w:sz w:val="18"/>
          <w:szCs w:val="18"/>
        </w:rPr>
        <w:t>all</w:t>
      </w:r>
      <w:r w:rsidRPr="008E2FDD">
        <w:rPr>
          <w:spacing w:val="26"/>
          <w:sz w:val="18"/>
          <w:szCs w:val="18"/>
        </w:rPr>
        <w:t xml:space="preserve"> </w:t>
      </w:r>
      <w:r w:rsidRPr="008E2FDD">
        <w:rPr>
          <w:spacing w:val="-1"/>
          <w:sz w:val="18"/>
          <w:szCs w:val="18"/>
        </w:rPr>
        <w:t>loss</w:t>
      </w:r>
      <w:r w:rsidRPr="008E2FDD">
        <w:rPr>
          <w:spacing w:val="24"/>
          <w:sz w:val="18"/>
          <w:szCs w:val="18"/>
        </w:rPr>
        <w:t xml:space="preserve"> </w:t>
      </w:r>
      <w:r w:rsidRPr="008E2FDD">
        <w:rPr>
          <w:spacing w:val="-1"/>
          <w:sz w:val="18"/>
          <w:szCs w:val="18"/>
        </w:rPr>
        <w:t>or</w:t>
      </w:r>
      <w:r w:rsidRPr="008E2FDD">
        <w:rPr>
          <w:spacing w:val="26"/>
          <w:sz w:val="18"/>
          <w:szCs w:val="18"/>
        </w:rPr>
        <w:t xml:space="preserve"> </w:t>
      </w:r>
      <w:r w:rsidRPr="008E2FDD">
        <w:rPr>
          <w:spacing w:val="-1"/>
          <w:sz w:val="18"/>
          <w:szCs w:val="18"/>
        </w:rPr>
        <w:t>liability</w:t>
      </w:r>
      <w:r w:rsidRPr="008E2FDD">
        <w:rPr>
          <w:spacing w:val="27"/>
          <w:sz w:val="18"/>
          <w:szCs w:val="18"/>
        </w:rPr>
        <w:t xml:space="preserve"> </w:t>
      </w:r>
      <w:r w:rsidRPr="008E2FDD">
        <w:rPr>
          <w:sz w:val="18"/>
          <w:szCs w:val="18"/>
        </w:rPr>
        <w:t>to</w:t>
      </w:r>
      <w:r w:rsidRPr="008E2FDD">
        <w:rPr>
          <w:spacing w:val="24"/>
          <w:sz w:val="18"/>
          <w:szCs w:val="18"/>
        </w:rPr>
        <w:t xml:space="preserve"> </w:t>
      </w:r>
      <w:r w:rsidRPr="008E2FDD">
        <w:rPr>
          <w:spacing w:val="-1"/>
          <w:sz w:val="18"/>
          <w:szCs w:val="18"/>
        </w:rPr>
        <w:t>the</w:t>
      </w:r>
      <w:r w:rsidRPr="008E2FDD">
        <w:rPr>
          <w:spacing w:val="26"/>
          <w:sz w:val="18"/>
          <w:szCs w:val="18"/>
        </w:rPr>
        <w:t xml:space="preserve"> </w:t>
      </w:r>
      <w:r w:rsidRPr="008E2FDD">
        <w:rPr>
          <w:spacing w:val="-1"/>
          <w:sz w:val="18"/>
          <w:szCs w:val="18"/>
        </w:rPr>
        <w:t>other</w:t>
      </w:r>
      <w:r w:rsidRPr="008E2FDD">
        <w:rPr>
          <w:spacing w:val="25"/>
          <w:sz w:val="18"/>
          <w:szCs w:val="18"/>
        </w:rPr>
        <w:t xml:space="preserve"> </w:t>
      </w:r>
      <w:r w:rsidRPr="008E2FDD">
        <w:rPr>
          <w:spacing w:val="-1"/>
          <w:sz w:val="18"/>
          <w:szCs w:val="18"/>
        </w:rPr>
        <w:t>or</w:t>
      </w:r>
      <w:r w:rsidRPr="008E2FDD">
        <w:rPr>
          <w:spacing w:val="26"/>
          <w:sz w:val="18"/>
          <w:szCs w:val="18"/>
        </w:rPr>
        <w:t xml:space="preserve"> </w:t>
      </w:r>
      <w:r w:rsidRPr="008E2FDD">
        <w:rPr>
          <w:spacing w:val="-1"/>
          <w:sz w:val="18"/>
          <w:szCs w:val="18"/>
        </w:rPr>
        <w:t>non</w:t>
      </w:r>
      <w:r w:rsidRPr="008E2FDD">
        <w:rPr>
          <w:rFonts w:ascii="Cambria Math" w:hAnsi="Cambria Math" w:cs="Cambria Math"/>
          <w:spacing w:val="-1"/>
          <w:sz w:val="18"/>
          <w:szCs w:val="18"/>
        </w:rPr>
        <w:t>‐</w:t>
      </w:r>
      <w:r w:rsidRPr="008E2FDD">
        <w:rPr>
          <w:spacing w:val="-1"/>
          <w:sz w:val="18"/>
          <w:szCs w:val="18"/>
        </w:rPr>
        <w:t>carrying</w:t>
      </w:r>
      <w:r w:rsidRPr="008E2FDD">
        <w:rPr>
          <w:spacing w:val="24"/>
          <w:sz w:val="18"/>
          <w:szCs w:val="18"/>
        </w:rPr>
        <w:t xml:space="preserve"> </w:t>
      </w:r>
      <w:r w:rsidRPr="008E2FDD">
        <w:rPr>
          <w:sz w:val="18"/>
          <w:szCs w:val="18"/>
        </w:rPr>
        <w:t>vessel</w:t>
      </w:r>
      <w:r w:rsidRPr="008E2FDD">
        <w:rPr>
          <w:spacing w:val="25"/>
          <w:sz w:val="18"/>
          <w:szCs w:val="18"/>
        </w:rPr>
        <w:t xml:space="preserve"> </w:t>
      </w:r>
      <w:r w:rsidRPr="008E2FDD">
        <w:rPr>
          <w:spacing w:val="-1"/>
          <w:sz w:val="18"/>
          <w:szCs w:val="18"/>
        </w:rPr>
        <w:t>or</w:t>
      </w:r>
      <w:r w:rsidRPr="008E2FDD">
        <w:rPr>
          <w:spacing w:val="25"/>
          <w:sz w:val="18"/>
          <w:szCs w:val="18"/>
        </w:rPr>
        <w:t xml:space="preserve"> </w:t>
      </w:r>
      <w:r w:rsidRPr="008E2FDD">
        <w:rPr>
          <w:sz w:val="18"/>
          <w:szCs w:val="18"/>
        </w:rPr>
        <w:t>her</w:t>
      </w:r>
      <w:r w:rsidRPr="008E2FDD">
        <w:rPr>
          <w:spacing w:val="26"/>
          <w:sz w:val="18"/>
          <w:szCs w:val="18"/>
        </w:rPr>
        <w:t xml:space="preserve"> </w:t>
      </w:r>
      <w:r w:rsidRPr="008E2FDD">
        <w:rPr>
          <w:spacing w:val="-1"/>
          <w:sz w:val="18"/>
          <w:szCs w:val="18"/>
        </w:rPr>
        <w:t>owners,</w:t>
      </w:r>
      <w:r w:rsidRPr="008E2FDD">
        <w:rPr>
          <w:spacing w:val="26"/>
          <w:sz w:val="18"/>
          <w:szCs w:val="18"/>
        </w:rPr>
        <w:t xml:space="preserve"> </w:t>
      </w:r>
      <w:r w:rsidRPr="008E2FDD">
        <w:rPr>
          <w:spacing w:val="-1"/>
          <w:sz w:val="18"/>
          <w:szCs w:val="18"/>
        </w:rPr>
        <w:t>insofar</w:t>
      </w:r>
      <w:r w:rsidRPr="008E2FDD">
        <w:rPr>
          <w:spacing w:val="26"/>
          <w:sz w:val="18"/>
          <w:szCs w:val="18"/>
        </w:rPr>
        <w:t xml:space="preserve"> </w:t>
      </w:r>
      <w:r w:rsidRPr="008E2FDD">
        <w:rPr>
          <w:sz w:val="18"/>
          <w:szCs w:val="18"/>
        </w:rPr>
        <w:t>as</w:t>
      </w:r>
      <w:r w:rsidRPr="008E2FDD">
        <w:rPr>
          <w:spacing w:val="26"/>
          <w:sz w:val="18"/>
          <w:szCs w:val="18"/>
        </w:rPr>
        <w:t xml:space="preserve"> </w:t>
      </w:r>
      <w:r w:rsidRPr="008E2FDD">
        <w:rPr>
          <w:sz w:val="18"/>
          <w:szCs w:val="18"/>
        </w:rPr>
        <w:t>such</w:t>
      </w:r>
      <w:r w:rsidRPr="008E2FDD">
        <w:rPr>
          <w:spacing w:val="25"/>
          <w:sz w:val="18"/>
          <w:szCs w:val="18"/>
        </w:rPr>
        <w:t xml:space="preserve"> </w:t>
      </w:r>
      <w:r w:rsidRPr="008E2FDD">
        <w:rPr>
          <w:spacing w:val="-1"/>
          <w:sz w:val="18"/>
          <w:szCs w:val="18"/>
        </w:rPr>
        <w:t>loss</w:t>
      </w:r>
      <w:r w:rsidRPr="008E2FDD">
        <w:rPr>
          <w:spacing w:val="25"/>
          <w:sz w:val="18"/>
          <w:szCs w:val="18"/>
        </w:rPr>
        <w:t xml:space="preserve"> </w:t>
      </w:r>
      <w:r w:rsidRPr="008E2FDD">
        <w:rPr>
          <w:spacing w:val="-1"/>
          <w:sz w:val="18"/>
          <w:szCs w:val="18"/>
        </w:rPr>
        <w:t>or</w:t>
      </w:r>
      <w:r w:rsidRPr="008E2FDD">
        <w:rPr>
          <w:spacing w:val="25"/>
          <w:sz w:val="18"/>
          <w:szCs w:val="18"/>
        </w:rPr>
        <w:t xml:space="preserve"> </w:t>
      </w:r>
      <w:r w:rsidRPr="008E2FDD">
        <w:rPr>
          <w:spacing w:val="-1"/>
          <w:sz w:val="18"/>
          <w:szCs w:val="18"/>
        </w:rPr>
        <w:t>liability</w:t>
      </w:r>
      <w:r w:rsidRPr="008E2FDD">
        <w:rPr>
          <w:spacing w:val="42"/>
          <w:sz w:val="18"/>
          <w:szCs w:val="18"/>
        </w:rPr>
        <w:t xml:space="preserve"> </w:t>
      </w:r>
      <w:r w:rsidRPr="008E2FDD">
        <w:rPr>
          <w:spacing w:val="-1"/>
          <w:sz w:val="18"/>
          <w:szCs w:val="18"/>
        </w:rPr>
        <w:t>represents</w:t>
      </w:r>
      <w:r w:rsidRPr="008E2FDD">
        <w:rPr>
          <w:spacing w:val="11"/>
          <w:sz w:val="18"/>
          <w:szCs w:val="18"/>
        </w:rPr>
        <w:t xml:space="preserve"> </w:t>
      </w:r>
      <w:r w:rsidRPr="008E2FDD">
        <w:rPr>
          <w:spacing w:val="-1"/>
          <w:sz w:val="18"/>
          <w:szCs w:val="18"/>
        </w:rPr>
        <w:t>loss</w:t>
      </w:r>
      <w:r w:rsidRPr="008E2FDD">
        <w:rPr>
          <w:spacing w:val="13"/>
          <w:sz w:val="18"/>
          <w:szCs w:val="18"/>
        </w:rPr>
        <w:t xml:space="preserve"> </w:t>
      </w:r>
      <w:r w:rsidRPr="008E2FDD">
        <w:rPr>
          <w:spacing w:val="-1"/>
          <w:sz w:val="18"/>
          <w:szCs w:val="18"/>
        </w:rPr>
        <w:t>of,</w:t>
      </w:r>
      <w:r w:rsidRPr="008E2FDD">
        <w:rPr>
          <w:spacing w:val="14"/>
          <w:sz w:val="18"/>
          <w:szCs w:val="18"/>
        </w:rPr>
        <w:t xml:space="preserve"> </w:t>
      </w:r>
      <w:r w:rsidRPr="008E2FDD">
        <w:rPr>
          <w:spacing w:val="-1"/>
          <w:sz w:val="18"/>
          <w:szCs w:val="18"/>
        </w:rPr>
        <w:t>or</w:t>
      </w:r>
      <w:r w:rsidRPr="008E2FDD">
        <w:rPr>
          <w:spacing w:val="12"/>
          <w:sz w:val="18"/>
          <w:szCs w:val="18"/>
        </w:rPr>
        <w:t xml:space="preserve"> </w:t>
      </w:r>
      <w:r w:rsidRPr="008E2FDD">
        <w:rPr>
          <w:sz w:val="18"/>
          <w:szCs w:val="18"/>
        </w:rPr>
        <w:t>damage</w:t>
      </w:r>
      <w:r w:rsidRPr="008E2FDD">
        <w:rPr>
          <w:spacing w:val="12"/>
          <w:sz w:val="18"/>
          <w:szCs w:val="18"/>
        </w:rPr>
        <w:t xml:space="preserve"> </w:t>
      </w:r>
      <w:r w:rsidRPr="008E2FDD">
        <w:rPr>
          <w:spacing w:val="-1"/>
          <w:sz w:val="18"/>
          <w:szCs w:val="18"/>
        </w:rPr>
        <w:t>to,</w:t>
      </w:r>
      <w:r w:rsidRPr="008E2FDD">
        <w:rPr>
          <w:spacing w:val="13"/>
          <w:sz w:val="18"/>
          <w:szCs w:val="18"/>
        </w:rPr>
        <w:t xml:space="preserve"> </w:t>
      </w:r>
      <w:r w:rsidRPr="008E2FDD">
        <w:rPr>
          <w:sz w:val="18"/>
          <w:szCs w:val="18"/>
        </w:rPr>
        <w:t>or</w:t>
      </w:r>
      <w:r w:rsidRPr="008E2FDD">
        <w:rPr>
          <w:spacing w:val="12"/>
          <w:sz w:val="18"/>
          <w:szCs w:val="18"/>
        </w:rPr>
        <w:t xml:space="preserve"> </w:t>
      </w:r>
      <w:r w:rsidRPr="008E2FDD">
        <w:rPr>
          <w:sz w:val="18"/>
          <w:szCs w:val="18"/>
        </w:rPr>
        <w:t>any</w:t>
      </w:r>
      <w:r w:rsidRPr="008E2FDD">
        <w:rPr>
          <w:spacing w:val="12"/>
          <w:sz w:val="18"/>
          <w:szCs w:val="18"/>
        </w:rPr>
        <w:t xml:space="preserve"> </w:t>
      </w:r>
      <w:r w:rsidRPr="008E2FDD">
        <w:rPr>
          <w:sz w:val="18"/>
          <w:szCs w:val="18"/>
        </w:rPr>
        <w:t>claim</w:t>
      </w:r>
      <w:r w:rsidRPr="008E2FDD">
        <w:rPr>
          <w:spacing w:val="12"/>
          <w:sz w:val="18"/>
          <w:szCs w:val="18"/>
        </w:rPr>
        <w:t xml:space="preserve"> </w:t>
      </w:r>
      <w:r w:rsidRPr="008E2FDD">
        <w:rPr>
          <w:sz w:val="18"/>
          <w:szCs w:val="18"/>
        </w:rPr>
        <w:t>whatsoever</w:t>
      </w:r>
      <w:r w:rsidRPr="008E2FDD">
        <w:rPr>
          <w:spacing w:val="11"/>
          <w:sz w:val="18"/>
          <w:szCs w:val="18"/>
        </w:rPr>
        <w:t xml:space="preserve"> </w:t>
      </w:r>
      <w:r w:rsidRPr="008E2FDD">
        <w:rPr>
          <w:spacing w:val="-1"/>
          <w:sz w:val="18"/>
          <w:szCs w:val="18"/>
        </w:rPr>
        <w:t>of</w:t>
      </w:r>
      <w:r w:rsidRPr="008E2FDD">
        <w:rPr>
          <w:spacing w:val="12"/>
          <w:sz w:val="18"/>
          <w:szCs w:val="18"/>
        </w:rPr>
        <w:t xml:space="preserve"> </w:t>
      </w:r>
      <w:r w:rsidRPr="008E2FDD">
        <w:rPr>
          <w:sz w:val="18"/>
          <w:szCs w:val="18"/>
        </w:rPr>
        <w:t>Merchant</w:t>
      </w:r>
      <w:r w:rsidRPr="008E2FDD">
        <w:rPr>
          <w:spacing w:val="13"/>
          <w:sz w:val="18"/>
          <w:szCs w:val="18"/>
        </w:rPr>
        <w:t xml:space="preserve"> </w:t>
      </w:r>
      <w:r w:rsidRPr="008E2FDD">
        <w:rPr>
          <w:sz w:val="18"/>
          <w:szCs w:val="18"/>
        </w:rPr>
        <w:t>paid</w:t>
      </w:r>
      <w:r w:rsidRPr="008E2FDD">
        <w:rPr>
          <w:spacing w:val="12"/>
          <w:sz w:val="18"/>
          <w:szCs w:val="18"/>
        </w:rPr>
        <w:t xml:space="preserve"> </w:t>
      </w:r>
      <w:r w:rsidRPr="008E2FDD">
        <w:rPr>
          <w:spacing w:val="-1"/>
          <w:sz w:val="18"/>
          <w:szCs w:val="18"/>
        </w:rPr>
        <w:t>or</w:t>
      </w:r>
      <w:r w:rsidRPr="008E2FDD">
        <w:rPr>
          <w:spacing w:val="13"/>
          <w:sz w:val="18"/>
          <w:szCs w:val="18"/>
        </w:rPr>
        <w:t xml:space="preserve"> </w:t>
      </w:r>
      <w:r w:rsidRPr="008E2FDD">
        <w:rPr>
          <w:spacing w:val="-1"/>
          <w:sz w:val="18"/>
          <w:szCs w:val="18"/>
        </w:rPr>
        <w:t>payable</w:t>
      </w:r>
      <w:r w:rsidRPr="008E2FDD">
        <w:rPr>
          <w:spacing w:val="13"/>
          <w:sz w:val="18"/>
          <w:szCs w:val="18"/>
        </w:rPr>
        <w:t xml:space="preserve"> </w:t>
      </w:r>
      <w:r w:rsidRPr="008E2FDD">
        <w:rPr>
          <w:spacing w:val="-1"/>
          <w:sz w:val="18"/>
          <w:szCs w:val="18"/>
        </w:rPr>
        <w:t>by</w:t>
      </w:r>
      <w:r w:rsidRPr="008E2FDD">
        <w:rPr>
          <w:spacing w:val="13"/>
          <w:sz w:val="18"/>
          <w:szCs w:val="18"/>
        </w:rPr>
        <w:t xml:space="preserve"> </w:t>
      </w:r>
      <w:r w:rsidRPr="008E2FDD">
        <w:rPr>
          <w:spacing w:val="-1"/>
          <w:sz w:val="18"/>
          <w:szCs w:val="18"/>
        </w:rPr>
        <w:t>the</w:t>
      </w:r>
      <w:r w:rsidRPr="008E2FDD">
        <w:rPr>
          <w:spacing w:val="12"/>
          <w:sz w:val="18"/>
          <w:szCs w:val="18"/>
        </w:rPr>
        <w:t xml:space="preserve"> </w:t>
      </w:r>
      <w:r w:rsidRPr="008E2FDD">
        <w:rPr>
          <w:spacing w:val="-1"/>
          <w:sz w:val="18"/>
          <w:szCs w:val="18"/>
        </w:rPr>
        <w:t>other</w:t>
      </w:r>
      <w:r w:rsidRPr="008E2FDD">
        <w:rPr>
          <w:spacing w:val="14"/>
          <w:sz w:val="18"/>
          <w:szCs w:val="18"/>
        </w:rPr>
        <w:t xml:space="preserve"> </w:t>
      </w:r>
      <w:r w:rsidRPr="008E2FDD">
        <w:rPr>
          <w:spacing w:val="-1"/>
          <w:sz w:val="18"/>
          <w:szCs w:val="18"/>
        </w:rPr>
        <w:t>or</w:t>
      </w:r>
      <w:r w:rsidRPr="008E2FDD">
        <w:rPr>
          <w:spacing w:val="12"/>
          <w:sz w:val="18"/>
          <w:szCs w:val="18"/>
        </w:rPr>
        <w:t xml:space="preserve"> </w:t>
      </w:r>
      <w:r w:rsidRPr="008E2FDD">
        <w:rPr>
          <w:sz w:val="18"/>
          <w:szCs w:val="18"/>
        </w:rPr>
        <w:t>non</w:t>
      </w:r>
      <w:r w:rsidRPr="008E2FDD">
        <w:rPr>
          <w:rFonts w:ascii="Cambria Math" w:hAnsi="Cambria Math" w:cs="Cambria Math"/>
          <w:sz w:val="18"/>
          <w:szCs w:val="18"/>
        </w:rPr>
        <w:t>‐</w:t>
      </w:r>
      <w:r w:rsidRPr="008E2FDD">
        <w:rPr>
          <w:spacing w:val="45"/>
          <w:sz w:val="18"/>
          <w:szCs w:val="18"/>
        </w:rPr>
        <w:t xml:space="preserve"> </w:t>
      </w:r>
      <w:r w:rsidRPr="008E2FDD">
        <w:rPr>
          <w:spacing w:val="-1"/>
          <w:sz w:val="18"/>
          <w:szCs w:val="18"/>
        </w:rPr>
        <w:t>carrying</w:t>
      </w:r>
      <w:r w:rsidRPr="008E2FDD">
        <w:rPr>
          <w:spacing w:val="19"/>
          <w:sz w:val="18"/>
          <w:szCs w:val="18"/>
        </w:rPr>
        <w:t xml:space="preserve"> </w:t>
      </w:r>
      <w:r w:rsidRPr="008E2FDD">
        <w:rPr>
          <w:sz w:val="18"/>
          <w:szCs w:val="18"/>
        </w:rPr>
        <w:t>vessel</w:t>
      </w:r>
      <w:r w:rsidRPr="008E2FDD">
        <w:rPr>
          <w:spacing w:val="20"/>
          <w:sz w:val="18"/>
          <w:szCs w:val="18"/>
        </w:rPr>
        <w:t xml:space="preserve"> </w:t>
      </w:r>
      <w:r w:rsidRPr="008E2FDD">
        <w:rPr>
          <w:spacing w:val="-1"/>
          <w:sz w:val="18"/>
          <w:szCs w:val="18"/>
        </w:rPr>
        <w:t>or</w:t>
      </w:r>
      <w:r w:rsidRPr="008E2FDD">
        <w:rPr>
          <w:spacing w:val="21"/>
          <w:sz w:val="18"/>
          <w:szCs w:val="18"/>
        </w:rPr>
        <w:t xml:space="preserve"> </w:t>
      </w:r>
      <w:r w:rsidRPr="008E2FDD">
        <w:rPr>
          <w:sz w:val="18"/>
          <w:szCs w:val="18"/>
        </w:rPr>
        <w:t>her</w:t>
      </w:r>
      <w:r w:rsidRPr="008E2FDD">
        <w:rPr>
          <w:spacing w:val="20"/>
          <w:sz w:val="18"/>
          <w:szCs w:val="18"/>
        </w:rPr>
        <w:t xml:space="preserve"> </w:t>
      </w:r>
      <w:r w:rsidRPr="008E2FDD">
        <w:rPr>
          <w:sz w:val="18"/>
          <w:szCs w:val="18"/>
        </w:rPr>
        <w:t>owners</w:t>
      </w:r>
      <w:r w:rsidRPr="008E2FDD">
        <w:rPr>
          <w:spacing w:val="20"/>
          <w:sz w:val="18"/>
          <w:szCs w:val="18"/>
        </w:rPr>
        <w:t xml:space="preserve"> </w:t>
      </w:r>
      <w:r w:rsidRPr="008E2FDD">
        <w:rPr>
          <w:sz w:val="18"/>
          <w:szCs w:val="18"/>
        </w:rPr>
        <w:t>to</w:t>
      </w:r>
      <w:r w:rsidRPr="008E2FDD">
        <w:rPr>
          <w:spacing w:val="20"/>
          <w:sz w:val="18"/>
          <w:szCs w:val="18"/>
        </w:rPr>
        <w:t xml:space="preserve"> </w:t>
      </w:r>
      <w:r w:rsidRPr="008E2FDD">
        <w:rPr>
          <w:sz w:val="18"/>
          <w:szCs w:val="18"/>
        </w:rPr>
        <w:t>Merchant</w:t>
      </w:r>
      <w:r w:rsidRPr="008E2FDD">
        <w:rPr>
          <w:spacing w:val="19"/>
          <w:sz w:val="18"/>
          <w:szCs w:val="18"/>
        </w:rPr>
        <w:t xml:space="preserve"> </w:t>
      </w:r>
      <w:r w:rsidRPr="008E2FDD">
        <w:rPr>
          <w:sz w:val="18"/>
          <w:szCs w:val="18"/>
        </w:rPr>
        <w:t>and</w:t>
      </w:r>
      <w:r w:rsidRPr="008E2FDD">
        <w:rPr>
          <w:spacing w:val="19"/>
          <w:sz w:val="18"/>
          <w:szCs w:val="18"/>
        </w:rPr>
        <w:t xml:space="preserve"> </w:t>
      </w:r>
      <w:r w:rsidRPr="008E2FDD">
        <w:rPr>
          <w:spacing w:val="-1"/>
          <w:sz w:val="18"/>
          <w:szCs w:val="18"/>
        </w:rPr>
        <w:t>set</w:t>
      </w:r>
      <w:r w:rsidRPr="008E2FDD">
        <w:rPr>
          <w:rFonts w:ascii="Cambria Math" w:hAnsi="Cambria Math" w:cs="Cambria Math"/>
          <w:spacing w:val="-1"/>
          <w:sz w:val="18"/>
          <w:szCs w:val="18"/>
        </w:rPr>
        <w:t>‐</w:t>
      </w:r>
      <w:r w:rsidRPr="008E2FDD">
        <w:rPr>
          <w:spacing w:val="-1"/>
          <w:sz w:val="18"/>
          <w:szCs w:val="18"/>
        </w:rPr>
        <w:t>off,</w:t>
      </w:r>
      <w:r w:rsidRPr="008E2FDD">
        <w:rPr>
          <w:spacing w:val="21"/>
          <w:sz w:val="18"/>
          <w:szCs w:val="18"/>
        </w:rPr>
        <w:t xml:space="preserve"> </w:t>
      </w:r>
      <w:r w:rsidRPr="008E2FDD">
        <w:rPr>
          <w:sz w:val="18"/>
          <w:szCs w:val="18"/>
        </w:rPr>
        <w:t>recouped</w:t>
      </w:r>
      <w:r w:rsidRPr="008E2FDD">
        <w:rPr>
          <w:spacing w:val="20"/>
          <w:sz w:val="18"/>
          <w:szCs w:val="18"/>
        </w:rPr>
        <w:t xml:space="preserve"> </w:t>
      </w:r>
      <w:r w:rsidRPr="008E2FDD">
        <w:rPr>
          <w:spacing w:val="-1"/>
          <w:sz w:val="18"/>
          <w:szCs w:val="18"/>
        </w:rPr>
        <w:t>or</w:t>
      </w:r>
      <w:r w:rsidRPr="008E2FDD">
        <w:rPr>
          <w:spacing w:val="20"/>
          <w:sz w:val="18"/>
          <w:szCs w:val="18"/>
        </w:rPr>
        <w:t xml:space="preserve"> </w:t>
      </w:r>
      <w:r w:rsidRPr="008E2FDD">
        <w:rPr>
          <w:sz w:val="18"/>
          <w:szCs w:val="18"/>
        </w:rPr>
        <w:t>recovered</w:t>
      </w:r>
      <w:r w:rsidRPr="008E2FDD">
        <w:rPr>
          <w:spacing w:val="20"/>
          <w:sz w:val="18"/>
          <w:szCs w:val="18"/>
        </w:rPr>
        <w:t xml:space="preserve"> </w:t>
      </w:r>
      <w:r w:rsidRPr="008E2FDD">
        <w:rPr>
          <w:spacing w:val="-1"/>
          <w:sz w:val="18"/>
          <w:szCs w:val="18"/>
        </w:rPr>
        <w:t>by</w:t>
      </w:r>
      <w:r w:rsidRPr="008E2FDD">
        <w:rPr>
          <w:spacing w:val="21"/>
          <w:sz w:val="18"/>
          <w:szCs w:val="18"/>
        </w:rPr>
        <w:t xml:space="preserve"> </w:t>
      </w:r>
      <w:r w:rsidRPr="008E2FDD">
        <w:rPr>
          <w:spacing w:val="-1"/>
          <w:sz w:val="18"/>
          <w:szCs w:val="18"/>
        </w:rPr>
        <w:t>the</w:t>
      </w:r>
      <w:r w:rsidRPr="008E2FDD">
        <w:rPr>
          <w:spacing w:val="20"/>
          <w:sz w:val="18"/>
          <w:szCs w:val="18"/>
        </w:rPr>
        <w:t xml:space="preserve"> </w:t>
      </w:r>
      <w:r w:rsidRPr="008E2FDD">
        <w:rPr>
          <w:spacing w:val="-1"/>
          <w:sz w:val="18"/>
          <w:szCs w:val="18"/>
        </w:rPr>
        <w:t>other</w:t>
      </w:r>
      <w:r w:rsidRPr="008E2FDD">
        <w:rPr>
          <w:spacing w:val="21"/>
          <w:sz w:val="18"/>
          <w:szCs w:val="18"/>
        </w:rPr>
        <w:t xml:space="preserve"> </w:t>
      </w:r>
      <w:r w:rsidRPr="008E2FDD">
        <w:rPr>
          <w:sz w:val="18"/>
          <w:szCs w:val="18"/>
        </w:rPr>
        <w:t>or</w:t>
      </w:r>
      <w:r w:rsidRPr="008E2FDD">
        <w:rPr>
          <w:spacing w:val="21"/>
          <w:sz w:val="18"/>
          <w:szCs w:val="18"/>
        </w:rPr>
        <w:t xml:space="preserve"> </w:t>
      </w:r>
      <w:r w:rsidRPr="008E2FDD">
        <w:rPr>
          <w:spacing w:val="-1"/>
          <w:sz w:val="18"/>
          <w:szCs w:val="18"/>
        </w:rPr>
        <w:t>non</w:t>
      </w:r>
      <w:r w:rsidRPr="008E2FDD">
        <w:rPr>
          <w:rFonts w:ascii="Cambria Math" w:hAnsi="Cambria Math" w:cs="Cambria Math"/>
          <w:spacing w:val="-1"/>
          <w:sz w:val="18"/>
          <w:szCs w:val="18"/>
        </w:rPr>
        <w:t>‐</w:t>
      </w:r>
      <w:r w:rsidRPr="008E2FDD">
        <w:rPr>
          <w:spacing w:val="-1"/>
          <w:sz w:val="18"/>
          <w:szCs w:val="18"/>
        </w:rPr>
        <w:t>carrying</w:t>
      </w:r>
      <w:r w:rsidRPr="008E2FDD">
        <w:rPr>
          <w:spacing w:val="49"/>
          <w:w w:val="99"/>
          <w:sz w:val="18"/>
          <w:szCs w:val="18"/>
        </w:rPr>
        <w:t xml:space="preserve"> </w:t>
      </w:r>
      <w:r w:rsidRPr="008E2FDD">
        <w:rPr>
          <w:sz w:val="18"/>
          <w:szCs w:val="18"/>
        </w:rPr>
        <w:t>vessel</w:t>
      </w:r>
      <w:r w:rsidRPr="008E2FDD">
        <w:rPr>
          <w:spacing w:val="2"/>
          <w:sz w:val="18"/>
          <w:szCs w:val="18"/>
        </w:rPr>
        <w:t xml:space="preserve"> </w:t>
      </w:r>
      <w:r w:rsidRPr="008E2FDD">
        <w:rPr>
          <w:spacing w:val="-1"/>
          <w:sz w:val="18"/>
          <w:szCs w:val="18"/>
        </w:rPr>
        <w:t>or</w:t>
      </w:r>
      <w:r w:rsidRPr="008E2FDD">
        <w:rPr>
          <w:spacing w:val="2"/>
          <w:sz w:val="18"/>
          <w:szCs w:val="18"/>
        </w:rPr>
        <w:t xml:space="preserve"> </w:t>
      </w:r>
      <w:r w:rsidRPr="008E2FDD">
        <w:rPr>
          <w:spacing w:val="-1"/>
          <w:sz w:val="18"/>
          <w:szCs w:val="18"/>
        </w:rPr>
        <w:t>her</w:t>
      </w:r>
      <w:r w:rsidRPr="008E2FDD">
        <w:rPr>
          <w:spacing w:val="4"/>
          <w:sz w:val="18"/>
          <w:szCs w:val="18"/>
        </w:rPr>
        <w:t xml:space="preserve"> </w:t>
      </w:r>
      <w:r w:rsidRPr="008E2FDD">
        <w:rPr>
          <w:sz w:val="18"/>
          <w:szCs w:val="18"/>
        </w:rPr>
        <w:t>owners</w:t>
      </w:r>
      <w:r w:rsidRPr="008E2FDD">
        <w:rPr>
          <w:spacing w:val="2"/>
          <w:sz w:val="18"/>
          <w:szCs w:val="18"/>
        </w:rPr>
        <w:t xml:space="preserve"> </w:t>
      </w:r>
      <w:r w:rsidRPr="008E2FDD">
        <w:rPr>
          <w:sz w:val="18"/>
          <w:szCs w:val="18"/>
        </w:rPr>
        <w:t>as</w:t>
      </w:r>
      <w:r w:rsidRPr="008E2FDD">
        <w:rPr>
          <w:spacing w:val="3"/>
          <w:sz w:val="18"/>
          <w:szCs w:val="18"/>
        </w:rPr>
        <w:t xml:space="preserve"> </w:t>
      </w:r>
      <w:r w:rsidRPr="008E2FDD">
        <w:rPr>
          <w:sz w:val="18"/>
          <w:szCs w:val="18"/>
        </w:rPr>
        <w:t>part</w:t>
      </w:r>
      <w:r w:rsidRPr="008E2FDD">
        <w:rPr>
          <w:spacing w:val="2"/>
          <w:sz w:val="18"/>
          <w:szCs w:val="18"/>
        </w:rPr>
        <w:t xml:space="preserve"> </w:t>
      </w:r>
      <w:r w:rsidRPr="008E2FDD">
        <w:rPr>
          <w:spacing w:val="-1"/>
          <w:sz w:val="18"/>
          <w:szCs w:val="18"/>
        </w:rPr>
        <w:t>of</w:t>
      </w:r>
      <w:r w:rsidRPr="008E2FDD">
        <w:rPr>
          <w:spacing w:val="2"/>
          <w:sz w:val="18"/>
          <w:szCs w:val="18"/>
        </w:rPr>
        <w:t xml:space="preserve"> </w:t>
      </w:r>
      <w:r w:rsidRPr="008E2FDD">
        <w:rPr>
          <w:sz w:val="18"/>
          <w:szCs w:val="18"/>
        </w:rPr>
        <w:t>their</w:t>
      </w:r>
      <w:r w:rsidRPr="008E2FDD">
        <w:rPr>
          <w:spacing w:val="2"/>
          <w:sz w:val="18"/>
          <w:szCs w:val="18"/>
        </w:rPr>
        <w:t xml:space="preserve"> </w:t>
      </w:r>
      <w:r w:rsidRPr="008E2FDD">
        <w:rPr>
          <w:sz w:val="18"/>
          <w:szCs w:val="18"/>
        </w:rPr>
        <w:t>claim</w:t>
      </w:r>
      <w:r w:rsidRPr="008E2FDD">
        <w:rPr>
          <w:spacing w:val="2"/>
          <w:sz w:val="18"/>
          <w:szCs w:val="18"/>
        </w:rPr>
        <w:t xml:space="preserve"> </w:t>
      </w:r>
      <w:r w:rsidRPr="008E2FDD">
        <w:rPr>
          <w:spacing w:val="-1"/>
          <w:sz w:val="18"/>
          <w:szCs w:val="18"/>
        </w:rPr>
        <w:t>against</w:t>
      </w:r>
      <w:r w:rsidRPr="008E2FDD">
        <w:rPr>
          <w:spacing w:val="3"/>
          <w:sz w:val="18"/>
          <w:szCs w:val="18"/>
        </w:rPr>
        <w:t xml:space="preserve"> </w:t>
      </w:r>
      <w:r w:rsidRPr="008E2FDD">
        <w:rPr>
          <w:spacing w:val="-1"/>
          <w:sz w:val="18"/>
          <w:szCs w:val="18"/>
        </w:rPr>
        <w:t>the</w:t>
      </w:r>
      <w:r w:rsidRPr="008E2FDD">
        <w:rPr>
          <w:spacing w:val="3"/>
          <w:sz w:val="18"/>
          <w:szCs w:val="18"/>
        </w:rPr>
        <w:t xml:space="preserve"> </w:t>
      </w:r>
      <w:r w:rsidRPr="008E2FDD">
        <w:rPr>
          <w:spacing w:val="-1"/>
          <w:sz w:val="18"/>
          <w:szCs w:val="18"/>
        </w:rPr>
        <w:t>carrying</w:t>
      </w:r>
      <w:r w:rsidRPr="008E2FDD">
        <w:rPr>
          <w:spacing w:val="3"/>
          <w:sz w:val="18"/>
          <w:szCs w:val="18"/>
        </w:rPr>
        <w:t xml:space="preserve"> </w:t>
      </w:r>
      <w:r w:rsidRPr="008E2FDD">
        <w:rPr>
          <w:spacing w:val="-1"/>
          <w:sz w:val="18"/>
          <w:szCs w:val="18"/>
        </w:rPr>
        <w:t>ship</w:t>
      </w:r>
      <w:r w:rsidRPr="008E2FDD">
        <w:rPr>
          <w:spacing w:val="2"/>
          <w:sz w:val="18"/>
          <w:szCs w:val="18"/>
        </w:rPr>
        <w:t xml:space="preserve"> </w:t>
      </w:r>
      <w:r w:rsidRPr="008E2FDD">
        <w:rPr>
          <w:spacing w:val="-1"/>
          <w:sz w:val="18"/>
          <w:szCs w:val="18"/>
        </w:rPr>
        <w:t>or</w:t>
      </w:r>
      <w:r w:rsidRPr="008E2FDD">
        <w:rPr>
          <w:spacing w:val="2"/>
          <w:sz w:val="18"/>
          <w:szCs w:val="18"/>
        </w:rPr>
        <w:t xml:space="preserve"> </w:t>
      </w:r>
      <w:r w:rsidRPr="008E2FDD">
        <w:rPr>
          <w:sz w:val="18"/>
          <w:szCs w:val="18"/>
        </w:rPr>
        <w:t>her</w:t>
      </w:r>
      <w:r w:rsidRPr="008E2FDD">
        <w:rPr>
          <w:spacing w:val="4"/>
          <w:sz w:val="18"/>
          <w:szCs w:val="18"/>
        </w:rPr>
        <w:t xml:space="preserve"> </w:t>
      </w:r>
      <w:r w:rsidRPr="008E2FDD">
        <w:rPr>
          <w:sz w:val="18"/>
          <w:szCs w:val="18"/>
        </w:rPr>
        <w:t>owner.</w:t>
      </w:r>
      <w:r w:rsidRPr="008E2FDD">
        <w:rPr>
          <w:spacing w:val="5"/>
          <w:sz w:val="18"/>
          <w:szCs w:val="18"/>
        </w:rPr>
        <w:t xml:space="preserve"> </w:t>
      </w:r>
      <w:r w:rsidRPr="008E2FDD">
        <w:rPr>
          <w:spacing w:val="-1"/>
          <w:sz w:val="18"/>
          <w:szCs w:val="18"/>
        </w:rPr>
        <w:t>This</w:t>
      </w:r>
      <w:r w:rsidRPr="008E2FDD">
        <w:rPr>
          <w:spacing w:val="2"/>
          <w:sz w:val="18"/>
          <w:szCs w:val="18"/>
        </w:rPr>
        <w:t xml:space="preserve"> </w:t>
      </w:r>
      <w:r w:rsidRPr="008E2FDD">
        <w:rPr>
          <w:spacing w:val="-1"/>
          <w:sz w:val="18"/>
          <w:szCs w:val="18"/>
        </w:rPr>
        <w:t>provision</w:t>
      </w:r>
      <w:r w:rsidRPr="008E2FDD">
        <w:rPr>
          <w:spacing w:val="3"/>
          <w:sz w:val="18"/>
          <w:szCs w:val="18"/>
        </w:rPr>
        <w:t xml:space="preserve"> </w:t>
      </w:r>
      <w:r w:rsidRPr="008E2FDD">
        <w:rPr>
          <w:spacing w:val="-1"/>
          <w:sz w:val="18"/>
          <w:szCs w:val="18"/>
        </w:rPr>
        <w:t>shall</w:t>
      </w:r>
      <w:r w:rsidRPr="008E2FDD">
        <w:rPr>
          <w:spacing w:val="3"/>
          <w:sz w:val="18"/>
          <w:szCs w:val="18"/>
        </w:rPr>
        <w:t xml:space="preserve"> </w:t>
      </w:r>
      <w:r w:rsidRPr="008E2FDD">
        <w:rPr>
          <w:sz w:val="18"/>
          <w:szCs w:val="18"/>
        </w:rPr>
        <w:t>apply</w:t>
      </w:r>
      <w:r w:rsidRPr="008E2FDD">
        <w:rPr>
          <w:spacing w:val="1"/>
          <w:sz w:val="18"/>
          <w:szCs w:val="18"/>
        </w:rPr>
        <w:t xml:space="preserve"> </w:t>
      </w:r>
      <w:r w:rsidRPr="008E2FDD">
        <w:rPr>
          <w:sz w:val="18"/>
          <w:szCs w:val="18"/>
        </w:rPr>
        <w:t>as</w:t>
      </w:r>
      <w:r w:rsidRPr="008E2FDD">
        <w:rPr>
          <w:spacing w:val="37"/>
          <w:sz w:val="18"/>
          <w:szCs w:val="18"/>
        </w:rPr>
        <w:t xml:space="preserve"> </w:t>
      </w:r>
      <w:r w:rsidRPr="008E2FDD">
        <w:rPr>
          <w:sz w:val="18"/>
          <w:szCs w:val="18"/>
        </w:rPr>
        <w:t>well</w:t>
      </w:r>
      <w:r w:rsidRPr="008E2FDD">
        <w:rPr>
          <w:spacing w:val="-7"/>
          <w:sz w:val="18"/>
          <w:szCs w:val="18"/>
        </w:rPr>
        <w:t xml:space="preserve"> </w:t>
      </w:r>
      <w:r w:rsidRPr="008E2FDD">
        <w:rPr>
          <w:spacing w:val="-1"/>
          <w:sz w:val="18"/>
          <w:szCs w:val="18"/>
        </w:rPr>
        <w:t>where</w:t>
      </w:r>
      <w:r w:rsidRPr="008E2FDD">
        <w:rPr>
          <w:spacing w:val="-7"/>
          <w:sz w:val="18"/>
          <w:szCs w:val="18"/>
        </w:rPr>
        <w:t xml:space="preserve"> </w:t>
      </w:r>
      <w:r w:rsidRPr="008E2FDD">
        <w:rPr>
          <w:spacing w:val="-1"/>
          <w:sz w:val="18"/>
          <w:szCs w:val="18"/>
        </w:rPr>
        <w:t>the</w:t>
      </w:r>
      <w:r w:rsidRPr="008E2FDD">
        <w:rPr>
          <w:spacing w:val="-7"/>
          <w:sz w:val="18"/>
          <w:szCs w:val="18"/>
        </w:rPr>
        <w:t xml:space="preserve"> </w:t>
      </w:r>
      <w:r w:rsidRPr="008E2FDD">
        <w:rPr>
          <w:spacing w:val="-1"/>
          <w:sz w:val="18"/>
          <w:szCs w:val="18"/>
        </w:rPr>
        <w:t>owners,</w:t>
      </w:r>
      <w:r w:rsidRPr="008E2FDD">
        <w:rPr>
          <w:spacing w:val="-7"/>
          <w:sz w:val="18"/>
          <w:szCs w:val="18"/>
        </w:rPr>
        <w:t xml:space="preserve"> </w:t>
      </w:r>
      <w:r w:rsidRPr="008E2FDD">
        <w:rPr>
          <w:spacing w:val="-1"/>
          <w:sz w:val="18"/>
          <w:szCs w:val="18"/>
        </w:rPr>
        <w:t>operators</w:t>
      </w:r>
      <w:r w:rsidRPr="008E2FDD">
        <w:rPr>
          <w:spacing w:val="-7"/>
          <w:sz w:val="18"/>
          <w:szCs w:val="18"/>
        </w:rPr>
        <w:t xml:space="preserve"> </w:t>
      </w:r>
      <w:r w:rsidRPr="008E2FDD">
        <w:rPr>
          <w:spacing w:val="-1"/>
          <w:sz w:val="18"/>
          <w:szCs w:val="18"/>
        </w:rPr>
        <w:t>or</w:t>
      </w:r>
      <w:r w:rsidRPr="008E2FDD">
        <w:rPr>
          <w:spacing w:val="-7"/>
          <w:sz w:val="18"/>
          <w:szCs w:val="18"/>
        </w:rPr>
        <w:t xml:space="preserve"> </w:t>
      </w:r>
      <w:r w:rsidRPr="008E2FDD">
        <w:rPr>
          <w:spacing w:val="-1"/>
          <w:sz w:val="18"/>
          <w:szCs w:val="18"/>
        </w:rPr>
        <w:t>those</w:t>
      </w:r>
      <w:r w:rsidRPr="008E2FDD">
        <w:rPr>
          <w:spacing w:val="-7"/>
          <w:sz w:val="18"/>
          <w:szCs w:val="18"/>
        </w:rPr>
        <w:t xml:space="preserve"> </w:t>
      </w:r>
      <w:r w:rsidRPr="008E2FDD">
        <w:rPr>
          <w:sz w:val="18"/>
          <w:szCs w:val="18"/>
        </w:rPr>
        <w:t>in</w:t>
      </w:r>
      <w:r w:rsidRPr="008E2FDD">
        <w:rPr>
          <w:spacing w:val="-7"/>
          <w:sz w:val="18"/>
          <w:szCs w:val="18"/>
        </w:rPr>
        <w:t xml:space="preserve"> </w:t>
      </w:r>
      <w:r w:rsidRPr="008E2FDD">
        <w:rPr>
          <w:sz w:val="18"/>
          <w:szCs w:val="18"/>
        </w:rPr>
        <w:t>charge</w:t>
      </w:r>
      <w:r w:rsidRPr="008E2FDD">
        <w:rPr>
          <w:spacing w:val="-7"/>
          <w:sz w:val="18"/>
          <w:szCs w:val="18"/>
        </w:rPr>
        <w:t xml:space="preserve"> </w:t>
      </w:r>
      <w:r w:rsidRPr="008E2FDD">
        <w:rPr>
          <w:spacing w:val="-1"/>
          <w:sz w:val="18"/>
          <w:szCs w:val="18"/>
        </w:rPr>
        <w:t>of</w:t>
      </w:r>
      <w:r w:rsidRPr="008E2FDD">
        <w:rPr>
          <w:spacing w:val="-7"/>
          <w:sz w:val="18"/>
          <w:szCs w:val="18"/>
        </w:rPr>
        <w:t xml:space="preserve"> </w:t>
      </w:r>
      <w:r w:rsidRPr="008E2FDD">
        <w:rPr>
          <w:sz w:val="18"/>
          <w:szCs w:val="18"/>
        </w:rPr>
        <w:t>any</w:t>
      </w:r>
      <w:r w:rsidRPr="008E2FDD">
        <w:rPr>
          <w:spacing w:val="-7"/>
          <w:sz w:val="18"/>
          <w:szCs w:val="18"/>
        </w:rPr>
        <w:t xml:space="preserve"> </w:t>
      </w:r>
      <w:r w:rsidRPr="008E2FDD">
        <w:rPr>
          <w:spacing w:val="-1"/>
          <w:sz w:val="18"/>
          <w:szCs w:val="18"/>
        </w:rPr>
        <w:t>ship</w:t>
      </w:r>
      <w:r w:rsidRPr="008E2FDD">
        <w:rPr>
          <w:spacing w:val="-8"/>
          <w:sz w:val="18"/>
          <w:szCs w:val="18"/>
        </w:rPr>
        <w:t xml:space="preserve"> </w:t>
      </w:r>
      <w:r w:rsidRPr="008E2FDD">
        <w:rPr>
          <w:spacing w:val="-1"/>
          <w:sz w:val="18"/>
          <w:szCs w:val="18"/>
        </w:rPr>
        <w:t>or</w:t>
      </w:r>
      <w:r w:rsidRPr="008E2FDD">
        <w:rPr>
          <w:spacing w:val="-7"/>
          <w:sz w:val="18"/>
          <w:szCs w:val="18"/>
        </w:rPr>
        <w:t xml:space="preserve"> </w:t>
      </w:r>
      <w:r w:rsidRPr="008E2FDD">
        <w:rPr>
          <w:spacing w:val="-1"/>
          <w:sz w:val="18"/>
          <w:szCs w:val="18"/>
        </w:rPr>
        <w:t>ships</w:t>
      </w:r>
      <w:r w:rsidRPr="008E2FDD">
        <w:rPr>
          <w:spacing w:val="-6"/>
          <w:sz w:val="18"/>
          <w:szCs w:val="18"/>
        </w:rPr>
        <w:t xml:space="preserve"> </w:t>
      </w:r>
      <w:r w:rsidRPr="008E2FDD">
        <w:rPr>
          <w:spacing w:val="-1"/>
          <w:sz w:val="18"/>
          <w:szCs w:val="18"/>
        </w:rPr>
        <w:t>or</w:t>
      </w:r>
      <w:r w:rsidRPr="008E2FDD">
        <w:rPr>
          <w:spacing w:val="-7"/>
          <w:sz w:val="18"/>
          <w:szCs w:val="18"/>
        </w:rPr>
        <w:t xml:space="preserve"> </w:t>
      </w:r>
      <w:r w:rsidRPr="008E2FDD">
        <w:rPr>
          <w:sz w:val="18"/>
          <w:szCs w:val="18"/>
        </w:rPr>
        <w:t>objects</w:t>
      </w:r>
      <w:r w:rsidRPr="008E2FDD">
        <w:rPr>
          <w:spacing w:val="-7"/>
          <w:sz w:val="18"/>
          <w:szCs w:val="18"/>
        </w:rPr>
        <w:t xml:space="preserve"> </w:t>
      </w:r>
      <w:r w:rsidRPr="008E2FDD">
        <w:rPr>
          <w:spacing w:val="-1"/>
          <w:sz w:val="18"/>
          <w:szCs w:val="18"/>
        </w:rPr>
        <w:t>other</w:t>
      </w:r>
      <w:r w:rsidRPr="008E2FDD">
        <w:rPr>
          <w:spacing w:val="-6"/>
          <w:sz w:val="18"/>
          <w:szCs w:val="18"/>
        </w:rPr>
        <w:t xml:space="preserve"> </w:t>
      </w:r>
      <w:r w:rsidRPr="008E2FDD">
        <w:rPr>
          <w:sz w:val="18"/>
          <w:szCs w:val="18"/>
        </w:rPr>
        <w:t>than,</w:t>
      </w:r>
      <w:r w:rsidRPr="008E2FDD">
        <w:rPr>
          <w:spacing w:val="-7"/>
          <w:sz w:val="18"/>
          <w:szCs w:val="18"/>
        </w:rPr>
        <w:t xml:space="preserve"> </w:t>
      </w:r>
      <w:r w:rsidRPr="008E2FDD">
        <w:rPr>
          <w:spacing w:val="-1"/>
          <w:sz w:val="18"/>
          <w:szCs w:val="18"/>
        </w:rPr>
        <w:t>or</w:t>
      </w:r>
      <w:r w:rsidRPr="008E2FDD">
        <w:rPr>
          <w:spacing w:val="-7"/>
          <w:sz w:val="18"/>
          <w:szCs w:val="18"/>
        </w:rPr>
        <w:t xml:space="preserve"> </w:t>
      </w:r>
      <w:r w:rsidRPr="008E2FDD">
        <w:rPr>
          <w:sz w:val="18"/>
          <w:szCs w:val="18"/>
        </w:rPr>
        <w:t>in</w:t>
      </w:r>
      <w:r w:rsidRPr="008E2FDD">
        <w:rPr>
          <w:spacing w:val="-7"/>
          <w:sz w:val="18"/>
          <w:szCs w:val="18"/>
        </w:rPr>
        <w:t xml:space="preserve"> </w:t>
      </w:r>
      <w:r w:rsidRPr="008E2FDD">
        <w:rPr>
          <w:spacing w:val="-1"/>
          <w:sz w:val="18"/>
          <w:szCs w:val="18"/>
        </w:rPr>
        <w:t>addition</w:t>
      </w:r>
      <w:r w:rsidRPr="008E2FDD">
        <w:rPr>
          <w:spacing w:val="-7"/>
          <w:sz w:val="18"/>
          <w:szCs w:val="18"/>
        </w:rPr>
        <w:t xml:space="preserve"> </w:t>
      </w:r>
      <w:r w:rsidRPr="008E2FDD">
        <w:rPr>
          <w:sz w:val="18"/>
          <w:szCs w:val="18"/>
        </w:rPr>
        <w:t>to,</w:t>
      </w:r>
      <w:r w:rsidRPr="008E2FDD">
        <w:rPr>
          <w:spacing w:val="33"/>
          <w:w w:val="99"/>
          <w:sz w:val="18"/>
          <w:szCs w:val="18"/>
        </w:rPr>
        <w:t xml:space="preserve"> </w:t>
      </w:r>
      <w:r w:rsidRPr="008E2FDD">
        <w:rPr>
          <w:spacing w:val="-1"/>
          <w:sz w:val="18"/>
          <w:szCs w:val="18"/>
        </w:rPr>
        <w:t>the</w:t>
      </w:r>
      <w:r w:rsidRPr="008E2FDD">
        <w:rPr>
          <w:spacing w:val="-2"/>
          <w:sz w:val="18"/>
          <w:szCs w:val="18"/>
        </w:rPr>
        <w:t xml:space="preserve"> </w:t>
      </w:r>
      <w:r w:rsidRPr="008E2FDD">
        <w:rPr>
          <w:sz w:val="18"/>
          <w:szCs w:val="18"/>
        </w:rPr>
        <w:t>colliding</w:t>
      </w:r>
      <w:r w:rsidRPr="008E2FDD">
        <w:rPr>
          <w:spacing w:val="-3"/>
          <w:sz w:val="18"/>
          <w:szCs w:val="18"/>
        </w:rPr>
        <w:t xml:space="preserve"> </w:t>
      </w:r>
      <w:r w:rsidRPr="008E2FDD">
        <w:rPr>
          <w:spacing w:val="-1"/>
          <w:sz w:val="18"/>
          <w:szCs w:val="18"/>
        </w:rPr>
        <w:t>ships</w:t>
      </w:r>
      <w:r w:rsidRPr="008E2FDD">
        <w:rPr>
          <w:spacing w:val="-3"/>
          <w:sz w:val="18"/>
          <w:szCs w:val="18"/>
        </w:rPr>
        <w:t xml:space="preserve"> </w:t>
      </w:r>
      <w:r w:rsidRPr="008E2FDD">
        <w:rPr>
          <w:spacing w:val="-1"/>
          <w:sz w:val="18"/>
          <w:szCs w:val="18"/>
        </w:rPr>
        <w:t>or objects</w:t>
      </w:r>
      <w:r w:rsidRPr="008E2FDD">
        <w:rPr>
          <w:spacing w:val="-2"/>
          <w:sz w:val="18"/>
          <w:szCs w:val="18"/>
        </w:rPr>
        <w:t xml:space="preserve"> </w:t>
      </w:r>
      <w:r w:rsidRPr="008E2FDD">
        <w:rPr>
          <w:sz w:val="18"/>
          <w:szCs w:val="18"/>
        </w:rPr>
        <w:t>are</w:t>
      </w:r>
      <w:r w:rsidRPr="008E2FDD">
        <w:rPr>
          <w:spacing w:val="-2"/>
          <w:sz w:val="18"/>
          <w:szCs w:val="18"/>
        </w:rPr>
        <w:t xml:space="preserve"> </w:t>
      </w:r>
      <w:r w:rsidRPr="008E2FDD">
        <w:rPr>
          <w:sz w:val="18"/>
          <w:szCs w:val="18"/>
        </w:rPr>
        <w:t>at</w:t>
      </w:r>
      <w:r w:rsidRPr="008E2FDD">
        <w:rPr>
          <w:spacing w:val="-3"/>
          <w:sz w:val="18"/>
          <w:szCs w:val="18"/>
        </w:rPr>
        <w:t xml:space="preserve"> </w:t>
      </w:r>
      <w:r w:rsidRPr="008E2FDD">
        <w:rPr>
          <w:spacing w:val="-1"/>
          <w:sz w:val="18"/>
          <w:szCs w:val="18"/>
        </w:rPr>
        <w:t>fault</w:t>
      </w:r>
      <w:r w:rsidRPr="008E2FDD">
        <w:rPr>
          <w:spacing w:val="-2"/>
          <w:sz w:val="18"/>
          <w:szCs w:val="18"/>
        </w:rPr>
        <w:t xml:space="preserve"> </w:t>
      </w:r>
      <w:r w:rsidRPr="008E2FDD">
        <w:rPr>
          <w:sz w:val="18"/>
          <w:szCs w:val="18"/>
        </w:rPr>
        <w:t>with</w:t>
      </w:r>
      <w:r w:rsidRPr="008E2FDD">
        <w:rPr>
          <w:spacing w:val="-2"/>
          <w:sz w:val="18"/>
          <w:szCs w:val="18"/>
        </w:rPr>
        <w:t xml:space="preserve"> </w:t>
      </w:r>
      <w:r w:rsidRPr="008E2FDD">
        <w:rPr>
          <w:sz w:val="18"/>
          <w:szCs w:val="18"/>
        </w:rPr>
        <w:t>respect</w:t>
      </w:r>
      <w:r w:rsidRPr="008E2FDD">
        <w:rPr>
          <w:spacing w:val="-3"/>
          <w:sz w:val="18"/>
          <w:szCs w:val="18"/>
        </w:rPr>
        <w:t xml:space="preserve"> </w:t>
      </w:r>
      <w:r w:rsidRPr="008E2FDD">
        <w:rPr>
          <w:sz w:val="18"/>
          <w:szCs w:val="18"/>
        </w:rPr>
        <w:t>to</w:t>
      </w:r>
      <w:r w:rsidRPr="008E2FDD">
        <w:rPr>
          <w:spacing w:val="-3"/>
          <w:sz w:val="18"/>
          <w:szCs w:val="18"/>
        </w:rPr>
        <w:t xml:space="preserve"> </w:t>
      </w:r>
      <w:r w:rsidRPr="008E2FDD">
        <w:rPr>
          <w:sz w:val="18"/>
          <w:szCs w:val="18"/>
        </w:rPr>
        <w:t>a</w:t>
      </w:r>
      <w:r w:rsidRPr="008E2FDD">
        <w:rPr>
          <w:spacing w:val="-2"/>
          <w:sz w:val="18"/>
          <w:szCs w:val="18"/>
        </w:rPr>
        <w:t xml:space="preserve"> </w:t>
      </w:r>
      <w:r w:rsidRPr="008E2FDD">
        <w:rPr>
          <w:sz w:val="18"/>
          <w:szCs w:val="18"/>
        </w:rPr>
        <w:t>collision</w:t>
      </w:r>
      <w:r w:rsidRPr="008E2FDD">
        <w:rPr>
          <w:spacing w:val="-2"/>
          <w:sz w:val="18"/>
          <w:szCs w:val="18"/>
        </w:rPr>
        <w:t xml:space="preserve"> </w:t>
      </w:r>
      <w:r w:rsidRPr="008E2FDD">
        <w:rPr>
          <w:spacing w:val="-1"/>
          <w:sz w:val="18"/>
          <w:szCs w:val="18"/>
        </w:rPr>
        <w:t>or</w:t>
      </w:r>
      <w:r w:rsidRPr="008E2FDD">
        <w:rPr>
          <w:spacing w:val="-2"/>
          <w:sz w:val="18"/>
          <w:szCs w:val="18"/>
        </w:rPr>
        <w:t xml:space="preserve"> </w:t>
      </w:r>
      <w:r w:rsidRPr="008E2FDD">
        <w:rPr>
          <w:sz w:val="18"/>
          <w:szCs w:val="18"/>
        </w:rPr>
        <w:t>contact.</w:t>
      </w:r>
    </w:p>
    <w:p w14:paraId="41EF1311" w14:textId="77777777" w:rsidR="006E53FA" w:rsidRPr="008E2FDD" w:rsidRDefault="006E53FA" w:rsidP="006E53FA">
      <w:pPr>
        <w:spacing w:before="11"/>
        <w:jc w:val="both"/>
        <w:rPr>
          <w:rFonts w:eastAsia="Calibri"/>
          <w:sz w:val="18"/>
          <w:szCs w:val="18"/>
        </w:rPr>
      </w:pPr>
    </w:p>
    <w:p w14:paraId="0BBB42AE" w14:textId="77777777" w:rsidR="006E53FA" w:rsidRPr="008E2FDD" w:rsidRDefault="006E53FA" w:rsidP="006E53FA">
      <w:pPr>
        <w:pStyle w:val="Heading1"/>
        <w:keepNext w:val="0"/>
        <w:widowControl w:val="0"/>
        <w:numPr>
          <w:ilvl w:val="0"/>
          <w:numId w:val="7"/>
        </w:numPr>
        <w:tabs>
          <w:tab w:val="left" w:pos="840"/>
        </w:tabs>
        <w:jc w:val="both"/>
        <w:rPr>
          <w:b w:val="0"/>
          <w:bCs w:val="0"/>
          <w:sz w:val="18"/>
          <w:szCs w:val="18"/>
        </w:rPr>
      </w:pPr>
      <w:r w:rsidRPr="008E2FDD">
        <w:rPr>
          <w:sz w:val="18"/>
          <w:szCs w:val="18"/>
        </w:rPr>
        <w:t>CARRIERS'</w:t>
      </w:r>
      <w:r w:rsidRPr="008E2FDD">
        <w:rPr>
          <w:spacing w:val="-18"/>
          <w:sz w:val="18"/>
          <w:szCs w:val="18"/>
        </w:rPr>
        <w:t xml:space="preserve"> </w:t>
      </w:r>
      <w:r w:rsidRPr="008E2FDD">
        <w:rPr>
          <w:spacing w:val="-1"/>
          <w:sz w:val="18"/>
          <w:szCs w:val="18"/>
        </w:rPr>
        <w:t>TARIFFS:</w:t>
      </w:r>
    </w:p>
    <w:p w14:paraId="29F9B5F9" w14:textId="77777777" w:rsidR="006E53FA" w:rsidRPr="008E2FDD" w:rsidRDefault="006E53FA" w:rsidP="006E53FA">
      <w:pPr>
        <w:spacing w:before="12"/>
        <w:jc w:val="both"/>
        <w:rPr>
          <w:rFonts w:eastAsia="Calibri"/>
          <w:b/>
          <w:bCs/>
          <w:sz w:val="18"/>
          <w:szCs w:val="18"/>
        </w:rPr>
      </w:pPr>
    </w:p>
    <w:p w14:paraId="6BC6E41A" w14:textId="1CBCF3F2" w:rsidR="006E53FA" w:rsidRPr="008E2FDD" w:rsidRDefault="006E53FA" w:rsidP="006E53FA">
      <w:pPr>
        <w:pStyle w:val="BodyText"/>
        <w:ind w:left="119" w:right="116"/>
        <w:rPr>
          <w:spacing w:val="-1"/>
          <w:sz w:val="18"/>
          <w:szCs w:val="18"/>
        </w:rPr>
      </w:pPr>
      <w:r w:rsidRPr="008E2FDD">
        <w:rPr>
          <w:spacing w:val="-1"/>
          <w:sz w:val="18"/>
          <w:szCs w:val="18"/>
        </w:rPr>
        <w:t xml:space="preserve">The goods carried under this Bill of Lading are also subject to all the terms and conditions of the tariff(s) published pursuant to the regulations of the United States Federal Maritime Commission or any other regulatory agency which governs a particular portion of the carriage and the terms are incorporated herein as part of the terms and conditions of this Bill of Lading. Copies of the Carrier's tariff(s) may be obtained from Carrier or its agents or Carrier’s </w:t>
      </w:r>
      <w:r w:rsidR="004C4CEA" w:rsidRPr="008E2FDD">
        <w:rPr>
          <w:spacing w:val="-1"/>
          <w:sz w:val="18"/>
          <w:szCs w:val="18"/>
        </w:rPr>
        <w:t>website</w:t>
      </w:r>
      <w:r w:rsidRPr="008E2FDD">
        <w:rPr>
          <w:spacing w:val="-1"/>
          <w:sz w:val="18"/>
          <w:szCs w:val="18"/>
        </w:rPr>
        <w:t>. In the case of inconsistency between this Bill of Lading and the applicable tariff or the terms and conditions of service, this Bill of Lading shall prevail, with the exception that any regulations relating to Negotiated Rate Arrangements (“NRA”) contained in Carrier’s Rules Tariff, the NRA regulations shall prevail.</w:t>
      </w:r>
    </w:p>
    <w:p w14:paraId="4829A0B2" w14:textId="77777777" w:rsidR="006E53FA" w:rsidRPr="008E2FDD" w:rsidRDefault="006E53FA" w:rsidP="006E53FA">
      <w:pPr>
        <w:pStyle w:val="BodyText"/>
        <w:ind w:left="119" w:right="116"/>
        <w:rPr>
          <w:spacing w:val="-1"/>
          <w:sz w:val="18"/>
          <w:szCs w:val="18"/>
        </w:rPr>
      </w:pPr>
    </w:p>
    <w:p w14:paraId="0006B232" w14:textId="77777777" w:rsidR="006E53FA" w:rsidRPr="008E2FDD" w:rsidRDefault="006E53FA" w:rsidP="006E53FA">
      <w:pPr>
        <w:pStyle w:val="Heading1"/>
        <w:keepNext w:val="0"/>
        <w:widowControl w:val="0"/>
        <w:numPr>
          <w:ilvl w:val="0"/>
          <w:numId w:val="7"/>
        </w:numPr>
        <w:tabs>
          <w:tab w:val="left" w:pos="840"/>
        </w:tabs>
        <w:jc w:val="both"/>
        <w:rPr>
          <w:b w:val="0"/>
          <w:bCs w:val="0"/>
          <w:sz w:val="18"/>
          <w:szCs w:val="18"/>
        </w:rPr>
      </w:pPr>
      <w:r w:rsidRPr="008E2FDD">
        <w:rPr>
          <w:sz w:val="18"/>
          <w:szCs w:val="18"/>
        </w:rPr>
        <w:t>PERISHABLE</w:t>
      </w:r>
      <w:r w:rsidRPr="008E2FDD">
        <w:rPr>
          <w:spacing w:val="-14"/>
          <w:sz w:val="18"/>
          <w:szCs w:val="18"/>
        </w:rPr>
        <w:t xml:space="preserve"> </w:t>
      </w:r>
      <w:r w:rsidRPr="008E2FDD">
        <w:rPr>
          <w:spacing w:val="-1"/>
          <w:sz w:val="18"/>
          <w:szCs w:val="18"/>
        </w:rPr>
        <w:t>CARGO:</w:t>
      </w:r>
    </w:p>
    <w:p w14:paraId="1BEEE05D" w14:textId="77777777" w:rsidR="006E53FA" w:rsidRPr="008E2FDD" w:rsidRDefault="006E53FA" w:rsidP="006E53FA">
      <w:pPr>
        <w:pStyle w:val="Heading1"/>
        <w:tabs>
          <w:tab w:val="left" w:pos="840"/>
        </w:tabs>
        <w:jc w:val="both"/>
        <w:rPr>
          <w:b w:val="0"/>
          <w:bCs w:val="0"/>
          <w:sz w:val="18"/>
          <w:szCs w:val="18"/>
        </w:rPr>
      </w:pPr>
    </w:p>
    <w:p w14:paraId="36220C1B" w14:textId="77777777" w:rsidR="006E53FA" w:rsidRPr="008E2FDD" w:rsidRDefault="006E53FA" w:rsidP="006E53FA">
      <w:pPr>
        <w:pStyle w:val="BodyText"/>
        <w:widowControl w:val="0"/>
        <w:numPr>
          <w:ilvl w:val="1"/>
          <w:numId w:val="7"/>
        </w:numPr>
        <w:tabs>
          <w:tab w:val="left" w:pos="840"/>
        </w:tabs>
        <w:spacing w:before="39"/>
        <w:ind w:right="116" w:firstLine="0"/>
        <w:rPr>
          <w:sz w:val="18"/>
          <w:szCs w:val="18"/>
        </w:rPr>
      </w:pPr>
      <w:r w:rsidRPr="008E2FDD">
        <w:rPr>
          <w:spacing w:val="-1"/>
          <w:sz w:val="18"/>
          <w:szCs w:val="18"/>
        </w:rPr>
        <w:t>Goods of</w:t>
      </w:r>
      <w:r w:rsidRPr="008E2FDD">
        <w:rPr>
          <w:sz w:val="18"/>
          <w:szCs w:val="18"/>
        </w:rPr>
        <w:t xml:space="preserve"> a perishable </w:t>
      </w:r>
      <w:r w:rsidRPr="008E2FDD">
        <w:rPr>
          <w:spacing w:val="-1"/>
          <w:sz w:val="18"/>
          <w:szCs w:val="18"/>
        </w:rPr>
        <w:t>nature</w:t>
      </w:r>
      <w:r w:rsidRPr="008E2FDD">
        <w:rPr>
          <w:sz w:val="18"/>
          <w:szCs w:val="18"/>
        </w:rPr>
        <w:t xml:space="preserve"> </w:t>
      </w:r>
      <w:r w:rsidRPr="008E2FDD">
        <w:rPr>
          <w:spacing w:val="-1"/>
          <w:sz w:val="18"/>
          <w:szCs w:val="18"/>
        </w:rPr>
        <w:t>shall</w:t>
      </w:r>
      <w:r w:rsidRPr="008E2FDD">
        <w:rPr>
          <w:sz w:val="18"/>
          <w:szCs w:val="18"/>
        </w:rPr>
        <w:t xml:space="preserve"> </w:t>
      </w:r>
      <w:r w:rsidRPr="008E2FDD">
        <w:rPr>
          <w:spacing w:val="-1"/>
          <w:sz w:val="18"/>
          <w:szCs w:val="18"/>
        </w:rPr>
        <w:t xml:space="preserve">be carried </w:t>
      </w:r>
      <w:r w:rsidRPr="008E2FDD">
        <w:rPr>
          <w:sz w:val="18"/>
          <w:szCs w:val="18"/>
        </w:rPr>
        <w:t>in</w:t>
      </w:r>
      <w:r w:rsidRPr="008E2FDD">
        <w:rPr>
          <w:spacing w:val="-2"/>
          <w:sz w:val="18"/>
          <w:szCs w:val="18"/>
        </w:rPr>
        <w:t xml:space="preserve"> </w:t>
      </w:r>
      <w:r w:rsidRPr="008E2FDD">
        <w:rPr>
          <w:sz w:val="18"/>
          <w:szCs w:val="18"/>
        </w:rPr>
        <w:t xml:space="preserve">ordinary </w:t>
      </w:r>
      <w:r w:rsidRPr="008E2FDD">
        <w:rPr>
          <w:spacing w:val="-1"/>
          <w:sz w:val="18"/>
          <w:szCs w:val="18"/>
        </w:rPr>
        <w:t>containers without</w:t>
      </w:r>
      <w:r w:rsidRPr="008E2FDD">
        <w:rPr>
          <w:sz w:val="18"/>
          <w:szCs w:val="18"/>
        </w:rPr>
        <w:t xml:space="preserve"> special</w:t>
      </w:r>
      <w:r w:rsidRPr="008E2FDD">
        <w:rPr>
          <w:spacing w:val="-1"/>
          <w:sz w:val="18"/>
          <w:szCs w:val="18"/>
        </w:rPr>
        <w:t xml:space="preserve"> protection,</w:t>
      </w:r>
      <w:r w:rsidRPr="008E2FDD">
        <w:rPr>
          <w:spacing w:val="-2"/>
          <w:sz w:val="18"/>
          <w:szCs w:val="18"/>
        </w:rPr>
        <w:t xml:space="preserve"> </w:t>
      </w:r>
      <w:r w:rsidRPr="008E2FDD">
        <w:rPr>
          <w:sz w:val="18"/>
          <w:szCs w:val="18"/>
        </w:rPr>
        <w:t>services</w:t>
      </w:r>
      <w:r w:rsidRPr="008E2FDD">
        <w:rPr>
          <w:spacing w:val="39"/>
          <w:w w:val="99"/>
          <w:sz w:val="18"/>
          <w:szCs w:val="18"/>
        </w:rPr>
        <w:t xml:space="preserve"> </w:t>
      </w:r>
      <w:r w:rsidRPr="008E2FDD">
        <w:rPr>
          <w:spacing w:val="-1"/>
          <w:sz w:val="18"/>
          <w:szCs w:val="18"/>
        </w:rPr>
        <w:t>or</w:t>
      </w:r>
      <w:r w:rsidRPr="008E2FDD">
        <w:rPr>
          <w:spacing w:val="3"/>
          <w:sz w:val="18"/>
          <w:szCs w:val="18"/>
        </w:rPr>
        <w:t xml:space="preserve"> </w:t>
      </w:r>
      <w:r w:rsidRPr="008E2FDD">
        <w:rPr>
          <w:spacing w:val="-1"/>
          <w:sz w:val="18"/>
          <w:szCs w:val="18"/>
        </w:rPr>
        <w:t>other</w:t>
      </w:r>
      <w:r w:rsidRPr="008E2FDD">
        <w:rPr>
          <w:spacing w:val="4"/>
          <w:sz w:val="18"/>
          <w:szCs w:val="18"/>
        </w:rPr>
        <w:t xml:space="preserve"> </w:t>
      </w:r>
      <w:r w:rsidRPr="008E2FDD">
        <w:rPr>
          <w:sz w:val="18"/>
          <w:szCs w:val="18"/>
        </w:rPr>
        <w:t>measures</w:t>
      </w:r>
      <w:r w:rsidRPr="008E2FDD">
        <w:rPr>
          <w:spacing w:val="3"/>
          <w:sz w:val="18"/>
          <w:szCs w:val="18"/>
        </w:rPr>
        <w:t xml:space="preserve"> </w:t>
      </w:r>
      <w:r w:rsidRPr="008E2FDD">
        <w:rPr>
          <w:spacing w:val="-1"/>
          <w:sz w:val="18"/>
          <w:szCs w:val="18"/>
        </w:rPr>
        <w:t>unless</w:t>
      </w:r>
      <w:r w:rsidRPr="008E2FDD">
        <w:rPr>
          <w:spacing w:val="3"/>
          <w:sz w:val="18"/>
          <w:szCs w:val="18"/>
        </w:rPr>
        <w:t xml:space="preserve"> </w:t>
      </w:r>
      <w:r w:rsidRPr="008E2FDD">
        <w:rPr>
          <w:sz w:val="18"/>
          <w:szCs w:val="18"/>
        </w:rPr>
        <w:t>there</w:t>
      </w:r>
      <w:r w:rsidRPr="008E2FDD">
        <w:rPr>
          <w:spacing w:val="4"/>
          <w:sz w:val="18"/>
          <w:szCs w:val="18"/>
        </w:rPr>
        <w:t xml:space="preserve"> </w:t>
      </w:r>
      <w:r w:rsidRPr="008E2FDD">
        <w:rPr>
          <w:sz w:val="18"/>
          <w:szCs w:val="18"/>
        </w:rPr>
        <w:t>is</w:t>
      </w:r>
      <w:r w:rsidRPr="008E2FDD">
        <w:rPr>
          <w:spacing w:val="3"/>
          <w:sz w:val="18"/>
          <w:szCs w:val="18"/>
        </w:rPr>
        <w:t xml:space="preserve"> </w:t>
      </w:r>
      <w:r w:rsidRPr="008E2FDD">
        <w:rPr>
          <w:sz w:val="18"/>
          <w:szCs w:val="18"/>
        </w:rPr>
        <w:t>noted</w:t>
      </w:r>
      <w:r w:rsidRPr="008E2FDD">
        <w:rPr>
          <w:spacing w:val="4"/>
          <w:sz w:val="18"/>
          <w:szCs w:val="18"/>
        </w:rPr>
        <w:t xml:space="preserve"> </w:t>
      </w:r>
      <w:r w:rsidRPr="008E2FDD">
        <w:rPr>
          <w:spacing w:val="-1"/>
          <w:sz w:val="18"/>
          <w:szCs w:val="18"/>
        </w:rPr>
        <w:t>on</w:t>
      </w:r>
      <w:r w:rsidRPr="008E2FDD">
        <w:rPr>
          <w:spacing w:val="3"/>
          <w:sz w:val="18"/>
          <w:szCs w:val="18"/>
        </w:rPr>
        <w:t xml:space="preserve"> </w:t>
      </w:r>
      <w:r w:rsidRPr="008E2FDD">
        <w:rPr>
          <w:spacing w:val="-1"/>
          <w:sz w:val="18"/>
          <w:szCs w:val="18"/>
        </w:rPr>
        <w:t>the</w:t>
      </w:r>
      <w:r w:rsidRPr="008E2FDD">
        <w:rPr>
          <w:spacing w:val="4"/>
          <w:sz w:val="18"/>
          <w:szCs w:val="18"/>
        </w:rPr>
        <w:t xml:space="preserve"> </w:t>
      </w:r>
      <w:r w:rsidRPr="008E2FDD">
        <w:rPr>
          <w:spacing w:val="-1"/>
          <w:sz w:val="18"/>
          <w:szCs w:val="18"/>
        </w:rPr>
        <w:t>reverse</w:t>
      </w:r>
      <w:r w:rsidRPr="008E2FDD">
        <w:rPr>
          <w:spacing w:val="3"/>
          <w:sz w:val="18"/>
          <w:szCs w:val="18"/>
        </w:rPr>
        <w:t xml:space="preserve"> </w:t>
      </w:r>
      <w:r w:rsidRPr="008E2FDD">
        <w:rPr>
          <w:spacing w:val="-1"/>
          <w:sz w:val="18"/>
          <w:szCs w:val="18"/>
        </w:rPr>
        <w:t>side</w:t>
      </w:r>
      <w:r w:rsidRPr="008E2FDD">
        <w:rPr>
          <w:spacing w:val="3"/>
          <w:sz w:val="18"/>
          <w:szCs w:val="18"/>
        </w:rPr>
        <w:t xml:space="preserve"> </w:t>
      </w:r>
      <w:r w:rsidRPr="008E2FDD">
        <w:rPr>
          <w:spacing w:val="-1"/>
          <w:sz w:val="18"/>
          <w:szCs w:val="18"/>
        </w:rPr>
        <w:t>of</w:t>
      </w:r>
      <w:r w:rsidRPr="008E2FDD">
        <w:rPr>
          <w:spacing w:val="4"/>
          <w:sz w:val="18"/>
          <w:szCs w:val="18"/>
        </w:rPr>
        <w:t xml:space="preserve"> </w:t>
      </w:r>
      <w:r w:rsidRPr="008E2FDD">
        <w:rPr>
          <w:sz w:val="18"/>
          <w:szCs w:val="18"/>
        </w:rPr>
        <w:t>this</w:t>
      </w:r>
      <w:r w:rsidRPr="008E2FDD">
        <w:rPr>
          <w:spacing w:val="3"/>
          <w:sz w:val="18"/>
          <w:szCs w:val="18"/>
        </w:rPr>
        <w:t xml:space="preserve"> </w:t>
      </w:r>
      <w:r w:rsidRPr="008E2FDD">
        <w:rPr>
          <w:sz w:val="18"/>
          <w:szCs w:val="18"/>
        </w:rPr>
        <w:t>Bill</w:t>
      </w:r>
      <w:r w:rsidRPr="008E2FDD">
        <w:rPr>
          <w:spacing w:val="3"/>
          <w:sz w:val="18"/>
          <w:szCs w:val="18"/>
        </w:rPr>
        <w:t xml:space="preserve"> </w:t>
      </w:r>
      <w:r w:rsidRPr="008E2FDD">
        <w:rPr>
          <w:sz w:val="18"/>
          <w:szCs w:val="18"/>
        </w:rPr>
        <w:t>of</w:t>
      </w:r>
      <w:r w:rsidRPr="008E2FDD">
        <w:rPr>
          <w:spacing w:val="4"/>
          <w:sz w:val="18"/>
          <w:szCs w:val="18"/>
        </w:rPr>
        <w:t xml:space="preserve"> </w:t>
      </w:r>
      <w:r w:rsidRPr="008E2FDD">
        <w:rPr>
          <w:spacing w:val="-1"/>
          <w:sz w:val="18"/>
          <w:szCs w:val="18"/>
        </w:rPr>
        <w:t>Lading</w:t>
      </w:r>
      <w:r w:rsidRPr="008E2FDD">
        <w:rPr>
          <w:spacing w:val="3"/>
          <w:sz w:val="18"/>
          <w:szCs w:val="18"/>
        </w:rPr>
        <w:t xml:space="preserve"> </w:t>
      </w:r>
      <w:r w:rsidRPr="008E2FDD">
        <w:rPr>
          <w:spacing w:val="-1"/>
          <w:sz w:val="18"/>
          <w:szCs w:val="18"/>
        </w:rPr>
        <w:t>that</w:t>
      </w:r>
      <w:r w:rsidRPr="008E2FDD">
        <w:rPr>
          <w:spacing w:val="4"/>
          <w:sz w:val="18"/>
          <w:szCs w:val="18"/>
        </w:rPr>
        <w:t xml:space="preserve"> </w:t>
      </w:r>
      <w:r w:rsidRPr="008E2FDD">
        <w:rPr>
          <w:spacing w:val="-1"/>
          <w:sz w:val="18"/>
          <w:szCs w:val="18"/>
        </w:rPr>
        <w:t>the</w:t>
      </w:r>
      <w:r w:rsidRPr="008E2FDD">
        <w:rPr>
          <w:spacing w:val="3"/>
          <w:sz w:val="18"/>
          <w:szCs w:val="18"/>
        </w:rPr>
        <w:t xml:space="preserve"> </w:t>
      </w:r>
      <w:r w:rsidRPr="008E2FDD">
        <w:rPr>
          <w:sz w:val="18"/>
          <w:szCs w:val="18"/>
        </w:rPr>
        <w:t>goods</w:t>
      </w:r>
      <w:r w:rsidRPr="008E2FDD">
        <w:rPr>
          <w:spacing w:val="4"/>
          <w:sz w:val="18"/>
          <w:szCs w:val="18"/>
        </w:rPr>
        <w:t xml:space="preserve"> </w:t>
      </w:r>
      <w:r w:rsidRPr="008E2FDD">
        <w:rPr>
          <w:sz w:val="18"/>
          <w:szCs w:val="18"/>
        </w:rPr>
        <w:t>will</w:t>
      </w:r>
      <w:r w:rsidRPr="008E2FDD">
        <w:rPr>
          <w:spacing w:val="3"/>
          <w:sz w:val="18"/>
          <w:szCs w:val="18"/>
        </w:rPr>
        <w:t xml:space="preserve"> </w:t>
      </w:r>
      <w:r w:rsidRPr="008E2FDD">
        <w:rPr>
          <w:spacing w:val="-1"/>
          <w:sz w:val="18"/>
          <w:szCs w:val="18"/>
        </w:rPr>
        <w:t>be</w:t>
      </w:r>
      <w:r w:rsidRPr="008E2FDD">
        <w:rPr>
          <w:spacing w:val="4"/>
          <w:sz w:val="18"/>
          <w:szCs w:val="18"/>
        </w:rPr>
        <w:t xml:space="preserve"> </w:t>
      </w:r>
      <w:r w:rsidRPr="008E2FDD">
        <w:rPr>
          <w:spacing w:val="-1"/>
          <w:sz w:val="18"/>
          <w:szCs w:val="18"/>
        </w:rPr>
        <w:t>carried</w:t>
      </w:r>
      <w:r w:rsidRPr="008E2FDD">
        <w:rPr>
          <w:spacing w:val="47"/>
          <w:w w:val="99"/>
          <w:sz w:val="18"/>
          <w:szCs w:val="18"/>
        </w:rPr>
        <w:t xml:space="preserve"> </w:t>
      </w:r>
      <w:r w:rsidRPr="008E2FDD">
        <w:rPr>
          <w:sz w:val="18"/>
          <w:szCs w:val="18"/>
        </w:rPr>
        <w:t>in</w:t>
      </w:r>
      <w:r w:rsidRPr="008E2FDD">
        <w:rPr>
          <w:spacing w:val="25"/>
          <w:sz w:val="18"/>
          <w:szCs w:val="18"/>
        </w:rPr>
        <w:t xml:space="preserve"> </w:t>
      </w:r>
      <w:r w:rsidRPr="008E2FDD">
        <w:rPr>
          <w:sz w:val="18"/>
          <w:szCs w:val="18"/>
        </w:rPr>
        <w:t>a</w:t>
      </w:r>
      <w:r w:rsidRPr="008E2FDD">
        <w:rPr>
          <w:spacing w:val="26"/>
          <w:sz w:val="18"/>
          <w:szCs w:val="18"/>
        </w:rPr>
        <w:t xml:space="preserve"> </w:t>
      </w:r>
      <w:r w:rsidRPr="008E2FDD">
        <w:rPr>
          <w:spacing w:val="-1"/>
          <w:sz w:val="18"/>
          <w:szCs w:val="18"/>
        </w:rPr>
        <w:t>refrigerated,</w:t>
      </w:r>
      <w:r w:rsidRPr="008E2FDD">
        <w:rPr>
          <w:spacing w:val="26"/>
          <w:sz w:val="18"/>
          <w:szCs w:val="18"/>
        </w:rPr>
        <w:t xml:space="preserve"> </w:t>
      </w:r>
      <w:r w:rsidRPr="008E2FDD">
        <w:rPr>
          <w:spacing w:val="-1"/>
          <w:sz w:val="18"/>
          <w:szCs w:val="18"/>
        </w:rPr>
        <w:t>heated,</w:t>
      </w:r>
      <w:r w:rsidRPr="008E2FDD">
        <w:rPr>
          <w:spacing w:val="27"/>
          <w:sz w:val="18"/>
          <w:szCs w:val="18"/>
        </w:rPr>
        <w:t xml:space="preserve"> </w:t>
      </w:r>
      <w:r w:rsidRPr="008E2FDD">
        <w:rPr>
          <w:spacing w:val="-1"/>
          <w:sz w:val="18"/>
          <w:szCs w:val="18"/>
        </w:rPr>
        <w:t>electrically</w:t>
      </w:r>
      <w:r w:rsidRPr="008E2FDD">
        <w:rPr>
          <w:spacing w:val="26"/>
          <w:sz w:val="18"/>
          <w:szCs w:val="18"/>
        </w:rPr>
        <w:t xml:space="preserve"> </w:t>
      </w:r>
      <w:r w:rsidRPr="008E2FDD">
        <w:rPr>
          <w:spacing w:val="-1"/>
          <w:sz w:val="18"/>
          <w:szCs w:val="18"/>
        </w:rPr>
        <w:t>ventilated</w:t>
      </w:r>
      <w:r w:rsidRPr="008E2FDD">
        <w:rPr>
          <w:spacing w:val="25"/>
          <w:sz w:val="18"/>
          <w:szCs w:val="18"/>
        </w:rPr>
        <w:t xml:space="preserve"> </w:t>
      </w:r>
      <w:r w:rsidRPr="008E2FDD">
        <w:rPr>
          <w:spacing w:val="-1"/>
          <w:sz w:val="18"/>
          <w:szCs w:val="18"/>
        </w:rPr>
        <w:t>or</w:t>
      </w:r>
      <w:r w:rsidRPr="008E2FDD">
        <w:rPr>
          <w:spacing w:val="26"/>
          <w:sz w:val="18"/>
          <w:szCs w:val="18"/>
        </w:rPr>
        <w:t xml:space="preserve"> </w:t>
      </w:r>
      <w:r w:rsidRPr="008E2FDD">
        <w:rPr>
          <w:spacing w:val="-1"/>
          <w:sz w:val="18"/>
          <w:szCs w:val="18"/>
        </w:rPr>
        <w:t>otherwise</w:t>
      </w:r>
      <w:r w:rsidRPr="008E2FDD">
        <w:rPr>
          <w:spacing w:val="27"/>
          <w:sz w:val="18"/>
          <w:szCs w:val="18"/>
        </w:rPr>
        <w:t xml:space="preserve"> </w:t>
      </w:r>
      <w:r w:rsidRPr="008E2FDD">
        <w:rPr>
          <w:sz w:val="18"/>
          <w:szCs w:val="18"/>
        </w:rPr>
        <w:t>specially</w:t>
      </w:r>
      <w:r w:rsidRPr="008E2FDD">
        <w:rPr>
          <w:spacing w:val="26"/>
          <w:sz w:val="18"/>
          <w:szCs w:val="18"/>
        </w:rPr>
        <w:t xml:space="preserve"> </w:t>
      </w:r>
      <w:r w:rsidRPr="008E2FDD">
        <w:rPr>
          <w:sz w:val="18"/>
          <w:szCs w:val="18"/>
        </w:rPr>
        <w:t>equipped</w:t>
      </w:r>
      <w:r w:rsidRPr="008E2FDD">
        <w:rPr>
          <w:spacing w:val="25"/>
          <w:sz w:val="18"/>
          <w:szCs w:val="18"/>
        </w:rPr>
        <w:t xml:space="preserve"> </w:t>
      </w:r>
      <w:r w:rsidRPr="008E2FDD">
        <w:rPr>
          <w:spacing w:val="-1"/>
          <w:sz w:val="18"/>
          <w:szCs w:val="18"/>
        </w:rPr>
        <w:t>container</w:t>
      </w:r>
      <w:r w:rsidRPr="008E2FDD">
        <w:rPr>
          <w:spacing w:val="25"/>
          <w:sz w:val="18"/>
          <w:szCs w:val="18"/>
        </w:rPr>
        <w:t xml:space="preserve"> </w:t>
      </w:r>
      <w:r w:rsidRPr="008E2FDD">
        <w:rPr>
          <w:spacing w:val="-1"/>
          <w:sz w:val="18"/>
          <w:szCs w:val="18"/>
        </w:rPr>
        <w:t>or</w:t>
      </w:r>
      <w:r w:rsidRPr="008E2FDD">
        <w:rPr>
          <w:spacing w:val="26"/>
          <w:sz w:val="18"/>
          <w:szCs w:val="18"/>
        </w:rPr>
        <w:t xml:space="preserve"> </w:t>
      </w:r>
      <w:r w:rsidRPr="008E2FDD">
        <w:rPr>
          <w:sz w:val="18"/>
          <w:szCs w:val="18"/>
        </w:rPr>
        <w:t>are</w:t>
      </w:r>
      <w:r w:rsidRPr="008E2FDD">
        <w:rPr>
          <w:spacing w:val="27"/>
          <w:sz w:val="18"/>
          <w:szCs w:val="18"/>
        </w:rPr>
        <w:t xml:space="preserve"> </w:t>
      </w:r>
      <w:r w:rsidRPr="008E2FDD">
        <w:rPr>
          <w:sz w:val="18"/>
          <w:szCs w:val="18"/>
        </w:rPr>
        <w:t>to</w:t>
      </w:r>
      <w:r w:rsidRPr="008E2FDD">
        <w:rPr>
          <w:spacing w:val="25"/>
          <w:sz w:val="18"/>
          <w:szCs w:val="18"/>
        </w:rPr>
        <w:t xml:space="preserve"> </w:t>
      </w:r>
      <w:r w:rsidRPr="008E2FDD">
        <w:rPr>
          <w:spacing w:val="-1"/>
          <w:sz w:val="18"/>
          <w:szCs w:val="18"/>
        </w:rPr>
        <w:t>receive</w:t>
      </w:r>
      <w:r w:rsidRPr="008E2FDD">
        <w:rPr>
          <w:spacing w:val="73"/>
          <w:w w:val="99"/>
          <w:sz w:val="18"/>
          <w:szCs w:val="18"/>
        </w:rPr>
        <w:t xml:space="preserve"> </w:t>
      </w:r>
      <w:r w:rsidRPr="008E2FDD">
        <w:rPr>
          <w:sz w:val="18"/>
          <w:szCs w:val="18"/>
        </w:rPr>
        <w:t>special</w:t>
      </w:r>
      <w:r w:rsidRPr="008E2FDD">
        <w:rPr>
          <w:spacing w:val="6"/>
          <w:sz w:val="18"/>
          <w:szCs w:val="18"/>
        </w:rPr>
        <w:t xml:space="preserve"> </w:t>
      </w:r>
      <w:r w:rsidRPr="008E2FDD">
        <w:rPr>
          <w:spacing w:val="-1"/>
          <w:sz w:val="18"/>
          <w:szCs w:val="18"/>
        </w:rPr>
        <w:t>attention</w:t>
      </w:r>
      <w:r w:rsidRPr="008E2FDD">
        <w:rPr>
          <w:spacing w:val="7"/>
          <w:sz w:val="18"/>
          <w:szCs w:val="18"/>
        </w:rPr>
        <w:t xml:space="preserve"> </w:t>
      </w:r>
      <w:r w:rsidRPr="008E2FDD">
        <w:rPr>
          <w:sz w:val="18"/>
          <w:szCs w:val="18"/>
        </w:rPr>
        <w:t>in</w:t>
      </w:r>
      <w:r w:rsidRPr="008E2FDD">
        <w:rPr>
          <w:spacing w:val="7"/>
          <w:sz w:val="18"/>
          <w:szCs w:val="18"/>
        </w:rPr>
        <w:t xml:space="preserve"> </w:t>
      </w:r>
      <w:r w:rsidRPr="008E2FDD">
        <w:rPr>
          <w:sz w:val="18"/>
          <w:szCs w:val="18"/>
        </w:rPr>
        <w:t>any</w:t>
      </w:r>
      <w:r w:rsidRPr="008E2FDD">
        <w:rPr>
          <w:spacing w:val="6"/>
          <w:sz w:val="18"/>
          <w:szCs w:val="18"/>
        </w:rPr>
        <w:t xml:space="preserve"> </w:t>
      </w:r>
      <w:r w:rsidRPr="008E2FDD">
        <w:rPr>
          <w:sz w:val="18"/>
          <w:szCs w:val="18"/>
        </w:rPr>
        <w:t>way.</w:t>
      </w:r>
      <w:r w:rsidRPr="008E2FDD">
        <w:rPr>
          <w:spacing w:val="13"/>
          <w:sz w:val="18"/>
          <w:szCs w:val="18"/>
        </w:rPr>
        <w:t xml:space="preserve"> </w:t>
      </w:r>
      <w:r w:rsidRPr="008E2FDD">
        <w:rPr>
          <w:spacing w:val="-1"/>
          <w:sz w:val="18"/>
          <w:szCs w:val="18"/>
        </w:rPr>
        <w:t>Carrier</w:t>
      </w:r>
      <w:r w:rsidRPr="008E2FDD">
        <w:rPr>
          <w:spacing w:val="7"/>
          <w:sz w:val="18"/>
          <w:szCs w:val="18"/>
        </w:rPr>
        <w:t xml:space="preserve"> </w:t>
      </w:r>
      <w:r w:rsidRPr="008E2FDD">
        <w:rPr>
          <w:spacing w:val="-1"/>
          <w:sz w:val="18"/>
          <w:szCs w:val="18"/>
        </w:rPr>
        <w:t>shall</w:t>
      </w:r>
      <w:r w:rsidRPr="008E2FDD">
        <w:rPr>
          <w:spacing w:val="7"/>
          <w:sz w:val="18"/>
          <w:szCs w:val="18"/>
        </w:rPr>
        <w:t xml:space="preserve"> </w:t>
      </w:r>
      <w:r w:rsidRPr="008E2FDD">
        <w:rPr>
          <w:spacing w:val="-1"/>
          <w:sz w:val="18"/>
          <w:szCs w:val="18"/>
        </w:rPr>
        <w:t>not</w:t>
      </w:r>
      <w:r w:rsidRPr="008E2FDD">
        <w:rPr>
          <w:spacing w:val="7"/>
          <w:sz w:val="18"/>
          <w:szCs w:val="18"/>
        </w:rPr>
        <w:t xml:space="preserve"> </w:t>
      </w:r>
      <w:r w:rsidRPr="008E2FDD">
        <w:rPr>
          <w:spacing w:val="-1"/>
          <w:sz w:val="18"/>
          <w:szCs w:val="18"/>
        </w:rPr>
        <w:t>be</w:t>
      </w:r>
      <w:r w:rsidRPr="008E2FDD">
        <w:rPr>
          <w:spacing w:val="7"/>
          <w:sz w:val="18"/>
          <w:szCs w:val="18"/>
        </w:rPr>
        <w:t xml:space="preserve"> </w:t>
      </w:r>
      <w:r w:rsidRPr="008E2FDD">
        <w:rPr>
          <w:spacing w:val="-1"/>
          <w:sz w:val="18"/>
          <w:szCs w:val="18"/>
        </w:rPr>
        <w:t>liable</w:t>
      </w:r>
      <w:r w:rsidRPr="008E2FDD">
        <w:rPr>
          <w:spacing w:val="8"/>
          <w:sz w:val="18"/>
          <w:szCs w:val="18"/>
        </w:rPr>
        <w:t xml:space="preserve"> </w:t>
      </w:r>
      <w:r w:rsidRPr="008E2FDD">
        <w:rPr>
          <w:spacing w:val="-1"/>
          <w:sz w:val="18"/>
          <w:szCs w:val="18"/>
        </w:rPr>
        <w:t>for</w:t>
      </w:r>
      <w:r w:rsidRPr="008E2FDD">
        <w:rPr>
          <w:spacing w:val="6"/>
          <w:sz w:val="18"/>
          <w:szCs w:val="18"/>
        </w:rPr>
        <w:t xml:space="preserve"> </w:t>
      </w:r>
      <w:r w:rsidRPr="008E2FDD">
        <w:rPr>
          <w:sz w:val="18"/>
          <w:szCs w:val="18"/>
        </w:rPr>
        <w:t>any</w:t>
      </w:r>
      <w:r w:rsidRPr="008E2FDD">
        <w:rPr>
          <w:spacing w:val="7"/>
          <w:sz w:val="18"/>
          <w:szCs w:val="18"/>
        </w:rPr>
        <w:t xml:space="preserve"> </w:t>
      </w:r>
      <w:r w:rsidRPr="008E2FDD">
        <w:rPr>
          <w:spacing w:val="-1"/>
          <w:sz w:val="18"/>
          <w:szCs w:val="18"/>
        </w:rPr>
        <w:t>loss</w:t>
      </w:r>
      <w:r w:rsidRPr="008E2FDD">
        <w:rPr>
          <w:spacing w:val="7"/>
          <w:sz w:val="18"/>
          <w:szCs w:val="18"/>
        </w:rPr>
        <w:t xml:space="preserve"> </w:t>
      </w:r>
      <w:r w:rsidRPr="008E2FDD">
        <w:rPr>
          <w:spacing w:val="-1"/>
          <w:sz w:val="18"/>
          <w:szCs w:val="18"/>
        </w:rPr>
        <w:t>of</w:t>
      </w:r>
      <w:r w:rsidRPr="008E2FDD">
        <w:rPr>
          <w:spacing w:val="7"/>
          <w:sz w:val="18"/>
          <w:szCs w:val="18"/>
        </w:rPr>
        <w:t xml:space="preserve"> </w:t>
      </w:r>
      <w:r w:rsidRPr="008E2FDD">
        <w:rPr>
          <w:spacing w:val="-1"/>
          <w:sz w:val="18"/>
          <w:szCs w:val="18"/>
        </w:rPr>
        <w:t>or</w:t>
      </w:r>
      <w:r w:rsidRPr="008E2FDD">
        <w:rPr>
          <w:spacing w:val="7"/>
          <w:sz w:val="18"/>
          <w:szCs w:val="18"/>
        </w:rPr>
        <w:t xml:space="preserve"> </w:t>
      </w:r>
      <w:r w:rsidRPr="008E2FDD">
        <w:rPr>
          <w:spacing w:val="-1"/>
          <w:sz w:val="18"/>
          <w:szCs w:val="18"/>
        </w:rPr>
        <w:t>damage</w:t>
      </w:r>
      <w:r w:rsidRPr="008E2FDD">
        <w:rPr>
          <w:spacing w:val="8"/>
          <w:sz w:val="18"/>
          <w:szCs w:val="18"/>
        </w:rPr>
        <w:t xml:space="preserve"> </w:t>
      </w:r>
      <w:r w:rsidRPr="008E2FDD">
        <w:rPr>
          <w:spacing w:val="-1"/>
          <w:sz w:val="18"/>
          <w:szCs w:val="18"/>
        </w:rPr>
        <w:t>to</w:t>
      </w:r>
      <w:r w:rsidRPr="008E2FDD">
        <w:rPr>
          <w:spacing w:val="6"/>
          <w:sz w:val="18"/>
          <w:szCs w:val="18"/>
        </w:rPr>
        <w:t xml:space="preserve"> </w:t>
      </w:r>
      <w:r w:rsidRPr="008E2FDD">
        <w:rPr>
          <w:spacing w:val="-1"/>
          <w:sz w:val="18"/>
          <w:szCs w:val="18"/>
        </w:rPr>
        <w:t>goods</w:t>
      </w:r>
      <w:r w:rsidRPr="008E2FDD">
        <w:rPr>
          <w:spacing w:val="7"/>
          <w:sz w:val="18"/>
          <w:szCs w:val="18"/>
        </w:rPr>
        <w:t xml:space="preserve"> </w:t>
      </w:r>
      <w:r w:rsidRPr="008E2FDD">
        <w:rPr>
          <w:sz w:val="18"/>
          <w:szCs w:val="18"/>
        </w:rPr>
        <w:t>in</w:t>
      </w:r>
      <w:r w:rsidRPr="008E2FDD">
        <w:rPr>
          <w:spacing w:val="7"/>
          <w:sz w:val="18"/>
          <w:szCs w:val="18"/>
        </w:rPr>
        <w:t xml:space="preserve"> </w:t>
      </w:r>
      <w:r w:rsidRPr="008E2FDD">
        <w:rPr>
          <w:sz w:val="18"/>
          <w:szCs w:val="18"/>
        </w:rPr>
        <w:t>a</w:t>
      </w:r>
      <w:r w:rsidRPr="008E2FDD">
        <w:rPr>
          <w:spacing w:val="6"/>
          <w:sz w:val="18"/>
          <w:szCs w:val="18"/>
        </w:rPr>
        <w:t xml:space="preserve"> </w:t>
      </w:r>
      <w:r w:rsidRPr="008E2FDD">
        <w:rPr>
          <w:sz w:val="18"/>
          <w:szCs w:val="18"/>
        </w:rPr>
        <w:t>special</w:t>
      </w:r>
      <w:r w:rsidRPr="008E2FDD">
        <w:rPr>
          <w:spacing w:val="6"/>
          <w:sz w:val="18"/>
          <w:szCs w:val="18"/>
        </w:rPr>
        <w:t xml:space="preserve"> </w:t>
      </w:r>
      <w:r w:rsidRPr="008E2FDD">
        <w:rPr>
          <w:spacing w:val="-1"/>
          <w:sz w:val="18"/>
          <w:szCs w:val="18"/>
        </w:rPr>
        <w:t>hold</w:t>
      </w:r>
      <w:r w:rsidRPr="008E2FDD">
        <w:rPr>
          <w:spacing w:val="7"/>
          <w:sz w:val="18"/>
          <w:szCs w:val="18"/>
        </w:rPr>
        <w:t xml:space="preserve"> </w:t>
      </w:r>
      <w:r w:rsidRPr="008E2FDD">
        <w:rPr>
          <w:spacing w:val="-1"/>
          <w:sz w:val="18"/>
          <w:szCs w:val="18"/>
        </w:rPr>
        <w:t>or</w:t>
      </w:r>
      <w:r w:rsidRPr="008E2FDD">
        <w:rPr>
          <w:spacing w:val="28"/>
          <w:w w:val="99"/>
          <w:sz w:val="18"/>
          <w:szCs w:val="18"/>
        </w:rPr>
        <w:t xml:space="preserve"> </w:t>
      </w:r>
      <w:r w:rsidRPr="008E2FDD">
        <w:rPr>
          <w:sz w:val="18"/>
          <w:szCs w:val="18"/>
        </w:rPr>
        <w:t>container</w:t>
      </w:r>
      <w:r w:rsidRPr="008E2FDD">
        <w:rPr>
          <w:spacing w:val="42"/>
          <w:sz w:val="18"/>
          <w:szCs w:val="18"/>
        </w:rPr>
        <w:t xml:space="preserve"> </w:t>
      </w:r>
      <w:r w:rsidRPr="008E2FDD">
        <w:rPr>
          <w:spacing w:val="-1"/>
          <w:sz w:val="18"/>
          <w:szCs w:val="18"/>
        </w:rPr>
        <w:t>arising</w:t>
      </w:r>
      <w:r w:rsidRPr="008E2FDD">
        <w:rPr>
          <w:spacing w:val="43"/>
          <w:sz w:val="18"/>
          <w:szCs w:val="18"/>
        </w:rPr>
        <w:t xml:space="preserve"> </w:t>
      </w:r>
      <w:r w:rsidRPr="008E2FDD">
        <w:rPr>
          <w:spacing w:val="-1"/>
          <w:sz w:val="18"/>
          <w:szCs w:val="18"/>
        </w:rPr>
        <w:t>from</w:t>
      </w:r>
      <w:r w:rsidRPr="008E2FDD">
        <w:rPr>
          <w:spacing w:val="44"/>
          <w:sz w:val="18"/>
          <w:szCs w:val="18"/>
        </w:rPr>
        <w:t xml:space="preserve"> </w:t>
      </w:r>
      <w:r w:rsidRPr="008E2FDD">
        <w:rPr>
          <w:sz w:val="18"/>
          <w:szCs w:val="18"/>
        </w:rPr>
        <w:t>latent</w:t>
      </w:r>
      <w:r w:rsidRPr="008E2FDD">
        <w:rPr>
          <w:spacing w:val="43"/>
          <w:sz w:val="18"/>
          <w:szCs w:val="18"/>
        </w:rPr>
        <w:t xml:space="preserve"> </w:t>
      </w:r>
      <w:r w:rsidRPr="008E2FDD">
        <w:rPr>
          <w:spacing w:val="-1"/>
          <w:sz w:val="18"/>
          <w:szCs w:val="18"/>
        </w:rPr>
        <w:t>defects,</w:t>
      </w:r>
      <w:r w:rsidRPr="008E2FDD">
        <w:rPr>
          <w:spacing w:val="44"/>
          <w:sz w:val="18"/>
          <w:szCs w:val="18"/>
        </w:rPr>
        <w:t xml:space="preserve"> </w:t>
      </w:r>
      <w:r w:rsidRPr="008E2FDD">
        <w:rPr>
          <w:spacing w:val="-1"/>
          <w:sz w:val="18"/>
          <w:szCs w:val="18"/>
        </w:rPr>
        <w:t>breakdown,</w:t>
      </w:r>
      <w:r w:rsidRPr="008E2FDD">
        <w:rPr>
          <w:spacing w:val="44"/>
          <w:sz w:val="18"/>
          <w:szCs w:val="18"/>
        </w:rPr>
        <w:t xml:space="preserve"> </w:t>
      </w:r>
      <w:r w:rsidRPr="008E2FDD">
        <w:rPr>
          <w:spacing w:val="-1"/>
          <w:sz w:val="18"/>
          <w:szCs w:val="18"/>
        </w:rPr>
        <w:t>or</w:t>
      </w:r>
      <w:r w:rsidRPr="008E2FDD">
        <w:rPr>
          <w:spacing w:val="42"/>
          <w:sz w:val="18"/>
          <w:szCs w:val="18"/>
        </w:rPr>
        <w:t xml:space="preserve"> </w:t>
      </w:r>
      <w:r w:rsidRPr="008E2FDD">
        <w:rPr>
          <w:spacing w:val="-1"/>
          <w:sz w:val="18"/>
          <w:szCs w:val="18"/>
        </w:rPr>
        <w:t>stoppage</w:t>
      </w:r>
      <w:r w:rsidRPr="008E2FDD">
        <w:rPr>
          <w:spacing w:val="44"/>
          <w:sz w:val="18"/>
          <w:szCs w:val="18"/>
        </w:rPr>
        <w:t xml:space="preserve"> </w:t>
      </w:r>
      <w:r w:rsidRPr="008E2FDD">
        <w:rPr>
          <w:spacing w:val="-1"/>
          <w:sz w:val="18"/>
          <w:szCs w:val="18"/>
        </w:rPr>
        <w:t>of</w:t>
      </w:r>
      <w:r w:rsidRPr="008E2FDD">
        <w:rPr>
          <w:spacing w:val="43"/>
          <w:sz w:val="18"/>
          <w:szCs w:val="18"/>
        </w:rPr>
        <w:t xml:space="preserve"> </w:t>
      </w:r>
      <w:r w:rsidRPr="008E2FDD">
        <w:rPr>
          <w:spacing w:val="-1"/>
          <w:sz w:val="18"/>
          <w:szCs w:val="18"/>
        </w:rPr>
        <w:t>the</w:t>
      </w:r>
      <w:r w:rsidRPr="008E2FDD">
        <w:rPr>
          <w:spacing w:val="43"/>
          <w:sz w:val="18"/>
          <w:szCs w:val="18"/>
        </w:rPr>
        <w:t xml:space="preserve"> </w:t>
      </w:r>
      <w:r w:rsidRPr="008E2FDD">
        <w:rPr>
          <w:sz w:val="18"/>
          <w:szCs w:val="18"/>
        </w:rPr>
        <w:t>refrigeration,</w:t>
      </w:r>
      <w:r w:rsidRPr="008E2FDD">
        <w:rPr>
          <w:spacing w:val="41"/>
          <w:sz w:val="18"/>
          <w:szCs w:val="18"/>
        </w:rPr>
        <w:t xml:space="preserve"> </w:t>
      </w:r>
      <w:r w:rsidRPr="008E2FDD">
        <w:rPr>
          <w:sz w:val="18"/>
          <w:szCs w:val="18"/>
        </w:rPr>
        <w:t>ventilation</w:t>
      </w:r>
      <w:r w:rsidRPr="008E2FDD">
        <w:rPr>
          <w:spacing w:val="43"/>
          <w:sz w:val="18"/>
          <w:szCs w:val="18"/>
        </w:rPr>
        <w:t xml:space="preserve"> </w:t>
      </w:r>
      <w:r w:rsidRPr="008E2FDD">
        <w:rPr>
          <w:spacing w:val="-1"/>
          <w:sz w:val="18"/>
          <w:szCs w:val="18"/>
        </w:rPr>
        <w:t>or</w:t>
      </w:r>
      <w:r w:rsidRPr="008E2FDD">
        <w:rPr>
          <w:spacing w:val="43"/>
          <w:sz w:val="18"/>
          <w:szCs w:val="18"/>
        </w:rPr>
        <w:t xml:space="preserve"> </w:t>
      </w:r>
      <w:r w:rsidRPr="008E2FDD">
        <w:rPr>
          <w:sz w:val="18"/>
          <w:szCs w:val="18"/>
        </w:rPr>
        <w:t>heating</w:t>
      </w:r>
      <w:r w:rsidRPr="008E2FDD">
        <w:rPr>
          <w:spacing w:val="23"/>
          <w:sz w:val="18"/>
          <w:szCs w:val="18"/>
        </w:rPr>
        <w:t xml:space="preserve"> </w:t>
      </w:r>
      <w:r w:rsidRPr="008E2FDD">
        <w:rPr>
          <w:sz w:val="18"/>
          <w:szCs w:val="18"/>
        </w:rPr>
        <w:t>machinery,</w:t>
      </w:r>
      <w:r w:rsidRPr="008E2FDD">
        <w:rPr>
          <w:spacing w:val="-14"/>
          <w:sz w:val="18"/>
          <w:szCs w:val="18"/>
        </w:rPr>
        <w:t xml:space="preserve"> </w:t>
      </w:r>
      <w:r w:rsidRPr="008E2FDD">
        <w:rPr>
          <w:spacing w:val="-1"/>
          <w:sz w:val="18"/>
          <w:szCs w:val="18"/>
        </w:rPr>
        <w:t>insulation,</w:t>
      </w:r>
      <w:r w:rsidRPr="008E2FDD">
        <w:rPr>
          <w:spacing w:val="-12"/>
          <w:sz w:val="18"/>
          <w:szCs w:val="18"/>
        </w:rPr>
        <w:t xml:space="preserve"> </w:t>
      </w:r>
      <w:r w:rsidRPr="008E2FDD">
        <w:rPr>
          <w:sz w:val="18"/>
          <w:szCs w:val="18"/>
        </w:rPr>
        <w:t>ship’s</w:t>
      </w:r>
      <w:r w:rsidRPr="008E2FDD">
        <w:rPr>
          <w:spacing w:val="-14"/>
          <w:sz w:val="18"/>
          <w:szCs w:val="18"/>
        </w:rPr>
        <w:t xml:space="preserve"> </w:t>
      </w:r>
      <w:r w:rsidRPr="008E2FDD">
        <w:rPr>
          <w:spacing w:val="-1"/>
          <w:sz w:val="18"/>
          <w:szCs w:val="18"/>
        </w:rPr>
        <w:t>plant,</w:t>
      </w:r>
      <w:r w:rsidRPr="008E2FDD">
        <w:rPr>
          <w:spacing w:val="-13"/>
          <w:sz w:val="18"/>
          <w:szCs w:val="18"/>
        </w:rPr>
        <w:t xml:space="preserve"> </w:t>
      </w:r>
      <w:r w:rsidRPr="008E2FDD">
        <w:rPr>
          <w:spacing w:val="-1"/>
          <w:sz w:val="18"/>
          <w:szCs w:val="18"/>
        </w:rPr>
        <w:t>or</w:t>
      </w:r>
      <w:r w:rsidRPr="008E2FDD">
        <w:rPr>
          <w:spacing w:val="-13"/>
          <w:sz w:val="18"/>
          <w:szCs w:val="18"/>
        </w:rPr>
        <w:t xml:space="preserve"> </w:t>
      </w:r>
      <w:r w:rsidRPr="008E2FDD">
        <w:rPr>
          <w:spacing w:val="-1"/>
          <w:sz w:val="18"/>
          <w:szCs w:val="18"/>
        </w:rPr>
        <w:t>other</w:t>
      </w:r>
      <w:r w:rsidRPr="008E2FDD">
        <w:rPr>
          <w:spacing w:val="-13"/>
          <w:sz w:val="18"/>
          <w:szCs w:val="18"/>
        </w:rPr>
        <w:t xml:space="preserve"> </w:t>
      </w:r>
      <w:r w:rsidRPr="008E2FDD">
        <w:rPr>
          <w:sz w:val="18"/>
          <w:szCs w:val="18"/>
        </w:rPr>
        <w:t>such</w:t>
      </w:r>
      <w:r w:rsidRPr="008E2FDD">
        <w:rPr>
          <w:spacing w:val="-14"/>
          <w:sz w:val="18"/>
          <w:szCs w:val="18"/>
        </w:rPr>
        <w:t xml:space="preserve"> </w:t>
      </w:r>
      <w:r w:rsidRPr="008E2FDD">
        <w:rPr>
          <w:sz w:val="18"/>
          <w:szCs w:val="18"/>
        </w:rPr>
        <w:t>apparatus</w:t>
      </w:r>
      <w:r w:rsidRPr="008E2FDD">
        <w:rPr>
          <w:spacing w:val="-14"/>
          <w:sz w:val="18"/>
          <w:szCs w:val="18"/>
        </w:rPr>
        <w:t xml:space="preserve"> </w:t>
      </w:r>
      <w:r w:rsidRPr="008E2FDD">
        <w:rPr>
          <w:spacing w:val="-1"/>
          <w:sz w:val="18"/>
          <w:szCs w:val="18"/>
        </w:rPr>
        <w:t>of</w:t>
      </w:r>
      <w:r w:rsidRPr="008E2FDD">
        <w:rPr>
          <w:spacing w:val="-13"/>
          <w:sz w:val="18"/>
          <w:szCs w:val="18"/>
        </w:rPr>
        <w:t xml:space="preserve"> </w:t>
      </w:r>
      <w:r w:rsidRPr="008E2FDD">
        <w:rPr>
          <w:spacing w:val="-1"/>
          <w:sz w:val="18"/>
          <w:szCs w:val="18"/>
        </w:rPr>
        <w:t>the</w:t>
      </w:r>
      <w:r w:rsidRPr="008E2FDD">
        <w:rPr>
          <w:spacing w:val="-13"/>
          <w:sz w:val="18"/>
          <w:szCs w:val="18"/>
        </w:rPr>
        <w:t xml:space="preserve"> </w:t>
      </w:r>
      <w:r w:rsidRPr="008E2FDD">
        <w:rPr>
          <w:sz w:val="18"/>
          <w:szCs w:val="18"/>
        </w:rPr>
        <w:t>vessel</w:t>
      </w:r>
      <w:r w:rsidRPr="008E2FDD">
        <w:rPr>
          <w:spacing w:val="-14"/>
          <w:sz w:val="18"/>
          <w:szCs w:val="18"/>
        </w:rPr>
        <w:t xml:space="preserve"> </w:t>
      </w:r>
      <w:r w:rsidRPr="008E2FDD">
        <w:rPr>
          <w:spacing w:val="-1"/>
          <w:sz w:val="18"/>
          <w:szCs w:val="18"/>
        </w:rPr>
        <w:t>or</w:t>
      </w:r>
      <w:r w:rsidRPr="008E2FDD">
        <w:rPr>
          <w:spacing w:val="-13"/>
          <w:sz w:val="18"/>
          <w:szCs w:val="18"/>
        </w:rPr>
        <w:t xml:space="preserve"> </w:t>
      </w:r>
      <w:r w:rsidRPr="008E2FDD">
        <w:rPr>
          <w:sz w:val="18"/>
          <w:szCs w:val="18"/>
        </w:rPr>
        <w:t>container,</w:t>
      </w:r>
      <w:r w:rsidRPr="008E2FDD">
        <w:rPr>
          <w:spacing w:val="-15"/>
          <w:sz w:val="18"/>
          <w:szCs w:val="18"/>
        </w:rPr>
        <w:t xml:space="preserve"> </w:t>
      </w:r>
      <w:r w:rsidRPr="008E2FDD">
        <w:rPr>
          <w:spacing w:val="-1"/>
          <w:sz w:val="18"/>
          <w:szCs w:val="18"/>
        </w:rPr>
        <w:t>provided</w:t>
      </w:r>
      <w:r w:rsidRPr="008E2FDD">
        <w:rPr>
          <w:spacing w:val="-13"/>
          <w:sz w:val="18"/>
          <w:szCs w:val="18"/>
        </w:rPr>
        <w:t xml:space="preserve"> </w:t>
      </w:r>
      <w:r w:rsidRPr="008E2FDD">
        <w:rPr>
          <w:sz w:val="18"/>
          <w:szCs w:val="18"/>
        </w:rPr>
        <w:t>that</w:t>
      </w:r>
      <w:r w:rsidRPr="008E2FDD">
        <w:rPr>
          <w:spacing w:val="-14"/>
          <w:sz w:val="18"/>
          <w:szCs w:val="18"/>
        </w:rPr>
        <w:t xml:space="preserve"> </w:t>
      </w:r>
      <w:r w:rsidRPr="008E2FDD">
        <w:rPr>
          <w:spacing w:val="-1"/>
          <w:sz w:val="18"/>
          <w:szCs w:val="18"/>
        </w:rPr>
        <w:t>Carrier</w:t>
      </w:r>
      <w:r w:rsidRPr="008E2FDD">
        <w:rPr>
          <w:spacing w:val="-13"/>
          <w:sz w:val="18"/>
          <w:szCs w:val="18"/>
        </w:rPr>
        <w:t xml:space="preserve"> </w:t>
      </w:r>
      <w:r w:rsidRPr="008E2FDD">
        <w:rPr>
          <w:spacing w:val="-1"/>
          <w:sz w:val="18"/>
          <w:szCs w:val="18"/>
        </w:rPr>
        <w:t>shall</w:t>
      </w:r>
      <w:r w:rsidRPr="008E2FDD">
        <w:rPr>
          <w:spacing w:val="35"/>
          <w:sz w:val="18"/>
          <w:szCs w:val="18"/>
        </w:rPr>
        <w:t xml:space="preserve"> </w:t>
      </w:r>
      <w:r w:rsidRPr="008E2FDD">
        <w:rPr>
          <w:sz w:val="18"/>
          <w:szCs w:val="18"/>
        </w:rPr>
        <w:t>before</w:t>
      </w:r>
      <w:r w:rsidRPr="008E2FDD">
        <w:rPr>
          <w:spacing w:val="8"/>
          <w:sz w:val="18"/>
          <w:szCs w:val="18"/>
        </w:rPr>
        <w:t xml:space="preserve"> </w:t>
      </w:r>
      <w:r w:rsidRPr="008E2FDD">
        <w:rPr>
          <w:spacing w:val="-1"/>
          <w:sz w:val="18"/>
          <w:szCs w:val="18"/>
        </w:rPr>
        <w:t>or</w:t>
      </w:r>
      <w:r w:rsidRPr="008E2FDD">
        <w:rPr>
          <w:spacing w:val="7"/>
          <w:sz w:val="18"/>
          <w:szCs w:val="18"/>
        </w:rPr>
        <w:t xml:space="preserve"> </w:t>
      </w:r>
      <w:r w:rsidRPr="008E2FDD">
        <w:rPr>
          <w:sz w:val="18"/>
          <w:szCs w:val="18"/>
        </w:rPr>
        <w:t>at</w:t>
      </w:r>
      <w:r w:rsidRPr="008E2FDD">
        <w:rPr>
          <w:spacing w:val="9"/>
          <w:sz w:val="18"/>
          <w:szCs w:val="18"/>
        </w:rPr>
        <w:t xml:space="preserve"> </w:t>
      </w:r>
      <w:r w:rsidRPr="008E2FDD">
        <w:rPr>
          <w:spacing w:val="-1"/>
          <w:sz w:val="18"/>
          <w:szCs w:val="18"/>
        </w:rPr>
        <w:t>the</w:t>
      </w:r>
      <w:r w:rsidRPr="008E2FDD">
        <w:rPr>
          <w:spacing w:val="7"/>
          <w:sz w:val="18"/>
          <w:szCs w:val="18"/>
        </w:rPr>
        <w:t xml:space="preserve"> </w:t>
      </w:r>
      <w:r w:rsidRPr="008E2FDD">
        <w:rPr>
          <w:spacing w:val="-1"/>
          <w:sz w:val="18"/>
          <w:szCs w:val="18"/>
        </w:rPr>
        <w:t>beginning</w:t>
      </w:r>
      <w:r w:rsidRPr="008E2FDD">
        <w:rPr>
          <w:spacing w:val="8"/>
          <w:sz w:val="18"/>
          <w:szCs w:val="18"/>
        </w:rPr>
        <w:t xml:space="preserve"> </w:t>
      </w:r>
      <w:r w:rsidRPr="008E2FDD">
        <w:rPr>
          <w:spacing w:val="-1"/>
          <w:sz w:val="18"/>
          <w:szCs w:val="18"/>
        </w:rPr>
        <w:t>of</w:t>
      </w:r>
      <w:r w:rsidRPr="008E2FDD">
        <w:rPr>
          <w:spacing w:val="9"/>
          <w:sz w:val="18"/>
          <w:szCs w:val="18"/>
        </w:rPr>
        <w:t xml:space="preserve"> </w:t>
      </w:r>
      <w:r w:rsidRPr="008E2FDD">
        <w:rPr>
          <w:spacing w:val="-1"/>
          <w:sz w:val="18"/>
          <w:szCs w:val="18"/>
        </w:rPr>
        <w:t>the</w:t>
      </w:r>
      <w:r w:rsidRPr="008E2FDD">
        <w:rPr>
          <w:spacing w:val="7"/>
          <w:sz w:val="18"/>
          <w:szCs w:val="18"/>
        </w:rPr>
        <w:t xml:space="preserve"> </w:t>
      </w:r>
      <w:r w:rsidRPr="008E2FDD">
        <w:rPr>
          <w:spacing w:val="-1"/>
          <w:sz w:val="18"/>
          <w:szCs w:val="18"/>
        </w:rPr>
        <w:t>transport</w:t>
      </w:r>
      <w:r w:rsidRPr="008E2FDD">
        <w:rPr>
          <w:spacing w:val="7"/>
          <w:sz w:val="18"/>
          <w:szCs w:val="18"/>
        </w:rPr>
        <w:t xml:space="preserve"> </w:t>
      </w:r>
      <w:r w:rsidRPr="008E2FDD">
        <w:rPr>
          <w:sz w:val="18"/>
          <w:szCs w:val="18"/>
        </w:rPr>
        <w:t>exercise</w:t>
      </w:r>
      <w:r w:rsidRPr="008E2FDD">
        <w:rPr>
          <w:spacing w:val="8"/>
          <w:sz w:val="18"/>
          <w:szCs w:val="18"/>
        </w:rPr>
        <w:t xml:space="preserve"> </w:t>
      </w:r>
      <w:r w:rsidRPr="008E2FDD">
        <w:rPr>
          <w:spacing w:val="-1"/>
          <w:sz w:val="18"/>
          <w:szCs w:val="18"/>
        </w:rPr>
        <w:t>due</w:t>
      </w:r>
      <w:r w:rsidRPr="008E2FDD">
        <w:rPr>
          <w:spacing w:val="8"/>
          <w:sz w:val="18"/>
          <w:szCs w:val="18"/>
        </w:rPr>
        <w:t xml:space="preserve"> </w:t>
      </w:r>
      <w:r w:rsidRPr="008E2FDD">
        <w:rPr>
          <w:sz w:val="18"/>
          <w:szCs w:val="18"/>
        </w:rPr>
        <w:t>diligence</w:t>
      </w:r>
      <w:r w:rsidRPr="008E2FDD">
        <w:rPr>
          <w:spacing w:val="8"/>
          <w:sz w:val="18"/>
          <w:szCs w:val="18"/>
        </w:rPr>
        <w:t xml:space="preserve"> </w:t>
      </w:r>
      <w:r w:rsidRPr="008E2FDD">
        <w:rPr>
          <w:sz w:val="18"/>
          <w:szCs w:val="18"/>
        </w:rPr>
        <w:t>to</w:t>
      </w:r>
      <w:r w:rsidRPr="008E2FDD">
        <w:rPr>
          <w:spacing w:val="7"/>
          <w:sz w:val="18"/>
          <w:szCs w:val="18"/>
        </w:rPr>
        <w:t xml:space="preserve"> </w:t>
      </w:r>
      <w:r w:rsidRPr="008E2FDD">
        <w:rPr>
          <w:sz w:val="18"/>
          <w:szCs w:val="18"/>
        </w:rPr>
        <w:t>maintain</w:t>
      </w:r>
      <w:r w:rsidRPr="008E2FDD">
        <w:rPr>
          <w:spacing w:val="7"/>
          <w:sz w:val="18"/>
          <w:szCs w:val="18"/>
        </w:rPr>
        <w:t xml:space="preserve"> </w:t>
      </w:r>
      <w:r w:rsidRPr="008E2FDD">
        <w:rPr>
          <w:spacing w:val="-1"/>
          <w:sz w:val="18"/>
          <w:szCs w:val="18"/>
        </w:rPr>
        <w:t>the</w:t>
      </w:r>
      <w:r w:rsidRPr="008E2FDD">
        <w:rPr>
          <w:spacing w:val="7"/>
          <w:sz w:val="18"/>
          <w:szCs w:val="18"/>
        </w:rPr>
        <w:t xml:space="preserve"> </w:t>
      </w:r>
      <w:r w:rsidRPr="008E2FDD">
        <w:rPr>
          <w:sz w:val="18"/>
          <w:szCs w:val="18"/>
        </w:rPr>
        <w:t>special</w:t>
      </w:r>
      <w:r w:rsidRPr="008E2FDD">
        <w:rPr>
          <w:spacing w:val="8"/>
          <w:sz w:val="18"/>
          <w:szCs w:val="18"/>
        </w:rPr>
        <w:t xml:space="preserve"> </w:t>
      </w:r>
      <w:r w:rsidRPr="008E2FDD">
        <w:rPr>
          <w:spacing w:val="-1"/>
          <w:sz w:val="18"/>
          <w:szCs w:val="18"/>
        </w:rPr>
        <w:t>hold</w:t>
      </w:r>
      <w:r w:rsidRPr="008E2FDD">
        <w:rPr>
          <w:spacing w:val="7"/>
          <w:sz w:val="18"/>
          <w:szCs w:val="18"/>
        </w:rPr>
        <w:t xml:space="preserve"> </w:t>
      </w:r>
      <w:r w:rsidRPr="008E2FDD">
        <w:rPr>
          <w:spacing w:val="-1"/>
          <w:sz w:val="18"/>
          <w:szCs w:val="18"/>
        </w:rPr>
        <w:t>or</w:t>
      </w:r>
      <w:r w:rsidRPr="008E2FDD">
        <w:rPr>
          <w:spacing w:val="7"/>
          <w:sz w:val="18"/>
          <w:szCs w:val="18"/>
        </w:rPr>
        <w:t xml:space="preserve"> </w:t>
      </w:r>
      <w:r w:rsidRPr="008E2FDD">
        <w:rPr>
          <w:sz w:val="18"/>
          <w:szCs w:val="18"/>
        </w:rPr>
        <w:t>container</w:t>
      </w:r>
      <w:r w:rsidRPr="008E2FDD">
        <w:rPr>
          <w:spacing w:val="8"/>
          <w:sz w:val="18"/>
          <w:szCs w:val="18"/>
        </w:rPr>
        <w:t xml:space="preserve"> </w:t>
      </w:r>
      <w:r w:rsidRPr="008E2FDD">
        <w:rPr>
          <w:sz w:val="18"/>
          <w:szCs w:val="18"/>
        </w:rPr>
        <w:t>in</w:t>
      </w:r>
      <w:r w:rsidRPr="008E2FDD">
        <w:rPr>
          <w:spacing w:val="25"/>
          <w:sz w:val="18"/>
          <w:szCs w:val="18"/>
        </w:rPr>
        <w:t xml:space="preserve"> </w:t>
      </w:r>
      <w:r w:rsidRPr="008E2FDD">
        <w:rPr>
          <w:sz w:val="18"/>
          <w:szCs w:val="18"/>
        </w:rPr>
        <w:t>an</w:t>
      </w:r>
      <w:r w:rsidRPr="008E2FDD">
        <w:rPr>
          <w:spacing w:val="-4"/>
          <w:sz w:val="18"/>
          <w:szCs w:val="18"/>
        </w:rPr>
        <w:t xml:space="preserve"> </w:t>
      </w:r>
      <w:r w:rsidRPr="008E2FDD">
        <w:rPr>
          <w:sz w:val="18"/>
          <w:szCs w:val="18"/>
        </w:rPr>
        <w:t>efficient</w:t>
      </w:r>
      <w:r w:rsidRPr="008E2FDD">
        <w:rPr>
          <w:spacing w:val="-5"/>
          <w:sz w:val="18"/>
          <w:szCs w:val="18"/>
        </w:rPr>
        <w:t xml:space="preserve"> </w:t>
      </w:r>
      <w:r w:rsidRPr="008E2FDD">
        <w:rPr>
          <w:spacing w:val="-1"/>
          <w:sz w:val="18"/>
          <w:szCs w:val="18"/>
        </w:rPr>
        <w:t>state</w:t>
      </w:r>
      <w:r w:rsidRPr="008E2FDD">
        <w:rPr>
          <w:i/>
          <w:spacing w:val="-1"/>
          <w:sz w:val="18"/>
          <w:szCs w:val="18"/>
        </w:rPr>
        <w:t>.</w:t>
      </w:r>
    </w:p>
    <w:p w14:paraId="53373163" w14:textId="77777777" w:rsidR="006E53FA" w:rsidRPr="008E2FDD" w:rsidRDefault="006E53FA" w:rsidP="006E53FA">
      <w:pPr>
        <w:spacing w:before="11"/>
        <w:jc w:val="both"/>
        <w:rPr>
          <w:rFonts w:eastAsia="Calibri"/>
          <w:i/>
          <w:sz w:val="18"/>
          <w:szCs w:val="18"/>
        </w:rPr>
      </w:pPr>
    </w:p>
    <w:p w14:paraId="076E8B0B" w14:textId="77777777" w:rsidR="00B01967" w:rsidRPr="008E2FDD" w:rsidRDefault="00B01967" w:rsidP="006E53FA">
      <w:pPr>
        <w:spacing w:before="11"/>
        <w:jc w:val="both"/>
        <w:rPr>
          <w:rFonts w:eastAsia="Calibri"/>
          <w:i/>
          <w:sz w:val="18"/>
          <w:szCs w:val="18"/>
        </w:rPr>
      </w:pPr>
    </w:p>
    <w:p w14:paraId="36D8E3F0" w14:textId="77777777" w:rsidR="006E53FA" w:rsidRPr="008E2FDD" w:rsidRDefault="006E53FA" w:rsidP="006E53FA">
      <w:pPr>
        <w:pStyle w:val="BodyText"/>
        <w:widowControl w:val="0"/>
        <w:numPr>
          <w:ilvl w:val="1"/>
          <w:numId w:val="7"/>
        </w:numPr>
        <w:tabs>
          <w:tab w:val="left" w:pos="840"/>
        </w:tabs>
        <w:ind w:right="118" w:firstLine="0"/>
        <w:rPr>
          <w:sz w:val="18"/>
          <w:szCs w:val="18"/>
        </w:rPr>
      </w:pPr>
      <w:r w:rsidRPr="008E2FDD">
        <w:rPr>
          <w:sz w:val="18"/>
          <w:szCs w:val="18"/>
        </w:rPr>
        <w:t>Merchant</w:t>
      </w:r>
      <w:r w:rsidRPr="008E2FDD">
        <w:rPr>
          <w:spacing w:val="16"/>
          <w:sz w:val="18"/>
          <w:szCs w:val="18"/>
        </w:rPr>
        <w:t xml:space="preserve"> </w:t>
      </w:r>
      <w:r w:rsidRPr="008E2FDD">
        <w:rPr>
          <w:sz w:val="18"/>
          <w:szCs w:val="18"/>
        </w:rPr>
        <w:t>undertakes</w:t>
      </w:r>
      <w:r w:rsidRPr="008E2FDD">
        <w:rPr>
          <w:spacing w:val="16"/>
          <w:sz w:val="18"/>
          <w:szCs w:val="18"/>
        </w:rPr>
        <w:t xml:space="preserve"> </w:t>
      </w:r>
      <w:r w:rsidRPr="008E2FDD">
        <w:rPr>
          <w:spacing w:val="-2"/>
          <w:sz w:val="18"/>
          <w:szCs w:val="18"/>
        </w:rPr>
        <w:t>not</w:t>
      </w:r>
      <w:r w:rsidRPr="008E2FDD">
        <w:rPr>
          <w:spacing w:val="17"/>
          <w:sz w:val="18"/>
          <w:szCs w:val="18"/>
        </w:rPr>
        <w:t xml:space="preserve"> </w:t>
      </w:r>
      <w:r w:rsidRPr="008E2FDD">
        <w:rPr>
          <w:sz w:val="18"/>
          <w:szCs w:val="18"/>
        </w:rPr>
        <w:t>to</w:t>
      </w:r>
      <w:r w:rsidRPr="008E2FDD">
        <w:rPr>
          <w:spacing w:val="15"/>
          <w:sz w:val="18"/>
          <w:szCs w:val="18"/>
        </w:rPr>
        <w:t xml:space="preserve"> </w:t>
      </w:r>
      <w:r w:rsidRPr="008E2FDD">
        <w:rPr>
          <w:sz w:val="18"/>
          <w:szCs w:val="18"/>
        </w:rPr>
        <w:t>tender</w:t>
      </w:r>
      <w:r w:rsidRPr="008E2FDD">
        <w:rPr>
          <w:spacing w:val="17"/>
          <w:sz w:val="18"/>
          <w:szCs w:val="18"/>
        </w:rPr>
        <w:t xml:space="preserve"> </w:t>
      </w:r>
      <w:r w:rsidRPr="008E2FDD">
        <w:rPr>
          <w:spacing w:val="-1"/>
          <w:sz w:val="18"/>
          <w:szCs w:val="18"/>
        </w:rPr>
        <w:t>for</w:t>
      </w:r>
      <w:r w:rsidRPr="008E2FDD">
        <w:rPr>
          <w:spacing w:val="16"/>
          <w:sz w:val="18"/>
          <w:szCs w:val="18"/>
        </w:rPr>
        <w:t xml:space="preserve"> </w:t>
      </w:r>
      <w:r w:rsidRPr="008E2FDD">
        <w:rPr>
          <w:sz w:val="18"/>
          <w:szCs w:val="18"/>
        </w:rPr>
        <w:t>transportation</w:t>
      </w:r>
      <w:r w:rsidRPr="008E2FDD">
        <w:rPr>
          <w:spacing w:val="16"/>
          <w:sz w:val="18"/>
          <w:szCs w:val="18"/>
        </w:rPr>
        <w:t xml:space="preserve"> </w:t>
      </w:r>
      <w:r w:rsidRPr="008E2FDD">
        <w:rPr>
          <w:sz w:val="18"/>
          <w:szCs w:val="18"/>
        </w:rPr>
        <w:t>any</w:t>
      </w:r>
      <w:r w:rsidRPr="008E2FDD">
        <w:rPr>
          <w:spacing w:val="17"/>
          <w:sz w:val="18"/>
          <w:szCs w:val="18"/>
        </w:rPr>
        <w:t xml:space="preserve"> </w:t>
      </w:r>
      <w:r w:rsidRPr="008E2FDD">
        <w:rPr>
          <w:spacing w:val="-1"/>
          <w:sz w:val="18"/>
          <w:szCs w:val="18"/>
        </w:rPr>
        <w:t>goods</w:t>
      </w:r>
      <w:r w:rsidRPr="008E2FDD">
        <w:rPr>
          <w:spacing w:val="16"/>
          <w:sz w:val="18"/>
          <w:szCs w:val="18"/>
        </w:rPr>
        <w:t xml:space="preserve"> </w:t>
      </w:r>
      <w:r w:rsidRPr="008E2FDD">
        <w:rPr>
          <w:sz w:val="18"/>
          <w:szCs w:val="18"/>
        </w:rPr>
        <w:t>which</w:t>
      </w:r>
      <w:r w:rsidRPr="008E2FDD">
        <w:rPr>
          <w:spacing w:val="16"/>
          <w:sz w:val="18"/>
          <w:szCs w:val="18"/>
        </w:rPr>
        <w:t xml:space="preserve"> </w:t>
      </w:r>
      <w:r w:rsidRPr="008E2FDD">
        <w:rPr>
          <w:sz w:val="18"/>
          <w:szCs w:val="18"/>
        </w:rPr>
        <w:t>require</w:t>
      </w:r>
      <w:r w:rsidRPr="008E2FDD">
        <w:rPr>
          <w:spacing w:val="16"/>
          <w:sz w:val="18"/>
          <w:szCs w:val="18"/>
        </w:rPr>
        <w:t xml:space="preserve"> </w:t>
      </w:r>
      <w:r w:rsidRPr="008E2FDD">
        <w:rPr>
          <w:sz w:val="18"/>
          <w:szCs w:val="18"/>
        </w:rPr>
        <w:t>refrigeration</w:t>
      </w:r>
      <w:r w:rsidRPr="008E2FDD">
        <w:rPr>
          <w:spacing w:val="13"/>
          <w:sz w:val="18"/>
          <w:szCs w:val="18"/>
        </w:rPr>
        <w:t xml:space="preserve"> </w:t>
      </w:r>
      <w:r w:rsidRPr="008E2FDD">
        <w:rPr>
          <w:sz w:val="18"/>
          <w:szCs w:val="18"/>
        </w:rPr>
        <w:t>without</w:t>
      </w:r>
      <w:r w:rsidRPr="008E2FDD">
        <w:rPr>
          <w:spacing w:val="25"/>
          <w:sz w:val="18"/>
          <w:szCs w:val="18"/>
        </w:rPr>
        <w:t xml:space="preserve"> </w:t>
      </w:r>
      <w:r w:rsidRPr="008E2FDD">
        <w:rPr>
          <w:sz w:val="18"/>
          <w:szCs w:val="18"/>
        </w:rPr>
        <w:t>given</w:t>
      </w:r>
      <w:r w:rsidRPr="008E2FDD">
        <w:rPr>
          <w:spacing w:val="7"/>
          <w:sz w:val="18"/>
          <w:szCs w:val="18"/>
        </w:rPr>
        <w:t xml:space="preserve"> </w:t>
      </w:r>
      <w:r w:rsidRPr="008E2FDD">
        <w:rPr>
          <w:sz w:val="18"/>
          <w:szCs w:val="18"/>
        </w:rPr>
        <w:t>written</w:t>
      </w:r>
      <w:r w:rsidRPr="008E2FDD">
        <w:rPr>
          <w:spacing w:val="7"/>
          <w:sz w:val="18"/>
          <w:szCs w:val="18"/>
        </w:rPr>
        <w:t xml:space="preserve"> </w:t>
      </w:r>
      <w:r w:rsidRPr="008E2FDD">
        <w:rPr>
          <w:spacing w:val="-1"/>
          <w:sz w:val="18"/>
          <w:szCs w:val="18"/>
        </w:rPr>
        <w:t>notice</w:t>
      </w:r>
      <w:r w:rsidRPr="008E2FDD">
        <w:rPr>
          <w:spacing w:val="8"/>
          <w:sz w:val="18"/>
          <w:szCs w:val="18"/>
        </w:rPr>
        <w:t xml:space="preserve"> </w:t>
      </w:r>
      <w:r w:rsidRPr="008E2FDD">
        <w:rPr>
          <w:spacing w:val="-1"/>
          <w:sz w:val="18"/>
          <w:szCs w:val="18"/>
        </w:rPr>
        <w:t>of</w:t>
      </w:r>
      <w:r w:rsidRPr="008E2FDD">
        <w:rPr>
          <w:spacing w:val="7"/>
          <w:sz w:val="18"/>
          <w:szCs w:val="18"/>
        </w:rPr>
        <w:t xml:space="preserve"> </w:t>
      </w:r>
      <w:r w:rsidRPr="008E2FDD">
        <w:rPr>
          <w:sz w:val="18"/>
          <w:szCs w:val="18"/>
        </w:rPr>
        <w:t>their</w:t>
      </w:r>
      <w:r w:rsidRPr="008E2FDD">
        <w:rPr>
          <w:spacing w:val="7"/>
          <w:sz w:val="18"/>
          <w:szCs w:val="18"/>
        </w:rPr>
        <w:t xml:space="preserve"> </w:t>
      </w:r>
      <w:r w:rsidRPr="008E2FDD">
        <w:rPr>
          <w:spacing w:val="-1"/>
          <w:sz w:val="18"/>
          <w:szCs w:val="18"/>
        </w:rPr>
        <w:t>nature</w:t>
      </w:r>
      <w:r w:rsidRPr="008E2FDD">
        <w:rPr>
          <w:spacing w:val="9"/>
          <w:sz w:val="18"/>
          <w:szCs w:val="18"/>
        </w:rPr>
        <w:t xml:space="preserve"> </w:t>
      </w:r>
      <w:r w:rsidRPr="008E2FDD">
        <w:rPr>
          <w:sz w:val="18"/>
          <w:szCs w:val="18"/>
        </w:rPr>
        <w:t>and</w:t>
      </w:r>
      <w:r w:rsidRPr="008E2FDD">
        <w:rPr>
          <w:spacing w:val="7"/>
          <w:sz w:val="18"/>
          <w:szCs w:val="18"/>
        </w:rPr>
        <w:t xml:space="preserve"> </w:t>
      </w:r>
      <w:r w:rsidRPr="008E2FDD">
        <w:rPr>
          <w:spacing w:val="-1"/>
          <w:sz w:val="18"/>
          <w:szCs w:val="18"/>
        </w:rPr>
        <w:t>the</w:t>
      </w:r>
      <w:r w:rsidRPr="008E2FDD">
        <w:rPr>
          <w:spacing w:val="8"/>
          <w:sz w:val="18"/>
          <w:szCs w:val="18"/>
        </w:rPr>
        <w:t xml:space="preserve"> </w:t>
      </w:r>
      <w:r w:rsidRPr="008E2FDD">
        <w:rPr>
          <w:sz w:val="18"/>
          <w:szCs w:val="18"/>
        </w:rPr>
        <w:t>required</w:t>
      </w:r>
      <w:r w:rsidRPr="008E2FDD">
        <w:rPr>
          <w:spacing w:val="6"/>
          <w:sz w:val="18"/>
          <w:szCs w:val="18"/>
        </w:rPr>
        <w:t xml:space="preserve"> </w:t>
      </w:r>
      <w:r w:rsidRPr="008E2FDD">
        <w:rPr>
          <w:sz w:val="18"/>
          <w:szCs w:val="18"/>
        </w:rPr>
        <w:t>temperature</w:t>
      </w:r>
      <w:r w:rsidRPr="008E2FDD">
        <w:rPr>
          <w:spacing w:val="8"/>
          <w:sz w:val="18"/>
          <w:szCs w:val="18"/>
        </w:rPr>
        <w:t xml:space="preserve"> </w:t>
      </w:r>
      <w:r w:rsidRPr="008E2FDD">
        <w:rPr>
          <w:spacing w:val="-1"/>
          <w:sz w:val="18"/>
          <w:szCs w:val="18"/>
        </w:rPr>
        <w:t>setting</w:t>
      </w:r>
      <w:r w:rsidRPr="008E2FDD">
        <w:rPr>
          <w:spacing w:val="7"/>
          <w:sz w:val="18"/>
          <w:szCs w:val="18"/>
        </w:rPr>
        <w:t xml:space="preserve"> </w:t>
      </w:r>
      <w:r w:rsidRPr="008E2FDD">
        <w:rPr>
          <w:spacing w:val="-1"/>
          <w:sz w:val="18"/>
          <w:szCs w:val="18"/>
        </w:rPr>
        <w:t>of</w:t>
      </w:r>
      <w:r w:rsidRPr="008E2FDD">
        <w:rPr>
          <w:spacing w:val="8"/>
          <w:sz w:val="18"/>
          <w:szCs w:val="18"/>
        </w:rPr>
        <w:t xml:space="preserve"> </w:t>
      </w:r>
      <w:r w:rsidRPr="008E2FDD">
        <w:rPr>
          <w:spacing w:val="-1"/>
          <w:sz w:val="18"/>
          <w:szCs w:val="18"/>
        </w:rPr>
        <w:t>the</w:t>
      </w:r>
      <w:r w:rsidRPr="008E2FDD">
        <w:rPr>
          <w:spacing w:val="8"/>
          <w:sz w:val="18"/>
          <w:szCs w:val="18"/>
        </w:rPr>
        <w:t xml:space="preserve"> </w:t>
      </w:r>
      <w:r w:rsidRPr="008E2FDD">
        <w:rPr>
          <w:spacing w:val="-1"/>
          <w:sz w:val="18"/>
          <w:szCs w:val="18"/>
        </w:rPr>
        <w:t>thermostatic</w:t>
      </w:r>
      <w:r w:rsidRPr="008E2FDD">
        <w:rPr>
          <w:spacing w:val="7"/>
          <w:sz w:val="18"/>
          <w:szCs w:val="18"/>
        </w:rPr>
        <w:t xml:space="preserve"> </w:t>
      </w:r>
      <w:r w:rsidRPr="008E2FDD">
        <w:rPr>
          <w:spacing w:val="-1"/>
          <w:sz w:val="18"/>
          <w:szCs w:val="18"/>
        </w:rPr>
        <w:t>controls</w:t>
      </w:r>
      <w:r w:rsidRPr="008E2FDD">
        <w:rPr>
          <w:spacing w:val="7"/>
          <w:sz w:val="18"/>
          <w:szCs w:val="18"/>
        </w:rPr>
        <w:t xml:space="preserve"> </w:t>
      </w:r>
      <w:r w:rsidRPr="008E2FDD">
        <w:rPr>
          <w:sz w:val="18"/>
          <w:szCs w:val="18"/>
        </w:rPr>
        <w:t>before</w:t>
      </w:r>
      <w:r w:rsidRPr="008E2FDD">
        <w:rPr>
          <w:spacing w:val="33"/>
          <w:w w:val="99"/>
          <w:sz w:val="18"/>
          <w:szCs w:val="18"/>
        </w:rPr>
        <w:t xml:space="preserve"> </w:t>
      </w:r>
      <w:r w:rsidRPr="008E2FDD">
        <w:rPr>
          <w:sz w:val="18"/>
          <w:szCs w:val="18"/>
        </w:rPr>
        <w:t>receipt</w:t>
      </w:r>
      <w:r w:rsidRPr="008E2FDD">
        <w:rPr>
          <w:spacing w:val="-14"/>
          <w:sz w:val="18"/>
          <w:szCs w:val="18"/>
        </w:rPr>
        <w:t xml:space="preserve"> </w:t>
      </w:r>
      <w:r w:rsidRPr="008E2FDD">
        <w:rPr>
          <w:spacing w:val="-1"/>
          <w:sz w:val="18"/>
          <w:szCs w:val="18"/>
        </w:rPr>
        <w:t>of</w:t>
      </w:r>
      <w:r w:rsidRPr="008E2FDD">
        <w:rPr>
          <w:spacing w:val="-13"/>
          <w:sz w:val="18"/>
          <w:szCs w:val="18"/>
        </w:rPr>
        <w:t xml:space="preserve"> </w:t>
      </w:r>
      <w:r w:rsidRPr="008E2FDD">
        <w:rPr>
          <w:spacing w:val="-1"/>
          <w:sz w:val="18"/>
          <w:szCs w:val="18"/>
        </w:rPr>
        <w:t>the</w:t>
      </w:r>
      <w:r w:rsidRPr="008E2FDD">
        <w:rPr>
          <w:spacing w:val="-13"/>
          <w:sz w:val="18"/>
          <w:szCs w:val="18"/>
        </w:rPr>
        <w:t xml:space="preserve"> </w:t>
      </w:r>
      <w:r w:rsidRPr="008E2FDD">
        <w:rPr>
          <w:spacing w:val="-1"/>
          <w:sz w:val="18"/>
          <w:szCs w:val="18"/>
        </w:rPr>
        <w:t>goods</w:t>
      </w:r>
      <w:r w:rsidRPr="008E2FDD">
        <w:rPr>
          <w:spacing w:val="-13"/>
          <w:sz w:val="18"/>
          <w:szCs w:val="18"/>
        </w:rPr>
        <w:t xml:space="preserve"> </w:t>
      </w:r>
      <w:r w:rsidRPr="008E2FDD">
        <w:rPr>
          <w:spacing w:val="-1"/>
          <w:sz w:val="18"/>
          <w:szCs w:val="18"/>
        </w:rPr>
        <w:t>by</w:t>
      </w:r>
      <w:r w:rsidRPr="008E2FDD">
        <w:rPr>
          <w:spacing w:val="-13"/>
          <w:sz w:val="18"/>
          <w:szCs w:val="18"/>
        </w:rPr>
        <w:t xml:space="preserve"> </w:t>
      </w:r>
      <w:r w:rsidRPr="008E2FDD">
        <w:rPr>
          <w:sz w:val="18"/>
          <w:szCs w:val="18"/>
        </w:rPr>
        <w:t>Carrier.</w:t>
      </w:r>
      <w:r w:rsidRPr="008E2FDD">
        <w:rPr>
          <w:spacing w:val="29"/>
          <w:sz w:val="18"/>
          <w:szCs w:val="18"/>
        </w:rPr>
        <w:t xml:space="preserve"> </w:t>
      </w:r>
      <w:r w:rsidRPr="008E2FDD">
        <w:rPr>
          <w:spacing w:val="-1"/>
          <w:sz w:val="18"/>
          <w:szCs w:val="18"/>
        </w:rPr>
        <w:t>In</w:t>
      </w:r>
      <w:r w:rsidRPr="008E2FDD">
        <w:rPr>
          <w:spacing w:val="-13"/>
          <w:sz w:val="18"/>
          <w:szCs w:val="18"/>
        </w:rPr>
        <w:t xml:space="preserve"> </w:t>
      </w:r>
      <w:r w:rsidRPr="008E2FDD">
        <w:rPr>
          <w:spacing w:val="-1"/>
          <w:sz w:val="18"/>
          <w:szCs w:val="18"/>
        </w:rPr>
        <w:t>case</w:t>
      </w:r>
      <w:r w:rsidRPr="008E2FDD">
        <w:rPr>
          <w:spacing w:val="-13"/>
          <w:sz w:val="18"/>
          <w:szCs w:val="18"/>
        </w:rPr>
        <w:t xml:space="preserve"> </w:t>
      </w:r>
      <w:r w:rsidRPr="008E2FDD">
        <w:rPr>
          <w:spacing w:val="-1"/>
          <w:sz w:val="18"/>
          <w:szCs w:val="18"/>
        </w:rPr>
        <w:t>of</w:t>
      </w:r>
      <w:r w:rsidRPr="008E2FDD">
        <w:rPr>
          <w:spacing w:val="-12"/>
          <w:sz w:val="18"/>
          <w:szCs w:val="18"/>
        </w:rPr>
        <w:t xml:space="preserve"> </w:t>
      </w:r>
      <w:r w:rsidRPr="008E2FDD">
        <w:rPr>
          <w:spacing w:val="-1"/>
          <w:sz w:val="18"/>
          <w:szCs w:val="18"/>
        </w:rPr>
        <w:t>refrigerated</w:t>
      </w:r>
      <w:r w:rsidRPr="008E2FDD">
        <w:rPr>
          <w:spacing w:val="-16"/>
          <w:sz w:val="18"/>
          <w:szCs w:val="18"/>
        </w:rPr>
        <w:t xml:space="preserve"> </w:t>
      </w:r>
      <w:r w:rsidRPr="008E2FDD">
        <w:rPr>
          <w:sz w:val="18"/>
          <w:szCs w:val="18"/>
        </w:rPr>
        <w:t>containers</w:t>
      </w:r>
      <w:r w:rsidRPr="008E2FDD">
        <w:rPr>
          <w:spacing w:val="-13"/>
          <w:sz w:val="18"/>
          <w:szCs w:val="18"/>
        </w:rPr>
        <w:t xml:space="preserve"> </w:t>
      </w:r>
      <w:r w:rsidRPr="008E2FDD">
        <w:rPr>
          <w:sz w:val="18"/>
          <w:szCs w:val="18"/>
        </w:rPr>
        <w:t>packed</w:t>
      </w:r>
      <w:r w:rsidRPr="008E2FDD">
        <w:rPr>
          <w:spacing w:val="-15"/>
          <w:sz w:val="18"/>
          <w:szCs w:val="18"/>
        </w:rPr>
        <w:t xml:space="preserve"> </w:t>
      </w:r>
      <w:r w:rsidRPr="008E2FDD">
        <w:rPr>
          <w:spacing w:val="-1"/>
          <w:sz w:val="18"/>
          <w:szCs w:val="18"/>
        </w:rPr>
        <w:t>by</w:t>
      </w:r>
      <w:r w:rsidRPr="008E2FDD">
        <w:rPr>
          <w:spacing w:val="-13"/>
          <w:sz w:val="18"/>
          <w:szCs w:val="18"/>
        </w:rPr>
        <w:t xml:space="preserve"> </w:t>
      </w:r>
      <w:r w:rsidRPr="008E2FDD">
        <w:rPr>
          <w:spacing w:val="-1"/>
          <w:sz w:val="18"/>
          <w:szCs w:val="18"/>
        </w:rPr>
        <w:t>or</w:t>
      </w:r>
      <w:r w:rsidRPr="008E2FDD">
        <w:rPr>
          <w:spacing w:val="-12"/>
          <w:sz w:val="18"/>
          <w:szCs w:val="18"/>
        </w:rPr>
        <w:t xml:space="preserve"> </w:t>
      </w:r>
      <w:r w:rsidRPr="008E2FDD">
        <w:rPr>
          <w:spacing w:val="-1"/>
          <w:sz w:val="18"/>
          <w:szCs w:val="18"/>
        </w:rPr>
        <w:t>on</w:t>
      </w:r>
      <w:r w:rsidRPr="008E2FDD">
        <w:rPr>
          <w:spacing w:val="-13"/>
          <w:sz w:val="18"/>
          <w:szCs w:val="18"/>
        </w:rPr>
        <w:t xml:space="preserve"> </w:t>
      </w:r>
      <w:r w:rsidRPr="008E2FDD">
        <w:rPr>
          <w:spacing w:val="-1"/>
          <w:sz w:val="18"/>
          <w:szCs w:val="18"/>
        </w:rPr>
        <w:t>behalf</w:t>
      </w:r>
      <w:r w:rsidRPr="008E2FDD">
        <w:rPr>
          <w:spacing w:val="-13"/>
          <w:sz w:val="18"/>
          <w:szCs w:val="18"/>
        </w:rPr>
        <w:t xml:space="preserve"> </w:t>
      </w:r>
      <w:r w:rsidRPr="008E2FDD">
        <w:rPr>
          <w:spacing w:val="-1"/>
          <w:sz w:val="18"/>
          <w:szCs w:val="18"/>
        </w:rPr>
        <w:t>of</w:t>
      </w:r>
      <w:r w:rsidRPr="008E2FDD">
        <w:rPr>
          <w:spacing w:val="-13"/>
          <w:sz w:val="18"/>
          <w:szCs w:val="18"/>
        </w:rPr>
        <w:t xml:space="preserve"> </w:t>
      </w:r>
      <w:r w:rsidRPr="008E2FDD">
        <w:rPr>
          <w:spacing w:val="-1"/>
          <w:sz w:val="18"/>
          <w:szCs w:val="18"/>
        </w:rPr>
        <w:t>Merchant,</w:t>
      </w:r>
      <w:r w:rsidRPr="008E2FDD">
        <w:rPr>
          <w:spacing w:val="-12"/>
          <w:sz w:val="18"/>
          <w:szCs w:val="18"/>
        </w:rPr>
        <w:t xml:space="preserve"> </w:t>
      </w:r>
      <w:r w:rsidRPr="008E2FDD">
        <w:rPr>
          <w:spacing w:val="-1"/>
          <w:sz w:val="18"/>
          <w:szCs w:val="18"/>
        </w:rPr>
        <w:t>Merchant</w:t>
      </w:r>
      <w:r w:rsidRPr="008E2FDD">
        <w:rPr>
          <w:spacing w:val="62"/>
          <w:w w:val="99"/>
          <w:sz w:val="18"/>
          <w:szCs w:val="18"/>
        </w:rPr>
        <w:t xml:space="preserve"> </w:t>
      </w:r>
      <w:r w:rsidRPr="008E2FDD">
        <w:rPr>
          <w:sz w:val="18"/>
          <w:szCs w:val="18"/>
        </w:rPr>
        <w:t>warrants</w:t>
      </w:r>
      <w:r w:rsidRPr="008E2FDD">
        <w:rPr>
          <w:spacing w:val="9"/>
          <w:sz w:val="18"/>
          <w:szCs w:val="18"/>
        </w:rPr>
        <w:t xml:space="preserve"> </w:t>
      </w:r>
      <w:r w:rsidRPr="008E2FDD">
        <w:rPr>
          <w:spacing w:val="-1"/>
          <w:sz w:val="18"/>
          <w:szCs w:val="18"/>
        </w:rPr>
        <w:t>that</w:t>
      </w:r>
      <w:r w:rsidRPr="008E2FDD">
        <w:rPr>
          <w:spacing w:val="9"/>
          <w:sz w:val="18"/>
          <w:szCs w:val="18"/>
        </w:rPr>
        <w:t xml:space="preserve"> </w:t>
      </w:r>
      <w:r w:rsidRPr="008E2FDD">
        <w:rPr>
          <w:spacing w:val="-1"/>
          <w:sz w:val="18"/>
          <w:szCs w:val="18"/>
        </w:rPr>
        <w:t>the</w:t>
      </w:r>
      <w:r w:rsidRPr="008E2FDD">
        <w:rPr>
          <w:spacing w:val="10"/>
          <w:sz w:val="18"/>
          <w:szCs w:val="18"/>
        </w:rPr>
        <w:t xml:space="preserve"> </w:t>
      </w:r>
      <w:r w:rsidRPr="008E2FDD">
        <w:rPr>
          <w:spacing w:val="-1"/>
          <w:sz w:val="18"/>
          <w:szCs w:val="18"/>
        </w:rPr>
        <w:t>goods</w:t>
      </w:r>
      <w:r w:rsidRPr="008E2FDD">
        <w:rPr>
          <w:spacing w:val="9"/>
          <w:sz w:val="18"/>
          <w:szCs w:val="18"/>
        </w:rPr>
        <w:t xml:space="preserve"> </w:t>
      </w:r>
      <w:r w:rsidRPr="008E2FDD">
        <w:rPr>
          <w:spacing w:val="-1"/>
          <w:sz w:val="18"/>
          <w:szCs w:val="18"/>
        </w:rPr>
        <w:t>have</w:t>
      </w:r>
      <w:r w:rsidRPr="008E2FDD">
        <w:rPr>
          <w:spacing w:val="10"/>
          <w:sz w:val="18"/>
          <w:szCs w:val="18"/>
        </w:rPr>
        <w:t xml:space="preserve"> </w:t>
      </w:r>
      <w:r w:rsidRPr="008E2FDD">
        <w:rPr>
          <w:sz w:val="18"/>
          <w:szCs w:val="18"/>
        </w:rPr>
        <w:t>been</w:t>
      </w:r>
      <w:r w:rsidRPr="008E2FDD">
        <w:rPr>
          <w:spacing w:val="8"/>
          <w:sz w:val="18"/>
          <w:szCs w:val="18"/>
        </w:rPr>
        <w:t xml:space="preserve"> </w:t>
      </w:r>
      <w:r w:rsidRPr="008E2FDD">
        <w:rPr>
          <w:sz w:val="18"/>
          <w:szCs w:val="18"/>
        </w:rPr>
        <w:t>properly</w:t>
      </w:r>
      <w:r w:rsidRPr="008E2FDD">
        <w:rPr>
          <w:spacing w:val="10"/>
          <w:sz w:val="18"/>
          <w:szCs w:val="18"/>
        </w:rPr>
        <w:t xml:space="preserve"> </w:t>
      </w:r>
      <w:r w:rsidRPr="008E2FDD">
        <w:rPr>
          <w:spacing w:val="-1"/>
          <w:sz w:val="18"/>
          <w:szCs w:val="18"/>
        </w:rPr>
        <w:t>stowed</w:t>
      </w:r>
      <w:r w:rsidRPr="008E2FDD">
        <w:rPr>
          <w:spacing w:val="9"/>
          <w:sz w:val="18"/>
          <w:szCs w:val="18"/>
        </w:rPr>
        <w:t xml:space="preserve"> </w:t>
      </w:r>
      <w:r w:rsidRPr="008E2FDD">
        <w:rPr>
          <w:sz w:val="18"/>
          <w:szCs w:val="18"/>
        </w:rPr>
        <w:t>in</w:t>
      </w:r>
      <w:r w:rsidRPr="008E2FDD">
        <w:rPr>
          <w:spacing w:val="9"/>
          <w:sz w:val="18"/>
          <w:szCs w:val="18"/>
        </w:rPr>
        <w:t xml:space="preserve"> </w:t>
      </w:r>
      <w:r w:rsidRPr="008E2FDD">
        <w:rPr>
          <w:spacing w:val="-1"/>
          <w:sz w:val="18"/>
          <w:szCs w:val="18"/>
        </w:rPr>
        <w:t>the</w:t>
      </w:r>
      <w:r w:rsidRPr="008E2FDD">
        <w:rPr>
          <w:spacing w:val="10"/>
          <w:sz w:val="18"/>
          <w:szCs w:val="18"/>
        </w:rPr>
        <w:t xml:space="preserve"> </w:t>
      </w:r>
      <w:r w:rsidRPr="008E2FDD">
        <w:rPr>
          <w:sz w:val="18"/>
          <w:szCs w:val="18"/>
        </w:rPr>
        <w:t>container</w:t>
      </w:r>
      <w:r w:rsidRPr="008E2FDD">
        <w:rPr>
          <w:spacing w:val="9"/>
          <w:sz w:val="18"/>
          <w:szCs w:val="18"/>
        </w:rPr>
        <w:t xml:space="preserve"> </w:t>
      </w:r>
      <w:r w:rsidRPr="008E2FDD">
        <w:rPr>
          <w:spacing w:val="-1"/>
          <w:sz w:val="18"/>
          <w:szCs w:val="18"/>
        </w:rPr>
        <w:t>and</w:t>
      </w:r>
      <w:r w:rsidRPr="008E2FDD">
        <w:rPr>
          <w:spacing w:val="9"/>
          <w:sz w:val="18"/>
          <w:szCs w:val="18"/>
        </w:rPr>
        <w:t xml:space="preserve"> </w:t>
      </w:r>
      <w:r w:rsidRPr="008E2FDD">
        <w:rPr>
          <w:sz w:val="18"/>
          <w:szCs w:val="18"/>
        </w:rPr>
        <w:t>that</w:t>
      </w:r>
      <w:r w:rsidRPr="008E2FDD">
        <w:rPr>
          <w:spacing w:val="9"/>
          <w:sz w:val="18"/>
          <w:szCs w:val="18"/>
        </w:rPr>
        <w:t xml:space="preserve"> </w:t>
      </w:r>
      <w:r w:rsidRPr="008E2FDD">
        <w:rPr>
          <w:spacing w:val="-1"/>
          <w:sz w:val="18"/>
          <w:szCs w:val="18"/>
        </w:rPr>
        <w:t>the</w:t>
      </w:r>
      <w:r w:rsidRPr="008E2FDD">
        <w:rPr>
          <w:spacing w:val="10"/>
          <w:sz w:val="18"/>
          <w:szCs w:val="18"/>
        </w:rPr>
        <w:t xml:space="preserve"> </w:t>
      </w:r>
      <w:r w:rsidRPr="008E2FDD">
        <w:rPr>
          <w:spacing w:val="-1"/>
          <w:sz w:val="18"/>
          <w:szCs w:val="18"/>
        </w:rPr>
        <w:t>thermostatic</w:t>
      </w:r>
      <w:r w:rsidRPr="008E2FDD">
        <w:rPr>
          <w:spacing w:val="11"/>
          <w:sz w:val="18"/>
          <w:szCs w:val="18"/>
        </w:rPr>
        <w:t xml:space="preserve"> </w:t>
      </w:r>
      <w:r w:rsidRPr="008E2FDD">
        <w:rPr>
          <w:sz w:val="18"/>
          <w:szCs w:val="18"/>
        </w:rPr>
        <w:t>controls</w:t>
      </w:r>
      <w:r w:rsidRPr="008E2FDD">
        <w:rPr>
          <w:spacing w:val="9"/>
          <w:sz w:val="18"/>
          <w:szCs w:val="18"/>
        </w:rPr>
        <w:t xml:space="preserve"> </w:t>
      </w:r>
      <w:r w:rsidRPr="008E2FDD">
        <w:rPr>
          <w:spacing w:val="-1"/>
          <w:sz w:val="18"/>
          <w:szCs w:val="18"/>
        </w:rPr>
        <w:t>have</w:t>
      </w:r>
      <w:r w:rsidRPr="008E2FDD">
        <w:rPr>
          <w:spacing w:val="22"/>
          <w:w w:val="99"/>
          <w:sz w:val="18"/>
          <w:szCs w:val="18"/>
        </w:rPr>
        <w:t xml:space="preserve"> </w:t>
      </w:r>
      <w:r w:rsidRPr="008E2FDD">
        <w:rPr>
          <w:sz w:val="18"/>
          <w:szCs w:val="18"/>
        </w:rPr>
        <w:t>been</w:t>
      </w:r>
      <w:r w:rsidRPr="008E2FDD">
        <w:rPr>
          <w:spacing w:val="-5"/>
          <w:sz w:val="18"/>
          <w:szCs w:val="18"/>
        </w:rPr>
        <w:t xml:space="preserve"> </w:t>
      </w:r>
      <w:r w:rsidRPr="008E2FDD">
        <w:rPr>
          <w:spacing w:val="-1"/>
          <w:sz w:val="18"/>
          <w:szCs w:val="18"/>
        </w:rPr>
        <w:t>adequately</w:t>
      </w:r>
      <w:r w:rsidRPr="008E2FDD">
        <w:rPr>
          <w:spacing w:val="-4"/>
          <w:sz w:val="18"/>
          <w:szCs w:val="18"/>
        </w:rPr>
        <w:t xml:space="preserve"> </w:t>
      </w:r>
      <w:r w:rsidRPr="008E2FDD">
        <w:rPr>
          <w:sz w:val="18"/>
          <w:szCs w:val="18"/>
        </w:rPr>
        <w:t>set</w:t>
      </w:r>
      <w:r w:rsidRPr="008E2FDD">
        <w:rPr>
          <w:spacing w:val="-4"/>
          <w:sz w:val="18"/>
          <w:szCs w:val="18"/>
        </w:rPr>
        <w:t xml:space="preserve"> </w:t>
      </w:r>
      <w:r w:rsidRPr="008E2FDD">
        <w:rPr>
          <w:spacing w:val="-1"/>
          <w:sz w:val="18"/>
          <w:szCs w:val="18"/>
        </w:rPr>
        <w:t>before</w:t>
      </w:r>
      <w:r w:rsidRPr="008E2FDD">
        <w:rPr>
          <w:spacing w:val="-4"/>
          <w:sz w:val="18"/>
          <w:szCs w:val="18"/>
        </w:rPr>
        <w:t xml:space="preserve"> </w:t>
      </w:r>
      <w:r w:rsidRPr="008E2FDD">
        <w:rPr>
          <w:sz w:val="18"/>
          <w:szCs w:val="18"/>
        </w:rPr>
        <w:t>receipt</w:t>
      </w:r>
      <w:r w:rsidRPr="008E2FDD">
        <w:rPr>
          <w:spacing w:val="-5"/>
          <w:sz w:val="18"/>
          <w:szCs w:val="18"/>
        </w:rPr>
        <w:t xml:space="preserve"> </w:t>
      </w:r>
      <w:r w:rsidRPr="008E2FDD">
        <w:rPr>
          <w:spacing w:val="-1"/>
          <w:sz w:val="18"/>
          <w:szCs w:val="18"/>
        </w:rPr>
        <w:t>of</w:t>
      </w:r>
      <w:r w:rsidRPr="008E2FDD">
        <w:rPr>
          <w:spacing w:val="-5"/>
          <w:sz w:val="18"/>
          <w:szCs w:val="18"/>
        </w:rPr>
        <w:t xml:space="preserve"> </w:t>
      </w:r>
      <w:r w:rsidRPr="008E2FDD">
        <w:rPr>
          <w:spacing w:val="-1"/>
          <w:sz w:val="18"/>
          <w:szCs w:val="18"/>
        </w:rPr>
        <w:t>the</w:t>
      </w:r>
      <w:r w:rsidRPr="008E2FDD">
        <w:rPr>
          <w:spacing w:val="-4"/>
          <w:sz w:val="18"/>
          <w:szCs w:val="18"/>
        </w:rPr>
        <w:t xml:space="preserve"> </w:t>
      </w:r>
      <w:r w:rsidRPr="008E2FDD">
        <w:rPr>
          <w:sz w:val="18"/>
          <w:szCs w:val="18"/>
        </w:rPr>
        <w:t>goods</w:t>
      </w:r>
      <w:r w:rsidRPr="008E2FDD">
        <w:rPr>
          <w:spacing w:val="-3"/>
          <w:sz w:val="18"/>
          <w:szCs w:val="18"/>
        </w:rPr>
        <w:t xml:space="preserve"> </w:t>
      </w:r>
      <w:r w:rsidRPr="008E2FDD">
        <w:rPr>
          <w:spacing w:val="-1"/>
          <w:sz w:val="18"/>
          <w:szCs w:val="18"/>
        </w:rPr>
        <w:t>by</w:t>
      </w:r>
      <w:r w:rsidRPr="008E2FDD">
        <w:rPr>
          <w:spacing w:val="-4"/>
          <w:sz w:val="18"/>
          <w:szCs w:val="18"/>
        </w:rPr>
        <w:t xml:space="preserve"> </w:t>
      </w:r>
      <w:r w:rsidRPr="008E2FDD">
        <w:rPr>
          <w:spacing w:val="-1"/>
          <w:sz w:val="18"/>
          <w:szCs w:val="18"/>
        </w:rPr>
        <w:t>Carrier.</w:t>
      </w:r>
    </w:p>
    <w:p w14:paraId="39AD37D8" w14:textId="77777777" w:rsidR="006E53FA" w:rsidRPr="008E2FDD" w:rsidRDefault="006E53FA" w:rsidP="006E53FA">
      <w:pPr>
        <w:spacing w:before="11"/>
        <w:jc w:val="both"/>
        <w:rPr>
          <w:rFonts w:eastAsia="Calibri"/>
          <w:sz w:val="18"/>
          <w:szCs w:val="18"/>
        </w:rPr>
      </w:pPr>
    </w:p>
    <w:p w14:paraId="45442226" w14:textId="77777777" w:rsidR="006E53FA" w:rsidRPr="008E2FDD" w:rsidRDefault="006E53FA" w:rsidP="006E53FA">
      <w:pPr>
        <w:pStyle w:val="BodyText"/>
        <w:widowControl w:val="0"/>
        <w:numPr>
          <w:ilvl w:val="1"/>
          <w:numId w:val="7"/>
        </w:numPr>
        <w:tabs>
          <w:tab w:val="left" w:pos="840"/>
        </w:tabs>
        <w:ind w:right="118" w:firstLine="0"/>
        <w:rPr>
          <w:sz w:val="18"/>
          <w:szCs w:val="18"/>
        </w:rPr>
      </w:pPr>
      <w:r w:rsidRPr="008E2FDD">
        <w:rPr>
          <w:sz w:val="18"/>
          <w:szCs w:val="18"/>
        </w:rPr>
        <w:t>Merchant's</w:t>
      </w:r>
      <w:r w:rsidRPr="008E2FDD">
        <w:rPr>
          <w:spacing w:val="1"/>
          <w:sz w:val="18"/>
          <w:szCs w:val="18"/>
        </w:rPr>
        <w:t xml:space="preserve"> </w:t>
      </w:r>
      <w:r w:rsidRPr="008E2FDD">
        <w:rPr>
          <w:sz w:val="18"/>
          <w:szCs w:val="18"/>
        </w:rPr>
        <w:t>attention</w:t>
      </w:r>
      <w:r w:rsidRPr="008E2FDD">
        <w:rPr>
          <w:spacing w:val="2"/>
          <w:sz w:val="18"/>
          <w:szCs w:val="18"/>
        </w:rPr>
        <w:t xml:space="preserve"> </w:t>
      </w:r>
      <w:r w:rsidRPr="008E2FDD">
        <w:rPr>
          <w:sz w:val="18"/>
          <w:szCs w:val="18"/>
        </w:rPr>
        <w:t>is</w:t>
      </w:r>
      <w:r w:rsidRPr="008E2FDD">
        <w:rPr>
          <w:spacing w:val="2"/>
          <w:sz w:val="18"/>
          <w:szCs w:val="18"/>
        </w:rPr>
        <w:t xml:space="preserve"> </w:t>
      </w:r>
      <w:r w:rsidRPr="008E2FDD">
        <w:rPr>
          <w:sz w:val="18"/>
          <w:szCs w:val="18"/>
        </w:rPr>
        <w:t>drawn</w:t>
      </w:r>
      <w:r w:rsidRPr="008E2FDD">
        <w:rPr>
          <w:spacing w:val="2"/>
          <w:sz w:val="18"/>
          <w:szCs w:val="18"/>
        </w:rPr>
        <w:t xml:space="preserve"> </w:t>
      </w:r>
      <w:r w:rsidRPr="008E2FDD">
        <w:rPr>
          <w:sz w:val="18"/>
          <w:szCs w:val="18"/>
        </w:rPr>
        <w:t>to</w:t>
      </w:r>
      <w:r w:rsidRPr="008E2FDD">
        <w:rPr>
          <w:spacing w:val="2"/>
          <w:sz w:val="18"/>
          <w:szCs w:val="18"/>
        </w:rPr>
        <w:t xml:space="preserve"> </w:t>
      </w:r>
      <w:r w:rsidRPr="008E2FDD">
        <w:rPr>
          <w:sz w:val="18"/>
          <w:szCs w:val="18"/>
        </w:rPr>
        <w:t>the</w:t>
      </w:r>
      <w:r w:rsidRPr="008E2FDD">
        <w:rPr>
          <w:spacing w:val="2"/>
          <w:sz w:val="18"/>
          <w:szCs w:val="18"/>
        </w:rPr>
        <w:t xml:space="preserve"> </w:t>
      </w:r>
      <w:r w:rsidRPr="008E2FDD">
        <w:rPr>
          <w:sz w:val="18"/>
          <w:szCs w:val="18"/>
        </w:rPr>
        <w:t>fact</w:t>
      </w:r>
      <w:r w:rsidRPr="008E2FDD">
        <w:rPr>
          <w:spacing w:val="2"/>
          <w:sz w:val="18"/>
          <w:szCs w:val="18"/>
        </w:rPr>
        <w:t xml:space="preserve"> </w:t>
      </w:r>
      <w:r w:rsidRPr="008E2FDD">
        <w:rPr>
          <w:sz w:val="18"/>
          <w:szCs w:val="18"/>
        </w:rPr>
        <w:t>that</w:t>
      </w:r>
      <w:r w:rsidRPr="008E2FDD">
        <w:rPr>
          <w:spacing w:val="1"/>
          <w:sz w:val="18"/>
          <w:szCs w:val="18"/>
        </w:rPr>
        <w:t xml:space="preserve"> </w:t>
      </w:r>
      <w:r w:rsidRPr="008E2FDD">
        <w:rPr>
          <w:spacing w:val="-1"/>
          <w:sz w:val="18"/>
          <w:szCs w:val="18"/>
        </w:rPr>
        <w:t>refrigerated</w:t>
      </w:r>
      <w:r w:rsidRPr="008E2FDD">
        <w:rPr>
          <w:spacing w:val="1"/>
          <w:sz w:val="18"/>
          <w:szCs w:val="18"/>
        </w:rPr>
        <w:t xml:space="preserve"> </w:t>
      </w:r>
      <w:r w:rsidRPr="008E2FDD">
        <w:rPr>
          <w:sz w:val="18"/>
          <w:szCs w:val="18"/>
        </w:rPr>
        <w:t>containers</w:t>
      </w:r>
      <w:r w:rsidRPr="008E2FDD">
        <w:rPr>
          <w:spacing w:val="1"/>
          <w:sz w:val="18"/>
          <w:szCs w:val="18"/>
        </w:rPr>
        <w:t xml:space="preserve"> </w:t>
      </w:r>
      <w:r w:rsidRPr="008E2FDD">
        <w:rPr>
          <w:sz w:val="18"/>
          <w:szCs w:val="18"/>
        </w:rPr>
        <w:t>are</w:t>
      </w:r>
      <w:r w:rsidRPr="008E2FDD">
        <w:rPr>
          <w:spacing w:val="2"/>
          <w:sz w:val="18"/>
          <w:szCs w:val="18"/>
        </w:rPr>
        <w:t xml:space="preserve"> </w:t>
      </w:r>
      <w:r w:rsidRPr="008E2FDD">
        <w:rPr>
          <w:spacing w:val="-1"/>
          <w:sz w:val="18"/>
          <w:szCs w:val="18"/>
        </w:rPr>
        <w:t>not</w:t>
      </w:r>
      <w:r w:rsidRPr="008E2FDD">
        <w:rPr>
          <w:spacing w:val="2"/>
          <w:sz w:val="18"/>
          <w:szCs w:val="18"/>
        </w:rPr>
        <w:t xml:space="preserve"> </w:t>
      </w:r>
      <w:r w:rsidRPr="008E2FDD">
        <w:rPr>
          <w:sz w:val="18"/>
          <w:szCs w:val="18"/>
        </w:rPr>
        <w:t>designed</w:t>
      </w:r>
      <w:r w:rsidRPr="008E2FDD">
        <w:rPr>
          <w:spacing w:val="1"/>
          <w:sz w:val="18"/>
          <w:szCs w:val="18"/>
        </w:rPr>
        <w:t xml:space="preserve"> </w:t>
      </w:r>
      <w:r w:rsidRPr="008E2FDD">
        <w:rPr>
          <w:sz w:val="18"/>
          <w:szCs w:val="18"/>
        </w:rPr>
        <w:t>to</w:t>
      </w:r>
      <w:r w:rsidRPr="008E2FDD">
        <w:rPr>
          <w:spacing w:val="2"/>
          <w:sz w:val="18"/>
          <w:szCs w:val="18"/>
        </w:rPr>
        <w:t xml:space="preserve"> </w:t>
      </w:r>
      <w:r w:rsidRPr="008E2FDD">
        <w:rPr>
          <w:sz w:val="18"/>
          <w:szCs w:val="18"/>
        </w:rPr>
        <w:t>freeze</w:t>
      </w:r>
      <w:r w:rsidRPr="008E2FDD">
        <w:rPr>
          <w:spacing w:val="3"/>
          <w:sz w:val="18"/>
          <w:szCs w:val="18"/>
        </w:rPr>
        <w:t xml:space="preserve"> </w:t>
      </w:r>
      <w:r w:rsidRPr="008E2FDD">
        <w:rPr>
          <w:spacing w:val="-1"/>
          <w:sz w:val="18"/>
          <w:szCs w:val="18"/>
        </w:rPr>
        <w:t>down</w:t>
      </w:r>
      <w:r w:rsidRPr="008E2FDD">
        <w:rPr>
          <w:spacing w:val="22"/>
          <w:sz w:val="18"/>
          <w:szCs w:val="18"/>
        </w:rPr>
        <w:t xml:space="preserve"> </w:t>
      </w:r>
      <w:r w:rsidRPr="008E2FDD">
        <w:rPr>
          <w:sz w:val="18"/>
          <w:szCs w:val="18"/>
        </w:rPr>
        <w:t>cargo</w:t>
      </w:r>
      <w:r w:rsidRPr="008E2FDD">
        <w:rPr>
          <w:spacing w:val="-1"/>
          <w:sz w:val="18"/>
          <w:szCs w:val="18"/>
        </w:rPr>
        <w:t xml:space="preserve"> </w:t>
      </w:r>
      <w:r w:rsidRPr="008E2FDD">
        <w:rPr>
          <w:sz w:val="18"/>
          <w:szCs w:val="18"/>
        </w:rPr>
        <w:t>which</w:t>
      </w:r>
      <w:r w:rsidRPr="008E2FDD">
        <w:rPr>
          <w:spacing w:val="1"/>
          <w:sz w:val="18"/>
          <w:szCs w:val="18"/>
        </w:rPr>
        <w:t xml:space="preserve"> </w:t>
      </w:r>
      <w:r w:rsidRPr="008E2FDD">
        <w:rPr>
          <w:spacing w:val="-1"/>
          <w:sz w:val="18"/>
          <w:szCs w:val="18"/>
        </w:rPr>
        <w:t>has</w:t>
      </w:r>
      <w:r w:rsidRPr="008E2FDD">
        <w:rPr>
          <w:sz w:val="18"/>
          <w:szCs w:val="18"/>
        </w:rPr>
        <w:t xml:space="preserve"> not</w:t>
      </w:r>
      <w:r w:rsidRPr="008E2FDD">
        <w:rPr>
          <w:spacing w:val="1"/>
          <w:sz w:val="18"/>
          <w:szCs w:val="18"/>
        </w:rPr>
        <w:t xml:space="preserve"> </w:t>
      </w:r>
      <w:r w:rsidRPr="008E2FDD">
        <w:rPr>
          <w:sz w:val="18"/>
          <w:szCs w:val="18"/>
        </w:rPr>
        <w:t xml:space="preserve">been presented </w:t>
      </w:r>
      <w:r w:rsidRPr="008E2FDD">
        <w:rPr>
          <w:spacing w:val="-1"/>
          <w:sz w:val="18"/>
          <w:szCs w:val="18"/>
        </w:rPr>
        <w:t>for</w:t>
      </w:r>
      <w:r w:rsidRPr="008E2FDD">
        <w:rPr>
          <w:sz w:val="18"/>
          <w:szCs w:val="18"/>
        </w:rPr>
        <w:t xml:space="preserve"> stuffing</w:t>
      </w:r>
      <w:r w:rsidRPr="008E2FDD">
        <w:rPr>
          <w:spacing w:val="1"/>
          <w:sz w:val="18"/>
          <w:szCs w:val="18"/>
        </w:rPr>
        <w:t xml:space="preserve"> </w:t>
      </w:r>
      <w:r w:rsidRPr="008E2FDD">
        <w:rPr>
          <w:sz w:val="18"/>
          <w:szCs w:val="18"/>
        </w:rPr>
        <w:t xml:space="preserve">at </w:t>
      </w:r>
      <w:r w:rsidRPr="008E2FDD">
        <w:rPr>
          <w:spacing w:val="-1"/>
          <w:sz w:val="18"/>
          <w:szCs w:val="18"/>
        </w:rPr>
        <w:t>or</w:t>
      </w:r>
      <w:r w:rsidRPr="008E2FDD">
        <w:rPr>
          <w:spacing w:val="1"/>
          <w:sz w:val="18"/>
          <w:szCs w:val="18"/>
        </w:rPr>
        <w:t xml:space="preserve"> </w:t>
      </w:r>
      <w:r w:rsidRPr="008E2FDD">
        <w:rPr>
          <w:spacing w:val="-1"/>
          <w:sz w:val="18"/>
          <w:szCs w:val="18"/>
        </w:rPr>
        <w:t>below</w:t>
      </w:r>
      <w:r w:rsidRPr="008E2FDD">
        <w:rPr>
          <w:spacing w:val="1"/>
          <w:sz w:val="18"/>
          <w:szCs w:val="18"/>
        </w:rPr>
        <w:t xml:space="preserve"> </w:t>
      </w:r>
      <w:r w:rsidRPr="008E2FDD">
        <w:rPr>
          <w:spacing w:val="-1"/>
          <w:sz w:val="18"/>
          <w:szCs w:val="18"/>
        </w:rPr>
        <w:t>its</w:t>
      </w:r>
      <w:r w:rsidRPr="008E2FDD">
        <w:rPr>
          <w:spacing w:val="1"/>
          <w:sz w:val="18"/>
          <w:szCs w:val="18"/>
        </w:rPr>
        <w:t xml:space="preserve"> </w:t>
      </w:r>
      <w:r w:rsidRPr="008E2FDD">
        <w:rPr>
          <w:sz w:val="18"/>
          <w:szCs w:val="18"/>
        </w:rPr>
        <w:t xml:space="preserve">designated </w:t>
      </w:r>
      <w:r w:rsidRPr="008E2FDD">
        <w:rPr>
          <w:spacing w:val="-1"/>
          <w:sz w:val="18"/>
          <w:szCs w:val="18"/>
        </w:rPr>
        <w:t>carrying</w:t>
      </w:r>
      <w:r w:rsidRPr="008E2FDD">
        <w:rPr>
          <w:sz w:val="18"/>
          <w:szCs w:val="18"/>
        </w:rPr>
        <w:t xml:space="preserve"> </w:t>
      </w:r>
      <w:r w:rsidRPr="008E2FDD">
        <w:rPr>
          <w:spacing w:val="-1"/>
          <w:sz w:val="18"/>
          <w:szCs w:val="18"/>
        </w:rPr>
        <w:t>temperature.</w:t>
      </w:r>
      <w:r w:rsidRPr="008E2FDD">
        <w:rPr>
          <w:sz w:val="18"/>
          <w:szCs w:val="18"/>
        </w:rPr>
        <w:t xml:space="preserve"> Carrier </w:t>
      </w:r>
      <w:r w:rsidRPr="008E2FDD">
        <w:rPr>
          <w:spacing w:val="-1"/>
          <w:sz w:val="18"/>
          <w:szCs w:val="18"/>
        </w:rPr>
        <w:t>shall</w:t>
      </w:r>
      <w:r w:rsidRPr="008E2FDD">
        <w:rPr>
          <w:spacing w:val="44"/>
          <w:sz w:val="18"/>
          <w:szCs w:val="18"/>
        </w:rPr>
        <w:t xml:space="preserve"> </w:t>
      </w:r>
      <w:r w:rsidRPr="008E2FDD">
        <w:rPr>
          <w:spacing w:val="-1"/>
          <w:sz w:val="18"/>
          <w:szCs w:val="18"/>
        </w:rPr>
        <w:t>not</w:t>
      </w:r>
      <w:r w:rsidRPr="008E2FDD">
        <w:rPr>
          <w:sz w:val="18"/>
          <w:szCs w:val="18"/>
        </w:rPr>
        <w:t xml:space="preserve"> </w:t>
      </w:r>
      <w:r w:rsidRPr="008E2FDD">
        <w:rPr>
          <w:spacing w:val="-1"/>
          <w:sz w:val="18"/>
          <w:szCs w:val="18"/>
        </w:rPr>
        <w:t>be</w:t>
      </w:r>
      <w:r w:rsidRPr="008E2FDD">
        <w:rPr>
          <w:spacing w:val="2"/>
          <w:sz w:val="18"/>
          <w:szCs w:val="18"/>
        </w:rPr>
        <w:t xml:space="preserve"> </w:t>
      </w:r>
      <w:r w:rsidRPr="008E2FDD">
        <w:rPr>
          <w:spacing w:val="-1"/>
          <w:sz w:val="18"/>
          <w:szCs w:val="18"/>
        </w:rPr>
        <w:t>responsible</w:t>
      </w:r>
      <w:r w:rsidRPr="008E2FDD">
        <w:rPr>
          <w:spacing w:val="2"/>
          <w:sz w:val="18"/>
          <w:szCs w:val="18"/>
        </w:rPr>
        <w:t xml:space="preserve"> </w:t>
      </w:r>
      <w:r w:rsidRPr="008E2FDD">
        <w:rPr>
          <w:spacing w:val="-1"/>
          <w:sz w:val="18"/>
          <w:szCs w:val="18"/>
        </w:rPr>
        <w:t>for</w:t>
      </w:r>
      <w:r w:rsidRPr="008E2FDD">
        <w:rPr>
          <w:spacing w:val="1"/>
          <w:sz w:val="18"/>
          <w:szCs w:val="18"/>
        </w:rPr>
        <w:t xml:space="preserve"> </w:t>
      </w:r>
      <w:r w:rsidRPr="008E2FDD">
        <w:rPr>
          <w:sz w:val="18"/>
          <w:szCs w:val="18"/>
        </w:rPr>
        <w:t>the</w:t>
      </w:r>
      <w:r w:rsidRPr="008E2FDD">
        <w:rPr>
          <w:spacing w:val="1"/>
          <w:sz w:val="18"/>
          <w:szCs w:val="18"/>
        </w:rPr>
        <w:t xml:space="preserve"> </w:t>
      </w:r>
      <w:r w:rsidRPr="008E2FDD">
        <w:rPr>
          <w:sz w:val="18"/>
          <w:szCs w:val="18"/>
        </w:rPr>
        <w:t xml:space="preserve">consequences </w:t>
      </w:r>
      <w:r w:rsidRPr="008E2FDD">
        <w:rPr>
          <w:spacing w:val="-1"/>
          <w:sz w:val="18"/>
          <w:szCs w:val="18"/>
        </w:rPr>
        <w:t>of</w:t>
      </w:r>
      <w:r w:rsidRPr="008E2FDD">
        <w:rPr>
          <w:spacing w:val="1"/>
          <w:sz w:val="18"/>
          <w:szCs w:val="18"/>
        </w:rPr>
        <w:t xml:space="preserve"> </w:t>
      </w:r>
      <w:r w:rsidRPr="008E2FDD">
        <w:rPr>
          <w:spacing w:val="-1"/>
          <w:sz w:val="18"/>
          <w:szCs w:val="18"/>
        </w:rPr>
        <w:t>cargo</w:t>
      </w:r>
      <w:r w:rsidRPr="008E2FDD">
        <w:rPr>
          <w:sz w:val="18"/>
          <w:szCs w:val="18"/>
        </w:rPr>
        <w:t xml:space="preserve"> tendered</w:t>
      </w:r>
      <w:r w:rsidRPr="008E2FDD">
        <w:rPr>
          <w:spacing w:val="1"/>
          <w:sz w:val="18"/>
          <w:szCs w:val="18"/>
        </w:rPr>
        <w:t xml:space="preserve"> </w:t>
      </w:r>
      <w:r w:rsidRPr="008E2FDD">
        <w:rPr>
          <w:sz w:val="18"/>
          <w:szCs w:val="18"/>
        </w:rPr>
        <w:t>at</w:t>
      </w:r>
      <w:r w:rsidRPr="008E2FDD">
        <w:rPr>
          <w:spacing w:val="1"/>
          <w:sz w:val="18"/>
          <w:szCs w:val="18"/>
        </w:rPr>
        <w:t xml:space="preserve"> </w:t>
      </w:r>
      <w:r w:rsidRPr="008E2FDD">
        <w:rPr>
          <w:sz w:val="18"/>
          <w:szCs w:val="18"/>
        </w:rPr>
        <w:t>a higher</w:t>
      </w:r>
      <w:r w:rsidRPr="008E2FDD">
        <w:rPr>
          <w:spacing w:val="3"/>
          <w:sz w:val="18"/>
          <w:szCs w:val="18"/>
        </w:rPr>
        <w:t xml:space="preserve"> </w:t>
      </w:r>
      <w:r w:rsidRPr="008E2FDD">
        <w:rPr>
          <w:sz w:val="18"/>
          <w:szCs w:val="18"/>
        </w:rPr>
        <w:t>temperature</w:t>
      </w:r>
      <w:r w:rsidRPr="008E2FDD">
        <w:rPr>
          <w:spacing w:val="1"/>
          <w:sz w:val="18"/>
          <w:szCs w:val="18"/>
        </w:rPr>
        <w:t xml:space="preserve"> </w:t>
      </w:r>
      <w:r w:rsidRPr="008E2FDD">
        <w:rPr>
          <w:sz w:val="18"/>
          <w:szCs w:val="18"/>
        </w:rPr>
        <w:t>than</w:t>
      </w:r>
      <w:r w:rsidRPr="008E2FDD">
        <w:rPr>
          <w:spacing w:val="1"/>
          <w:sz w:val="18"/>
          <w:szCs w:val="18"/>
        </w:rPr>
        <w:t xml:space="preserve"> </w:t>
      </w:r>
      <w:r w:rsidRPr="008E2FDD">
        <w:rPr>
          <w:sz w:val="18"/>
          <w:szCs w:val="18"/>
        </w:rPr>
        <w:t>that</w:t>
      </w:r>
      <w:r w:rsidRPr="008E2FDD">
        <w:rPr>
          <w:spacing w:val="1"/>
          <w:sz w:val="18"/>
          <w:szCs w:val="18"/>
        </w:rPr>
        <w:t xml:space="preserve"> </w:t>
      </w:r>
      <w:r w:rsidRPr="008E2FDD">
        <w:rPr>
          <w:sz w:val="18"/>
          <w:szCs w:val="18"/>
        </w:rPr>
        <w:t xml:space="preserve">required </w:t>
      </w:r>
      <w:r w:rsidRPr="008E2FDD">
        <w:rPr>
          <w:spacing w:val="-1"/>
          <w:sz w:val="18"/>
          <w:szCs w:val="18"/>
        </w:rPr>
        <w:t>for</w:t>
      </w:r>
      <w:r w:rsidRPr="008E2FDD">
        <w:rPr>
          <w:spacing w:val="1"/>
          <w:sz w:val="18"/>
          <w:szCs w:val="18"/>
        </w:rPr>
        <w:t xml:space="preserve"> </w:t>
      </w:r>
      <w:r w:rsidRPr="008E2FDD">
        <w:rPr>
          <w:spacing w:val="-1"/>
          <w:sz w:val="18"/>
          <w:szCs w:val="18"/>
        </w:rPr>
        <w:t>the</w:t>
      </w:r>
      <w:r w:rsidRPr="008E2FDD">
        <w:rPr>
          <w:spacing w:val="28"/>
          <w:w w:val="99"/>
          <w:sz w:val="18"/>
          <w:szCs w:val="18"/>
        </w:rPr>
        <w:t xml:space="preserve"> </w:t>
      </w:r>
      <w:r w:rsidRPr="008E2FDD">
        <w:rPr>
          <w:sz w:val="18"/>
          <w:szCs w:val="18"/>
        </w:rPr>
        <w:t>transportation.</w:t>
      </w:r>
    </w:p>
    <w:p w14:paraId="61DEECFC" w14:textId="77777777" w:rsidR="006E53FA" w:rsidRPr="008E2FDD" w:rsidRDefault="006E53FA" w:rsidP="006E53FA">
      <w:pPr>
        <w:spacing w:before="11"/>
        <w:jc w:val="both"/>
        <w:rPr>
          <w:rFonts w:eastAsia="Calibri"/>
          <w:sz w:val="18"/>
          <w:szCs w:val="18"/>
        </w:rPr>
      </w:pPr>
    </w:p>
    <w:p w14:paraId="40366FF1" w14:textId="77777777" w:rsidR="006E53FA" w:rsidRPr="008E2FDD" w:rsidRDefault="006E53FA" w:rsidP="006E53FA">
      <w:pPr>
        <w:pStyle w:val="BodyText"/>
        <w:widowControl w:val="0"/>
        <w:numPr>
          <w:ilvl w:val="1"/>
          <w:numId w:val="7"/>
        </w:numPr>
        <w:tabs>
          <w:tab w:val="left" w:pos="840"/>
        </w:tabs>
        <w:ind w:right="117" w:firstLine="0"/>
        <w:rPr>
          <w:sz w:val="18"/>
          <w:szCs w:val="18"/>
        </w:rPr>
      </w:pPr>
      <w:r w:rsidRPr="008E2FDD">
        <w:rPr>
          <w:spacing w:val="-1"/>
          <w:sz w:val="18"/>
          <w:szCs w:val="18"/>
        </w:rPr>
        <w:t>If</w:t>
      </w:r>
      <w:r w:rsidRPr="008E2FDD">
        <w:rPr>
          <w:spacing w:val="-3"/>
          <w:sz w:val="18"/>
          <w:szCs w:val="18"/>
        </w:rPr>
        <w:t xml:space="preserve"> </w:t>
      </w:r>
      <w:r w:rsidRPr="008E2FDD">
        <w:rPr>
          <w:spacing w:val="-1"/>
          <w:sz w:val="18"/>
          <w:szCs w:val="18"/>
        </w:rPr>
        <w:t>the</w:t>
      </w:r>
      <w:r w:rsidRPr="008E2FDD">
        <w:rPr>
          <w:spacing w:val="-2"/>
          <w:sz w:val="18"/>
          <w:szCs w:val="18"/>
        </w:rPr>
        <w:t xml:space="preserve"> </w:t>
      </w:r>
      <w:r w:rsidRPr="008E2FDD">
        <w:rPr>
          <w:sz w:val="18"/>
          <w:szCs w:val="18"/>
        </w:rPr>
        <w:t>above</w:t>
      </w:r>
      <w:r w:rsidRPr="008E2FDD">
        <w:rPr>
          <w:spacing w:val="-1"/>
          <w:sz w:val="18"/>
          <w:szCs w:val="18"/>
        </w:rPr>
        <w:t xml:space="preserve"> requirements</w:t>
      </w:r>
      <w:r w:rsidRPr="008E2FDD">
        <w:rPr>
          <w:spacing w:val="-3"/>
          <w:sz w:val="18"/>
          <w:szCs w:val="18"/>
        </w:rPr>
        <w:t xml:space="preserve"> </w:t>
      </w:r>
      <w:r w:rsidRPr="008E2FDD">
        <w:rPr>
          <w:sz w:val="18"/>
          <w:szCs w:val="18"/>
        </w:rPr>
        <w:t>are</w:t>
      </w:r>
      <w:r w:rsidRPr="008E2FDD">
        <w:rPr>
          <w:spacing w:val="-2"/>
          <w:sz w:val="18"/>
          <w:szCs w:val="18"/>
        </w:rPr>
        <w:t xml:space="preserve"> </w:t>
      </w:r>
      <w:r w:rsidRPr="008E2FDD">
        <w:rPr>
          <w:spacing w:val="-1"/>
          <w:sz w:val="18"/>
          <w:szCs w:val="18"/>
        </w:rPr>
        <w:t>not</w:t>
      </w:r>
      <w:r w:rsidRPr="008E2FDD">
        <w:rPr>
          <w:spacing w:val="-2"/>
          <w:sz w:val="18"/>
          <w:szCs w:val="18"/>
        </w:rPr>
        <w:t xml:space="preserve"> </w:t>
      </w:r>
      <w:r w:rsidRPr="008E2FDD">
        <w:rPr>
          <w:sz w:val="18"/>
          <w:szCs w:val="18"/>
        </w:rPr>
        <w:t>complied</w:t>
      </w:r>
      <w:r w:rsidRPr="008E2FDD">
        <w:rPr>
          <w:spacing w:val="-3"/>
          <w:sz w:val="18"/>
          <w:szCs w:val="18"/>
        </w:rPr>
        <w:t xml:space="preserve"> </w:t>
      </w:r>
      <w:r w:rsidRPr="008E2FDD">
        <w:rPr>
          <w:sz w:val="18"/>
          <w:szCs w:val="18"/>
        </w:rPr>
        <w:t>with,</w:t>
      </w:r>
      <w:r w:rsidRPr="008E2FDD">
        <w:rPr>
          <w:spacing w:val="-3"/>
          <w:sz w:val="18"/>
          <w:szCs w:val="18"/>
        </w:rPr>
        <w:t xml:space="preserve"> </w:t>
      </w:r>
      <w:r w:rsidRPr="008E2FDD">
        <w:rPr>
          <w:spacing w:val="-1"/>
          <w:sz w:val="18"/>
          <w:szCs w:val="18"/>
        </w:rPr>
        <w:t>Carrier shall</w:t>
      </w:r>
      <w:r w:rsidRPr="008E2FDD">
        <w:rPr>
          <w:spacing w:val="-2"/>
          <w:sz w:val="18"/>
          <w:szCs w:val="18"/>
        </w:rPr>
        <w:t xml:space="preserve"> </w:t>
      </w:r>
      <w:r w:rsidRPr="008E2FDD">
        <w:rPr>
          <w:spacing w:val="-1"/>
          <w:sz w:val="18"/>
          <w:szCs w:val="18"/>
        </w:rPr>
        <w:t>not be liable</w:t>
      </w:r>
      <w:r w:rsidRPr="008E2FDD">
        <w:rPr>
          <w:spacing w:val="-2"/>
          <w:sz w:val="18"/>
          <w:szCs w:val="18"/>
        </w:rPr>
        <w:t xml:space="preserve"> </w:t>
      </w:r>
      <w:r w:rsidRPr="008E2FDD">
        <w:rPr>
          <w:spacing w:val="-1"/>
          <w:sz w:val="18"/>
          <w:szCs w:val="18"/>
        </w:rPr>
        <w:t>for</w:t>
      </w:r>
      <w:r w:rsidRPr="008E2FDD">
        <w:rPr>
          <w:spacing w:val="-2"/>
          <w:sz w:val="18"/>
          <w:szCs w:val="18"/>
        </w:rPr>
        <w:t xml:space="preserve"> </w:t>
      </w:r>
      <w:r w:rsidRPr="008E2FDD">
        <w:rPr>
          <w:sz w:val="18"/>
          <w:szCs w:val="18"/>
        </w:rPr>
        <w:t>any</w:t>
      </w:r>
      <w:r w:rsidRPr="008E2FDD">
        <w:rPr>
          <w:spacing w:val="-2"/>
          <w:sz w:val="18"/>
          <w:szCs w:val="18"/>
        </w:rPr>
        <w:t xml:space="preserve"> </w:t>
      </w:r>
      <w:r w:rsidRPr="008E2FDD">
        <w:rPr>
          <w:sz w:val="18"/>
          <w:szCs w:val="18"/>
        </w:rPr>
        <w:t>loss</w:t>
      </w:r>
      <w:r w:rsidRPr="008E2FDD">
        <w:rPr>
          <w:spacing w:val="-3"/>
          <w:sz w:val="18"/>
          <w:szCs w:val="18"/>
        </w:rPr>
        <w:t xml:space="preserve"> </w:t>
      </w:r>
      <w:r w:rsidRPr="008E2FDD">
        <w:rPr>
          <w:spacing w:val="-1"/>
          <w:sz w:val="18"/>
          <w:szCs w:val="18"/>
        </w:rPr>
        <w:t>of or damage</w:t>
      </w:r>
      <w:r w:rsidRPr="008E2FDD">
        <w:rPr>
          <w:spacing w:val="-2"/>
          <w:sz w:val="18"/>
          <w:szCs w:val="18"/>
        </w:rPr>
        <w:t xml:space="preserve"> </w:t>
      </w:r>
      <w:r w:rsidRPr="008E2FDD">
        <w:rPr>
          <w:sz w:val="18"/>
          <w:szCs w:val="18"/>
        </w:rPr>
        <w:t>to</w:t>
      </w:r>
      <w:r w:rsidRPr="008E2FDD">
        <w:rPr>
          <w:spacing w:val="51"/>
          <w:sz w:val="18"/>
          <w:szCs w:val="18"/>
        </w:rPr>
        <w:t xml:space="preserve"> </w:t>
      </w:r>
      <w:r w:rsidRPr="008E2FDD">
        <w:rPr>
          <w:spacing w:val="-1"/>
          <w:sz w:val="18"/>
          <w:szCs w:val="18"/>
        </w:rPr>
        <w:t>the</w:t>
      </w:r>
      <w:r w:rsidRPr="008E2FDD">
        <w:rPr>
          <w:spacing w:val="-8"/>
          <w:sz w:val="18"/>
          <w:szCs w:val="18"/>
        </w:rPr>
        <w:t xml:space="preserve"> </w:t>
      </w:r>
      <w:r w:rsidRPr="008E2FDD">
        <w:rPr>
          <w:spacing w:val="-1"/>
          <w:sz w:val="18"/>
          <w:szCs w:val="18"/>
        </w:rPr>
        <w:t>goods</w:t>
      </w:r>
      <w:r w:rsidRPr="008E2FDD">
        <w:rPr>
          <w:spacing w:val="-9"/>
          <w:sz w:val="18"/>
          <w:szCs w:val="18"/>
        </w:rPr>
        <w:t xml:space="preserve"> </w:t>
      </w:r>
      <w:r w:rsidRPr="008E2FDD">
        <w:rPr>
          <w:sz w:val="18"/>
          <w:szCs w:val="18"/>
        </w:rPr>
        <w:t>whatsoever.</w:t>
      </w:r>
    </w:p>
    <w:p w14:paraId="037135B7" w14:textId="77777777" w:rsidR="006E53FA" w:rsidRPr="008E2FDD" w:rsidRDefault="006E53FA" w:rsidP="006E53FA">
      <w:pPr>
        <w:spacing w:before="11"/>
        <w:jc w:val="both"/>
        <w:rPr>
          <w:rFonts w:eastAsia="Calibri"/>
          <w:sz w:val="18"/>
          <w:szCs w:val="18"/>
        </w:rPr>
      </w:pPr>
    </w:p>
    <w:p w14:paraId="292653B2" w14:textId="77777777" w:rsidR="006E53FA" w:rsidRPr="008E2FDD" w:rsidRDefault="006E53FA" w:rsidP="006E53FA">
      <w:pPr>
        <w:pStyle w:val="Heading1"/>
        <w:keepNext w:val="0"/>
        <w:widowControl w:val="0"/>
        <w:numPr>
          <w:ilvl w:val="0"/>
          <w:numId w:val="7"/>
        </w:numPr>
        <w:tabs>
          <w:tab w:val="left" w:pos="840"/>
        </w:tabs>
        <w:jc w:val="both"/>
        <w:rPr>
          <w:b w:val="0"/>
          <w:bCs w:val="0"/>
          <w:sz w:val="18"/>
          <w:szCs w:val="18"/>
        </w:rPr>
      </w:pPr>
      <w:r w:rsidRPr="008E2FDD">
        <w:rPr>
          <w:spacing w:val="-1"/>
          <w:sz w:val="18"/>
          <w:szCs w:val="18"/>
        </w:rPr>
        <w:t>SEVERABILITY:</w:t>
      </w:r>
    </w:p>
    <w:p w14:paraId="3E659F91" w14:textId="77777777" w:rsidR="006E53FA" w:rsidRPr="008E2FDD" w:rsidRDefault="006E53FA" w:rsidP="006E53FA">
      <w:pPr>
        <w:spacing w:before="11"/>
        <w:jc w:val="both"/>
        <w:rPr>
          <w:rFonts w:eastAsia="Calibri"/>
          <w:b/>
          <w:bCs/>
          <w:sz w:val="18"/>
          <w:szCs w:val="18"/>
        </w:rPr>
      </w:pPr>
    </w:p>
    <w:p w14:paraId="5BA75797" w14:textId="77777777" w:rsidR="006E53FA" w:rsidRPr="008E2FDD" w:rsidRDefault="006E53FA" w:rsidP="006E53FA">
      <w:pPr>
        <w:pStyle w:val="BodyText"/>
        <w:ind w:left="119" w:right="119"/>
        <w:rPr>
          <w:spacing w:val="-1"/>
          <w:sz w:val="18"/>
          <w:szCs w:val="18"/>
        </w:rPr>
      </w:pPr>
      <w:r w:rsidRPr="008E2FDD">
        <w:rPr>
          <w:spacing w:val="-1"/>
          <w:sz w:val="18"/>
          <w:szCs w:val="18"/>
        </w:rPr>
        <w:t xml:space="preserve">If any provision in this Bill of Lading is held to be invalid or unenforceable by any court or regulatory or self-regulatory agency or body, such invalidity or unenforceability shall attach only to such provision.  The validity of the remaining provisions shall not be affected thereby, and this Bill of Lading contract shall be carried out as is such invalid or unenforceable provisions were not contained </w:t>
      </w:r>
      <w:proofErr w:type="gramStart"/>
      <w:r w:rsidRPr="008E2FDD">
        <w:rPr>
          <w:spacing w:val="-1"/>
          <w:sz w:val="18"/>
          <w:szCs w:val="18"/>
        </w:rPr>
        <w:t>herein</w:t>
      </w:r>
      <w:proofErr w:type="gramEnd"/>
    </w:p>
    <w:p w14:paraId="3DD8147F" w14:textId="77777777" w:rsidR="006E53FA" w:rsidRPr="008E2FDD" w:rsidRDefault="006E53FA" w:rsidP="006E53FA">
      <w:pPr>
        <w:pStyle w:val="BodyText"/>
        <w:ind w:left="119" w:right="119"/>
        <w:rPr>
          <w:spacing w:val="-1"/>
          <w:sz w:val="18"/>
          <w:szCs w:val="18"/>
        </w:rPr>
      </w:pPr>
    </w:p>
    <w:p w14:paraId="25972168" w14:textId="77777777" w:rsidR="006E53FA" w:rsidRPr="008E2FDD" w:rsidRDefault="006E53FA" w:rsidP="006E53FA">
      <w:pPr>
        <w:pStyle w:val="Heading1"/>
        <w:keepNext w:val="0"/>
        <w:widowControl w:val="0"/>
        <w:numPr>
          <w:ilvl w:val="0"/>
          <w:numId w:val="7"/>
        </w:numPr>
        <w:tabs>
          <w:tab w:val="left" w:pos="840"/>
        </w:tabs>
        <w:jc w:val="both"/>
        <w:rPr>
          <w:b w:val="0"/>
          <w:bCs w:val="0"/>
          <w:sz w:val="18"/>
          <w:szCs w:val="18"/>
        </w:rPr>
      </w:pPr>
      <w:r w:rsidRPr="008E2FDD">
        <w:rPr>
          <w:spacing w:val="-1"/>
          <w:sz w:val="18"/>
          <w:szCs w:val="18"/>
        </w:rPr>
        <w:t>VARIATION</w:t>
      </w:r>
      <w:r w:rsidRPr="008E2FDD">
        <w:rPr>
          <w:spacing w:val="-5"/>
          <w:sz w:val="18"/>
          <w:szCs w:val="18"/>
        </w:rPr>
        <w:t xml:space="preserve"> </w:t>
      </w:r>
      <w:r w:rsidRPr="008E2FDD">
        <w:rPr>
          <w:spacing w:val="-1"/>
          <w:sz w:val="18"/>
          <w:szCs w:val="18"/>
        </w:rPr>
        <w:t>OF</w:t>
      </w:r>
      <w:r w:rsidRPr="008E2FDD">
        <w:rPr>
          <w:spacing w:val="-5"/>
          <w:sz w:val="18"/>
          <w:szCs w:val="18"/>
        </w:rPr>
        <w:t xml:space="preserve"> </w:t>
      </w:r>
      <w:r w:rsidRPr="008E2FDD">
        <w:rPr>
          <w:spacing w:val="-1"/>
          <w:sz w:val="18"/>
          <w:szCs w:val="18"/>
        </w:rPr>
        <w:t>THE</w:t>
      </w:r>
      <w:r w:rsidRPr="008E2FDD">
        <w:rPr>
          <w:spacing w:val="-5"/>
          <w:sz w:val="18"/>
          <w:szCs w:val="18"/>
        </w:rPr>
        <w:t xml:space="preserve"> </w:t>
      </w:r>
      <w:r w:rsidRPr="008E2FDD">
        <w:rPr>
          <w:sz w:val="18"/>
          <w:szCs w:val="18"/>
        </w:rPr>
        <w:t>CONTRACT:</w:t>
      </w:r>
    </w:p>
    <w:p w14:paraId="31E96162" w14:textId="77777777" w:rsidR="006E53FA" w:rsidRPr="008E2FDD" w:rsidRDefault="006E53FA" w:rsidP="006E53FA">
      <w:pPr>
        <w:spacing w:before="12"/>
        <w:jc w:val="both"/>
        <w:rPr>
          <w:rFonts w:eastAsia="Calibri"/>
          <w:b/>
          <w:bCs/>
          <w:sz w:val="18"/>
          <w:szCs w:val="18"/>
        </w:rPr>
      </w:pPr>
    </w:p>
    <w:p w14:paraId="6149B4D5" w14:textId="77777777" w:rsidR="006E53FA" w:rsidRPr="008E2FDD" w:rsidRDefault="006E53FA" w:rsidP="006E53FA">
      <w:pPr>
        <w:pStyle w:val="BodyText"/>
        <w:ind w:left="119" w:right="118"/>
        <w:rPr>
          <w:spacing w:val="-1"/>
          <w:sz w:val="18"/>
          <w:szCs w:val="18"/>
        </w:rPr>
      </w:pPr>
      <w:r w:rsidRPr="008E2FDD">
        <w:rPr>
          <w:sz w:val="18"/>
          <w:szCs w:val="18"/>
        </w:rPr>
        <w:t>No</w:t>
      </w:r>
      <w:r w:rsidRPr="008E2FDD">
        <w:rPr>
          <w:spacing w:val="2"/>
          <w:sz w:val="18"/>
          <w:szCs w:val="18"/>
        </w:rPr>
        <w:t xml:space="preserve"> </w:t>
      </w:r>
      <w:r w:rsidRPr="008E2FDD">
        <w:rPr>
          <w:sz w:val="18"/>
          <w:szCs w:val="18"/>
        </w:rPr>
        <w:t>servant</w:t>
      </w:r>
      <w:r w:rsidRPr="008E2FDD">
        <w:rPr>
          <w:spacing w:val="2"/>
          <w:sz w:val="18"/>
          <w:szCs w:val="18"/>
        </w:rPr>
        <w:t xml:space="preserve"> </w:t>
      </w:r>
      <w:r w:rsidRPr="008E2FDD">
        <w:rPr>
          <w:spacing w:val="-1"/>
          <w:sz w:val="18"/>
          <w:szCs w:val="18"/>
        </w:rPr>
        <w:t>or</w:t>
      </w:r>
      <w:r w:rsidRPr="008E2FDD">
        <w:rPr>
          <w:spacing w:val="3"/>
          <w:sz w:val="18"/>
          <w:szCs w:val="18"/>
        </w:rPr>
        <w:t xml:space="preserve"> </w:t>
      </w:r>
      <w:r w:rsidRPr="008E2FDD">
        <w:rPr>
          <w:sz w:val="18"/>
          <w:szCs w:val="18"/>
        </w:rPr>
        <w:t>agent</w:t>
      </w:r>
      <w:r w:rsidRPr="008E2FDD">
        <w:rPr>
          <w:spacing w:val="2"/>
          <w:sz w:val="18"/>
          <w:szCs w:val="18"/>
        </w:rPr>
        <w:t xml:space="preserve"> </w:t>
      </w:r>
      <w:r w:rsidRPr="008E2FDD">
        <w:rPr>
          <w:spacing w:val="-1"/>
          <w:sz w:val="18"/>
          <w:szCs w:val="18"/>
        </w:rPr>
        <w:t>of</w:t>
      </w:r>
      <w:r w:rsidRPr="008E2FDD">
        <w:rPr>
          <w:spacing w:val="2"/>
          <w:sz w:val="18"/>
          <w:szCs w:val="18"/>
        </w:rPr>
        <w:t xml:space="preserve"> </w:t>
      </w:r>
      <w:r w:rsidRPr="008E2FDD">
        <w:rPr>
          <w:spacing w:val="-1"/>
          <w:sz w:val="18"/>
          <w:szCs w:val="18"/>
        </w:rPr>
        <w:t>Carrier</w:t>
      </w:r>
      <w:r w:rsidRPr="008E2FDD">
        <w:rPr>
          <w:spacing w:val="2"/>
          <w:sz w:val="18"/>
          <w:szCs w:val="18"/>
        </w:rPr>
        <w:t xml:space="preserve"> </w:t>
      </w:r>
      <w:r w:rsidRPr="008E2FDD">
        <w:rPr>
          <w:spacing w:val="-1"/>
          <w:sz w:val="18"/>
          <w:szCs w:val="18"/>
        </w:rPr>
        <w:t>shall</w:t>
      </w:r>
      <w:r w:rsidRPr="008E2FDD">
        <w:rPr>
          <w:spacing w:val="2"/>
          <w:sz w:val="18"/>
          <w:szCs w:val="18"/>
        </w:rPr>
        <w:t xml:space="preserve"> </w:t>
      </w:r>
      <w:r w:rsidRPr="008E2FDD">
        <w:rPr>
          <w:spacing w:val="-1"/>
          <w:sz w:val="18"/>
          <w:szCs w:val="18"/>
        </w:rPr>
        <w:t>have</w:t>
      </w:r>
      <w:r w:rsidRPr="008E2FDD">
        <w:rPr>
          <w:spacing w:val="3"/>
          <w:sz w:val="18"/>
          <w:szCs w:val="18"/>
        </w:rPr>
        <w:t xml:space="preserve"> </w:t>
      </w:r>
      <w:r w:rsidRPr="008E2FDD">
        <w:rPr>
          <w:spacing w:val="-1"/>
          <w:sz w:val="18"/>
          <w:szCs w:val="18"/>
        </w:rPr>
        <w:t>power</w:t>
      </w:r>
      <w:r w:rsidRPr="008E2FDD">
        <w:rPr>
          <w:spacing w:val="2"/>
          <w:sz w:val="18"/>
          <w:szCs w:val="18"/>
        </w:rPr>
        <w:t xml:space="preserve"> </w:t>
      </w:r>
      <w:r w:rsidRPr="008E2FDD">
        <w:rPr>
          <w:sz w:val="18"/>
          <w:szCs w:val="18"/>
        </w:rPr>
        <w:t>to</w:t>
      </w:r>
      <w:r w:rsidRPr="008E2FDD">
        <w:rPr>
          <w:spacing w:val="2"/>
          <w:sz w:val="18"/>
          <w:szCs w:val="18"/>
        </w:rPr>
        <w:t xml:space="preserve"> </w:t>
      </w:r>
      <w:r w:rsidRPr="008E2FDD">
        <w:rPr>
          <w:sz w:val="18"/>
          <w:szCs w:val="18"/>
        </w:rPr>
        <w:t>waive</w:t>
      </w:r>
      <w:r w:rsidRPr="008E2FDD">
        <w:rPr>
          <w:spacing w:val="3"/>
          <w:sz w:val="18"/>
          <w:szCs w:val="18"/>
        </w:rPr>
        <w:t xml:space="preserve"> </w:t>
      </w:r>
      <w:r w:rsidRPr="008E2FDD">
        <w:rPr>
          <w:spacing w:val="-1"/>
          <w:sz w:val="18"/>
          <w:szCs w:val="18"/>
        </w:rPr>
        <w:t>or</w:t>
      </w:r>
      <w:r w:rsidRPr="008E2FDD">
        <w:rPr>
          <w:spacing w:val="1"/>
          <w:sz w:val="18"/>
          <w:szCs w:val="18"/>
        </w:rPr>
        <w:t xml:space="preserve"> </w:t>
      </w:r>
      <w:r w:rsidRPr="008E2FDD">
        <w:rPr>
          <w:sz w:val="18"/>
          <w:szCs w:val="18"/>
        </w:rPr>
        <w:t>vary</w:t>
      </w:r>
      <w:r w:rsidRPr="008E2FDD">
        <w:rPr>
          <w:spacing w:val="3"/>
          <w:sz w:val="18"/>
          <w:szCs w:val="18"/>
        </w:rPr>
        <w:t xml:space="preserve"> </w:t>
      </w:r>
      <w:r w:rsidRPr="008E2FDD">
        <w:rPr>
          <w:sz w:val="18"/>
          <w:szCs w:val="18"/>
        </w:rPr>
        <w:t>any</w:t>
      </w:r>
      <w:r w:rsidRPr="008E2FDD">
        <w:rPr>
          <w:spacing w:val="2"/>
          <w:sz w:val="18"/>
          <w:szCs w:val="18"/>
        </w:rPr>
        <w:t xml:space="preserve"> </w:t>
      </w:r>
      <w:r w:rsidRPr="008E2FDD">
        <w:rPr>
          <w:spacing w:val="-1"/>
          <w:sz w:val="18"/>
          <w:szCs w:val="18"/>
        </w:rPr>
        <w:t>of</w:t>
      </w:r>
      <w:r w:rsidRPr="008E2FDD">
        <w:rPr>
          <w:spacing w:val="2"/>
          <w:sz w:val="18"/>
          <w:szCs w:val="18"/>
        </w:rPr>
        <w:t xml:space="preserve"> </w:t>
      </w:r>
      <w:r w:rsidRPr="008E2FDD">
        <w:rPr>
          <w:spacing w:val="-1"/>
          <w:sz w:val="18"/>
          <w:szCs w:val="18"/>
        </w:rPr>
        <w:t>the</w:t>
      </w:r>
      <w:r w:rsidRPr="008E2FDD">
        <w:rPr>
          <w:spacing w:val="3"/>
          <w:sz w:val="18"/>
          <w:szCs w:val="18"/>
        </w:rPr>
        <w:t xml:space="preserve"> </w:t>
      </w:r>
      <w:r w:rsidRPr="008E2FDD">
        <w:rPr>
          <w:sz w:val="18"/>
          <w:szCs w:val="18"/>
        </w:rPr>
        <w:t>terms</w:t>
      </w:r>
      <w:r w:rsidRPr="008E2FDD">
        <w:rPr>
          <w:spacing w:val="2"/>
          <w:sz w:val="18"/>
          <w:szCs w:val="18"/>
        </w:rPr>
        <w:t xml:space="preserve"> </w:t>
      </w:r>
      <w:r w:rsidRPr="008E2FDD">
        <w:rPr>
          <w:spacing w:val="-1"/>
          <w:sz w:val="18"/>
          <w:szCs w:val="18"/>
        </w:rPr>
        <w:t>hereof</w:t>
      </w:r>
      <w:r w:rsidRPr="008E2FDD">
        <w:rPr>
          <w:spacing w:val="3"/>
          <w:sz w:val="18"/>
          <w:szCs w:val="18"/>
        </w:rPr>
        <w:t xml:space="preserve"> </w:t>
      </w:r>
      <w:r w:rsidRPr="008E2FDD">
        <w:rPr>
          <w:spacing w:val="-1"/>
          <w:sz w:val="18"/>
          <w:szCs w:val="18"/>
        </w:rPr>
        <w:t>unless</w:t>
      </w:r>
      <w:r w:rsidRPr="008E2FDD">
        <w:rPr>
          <w:spacing w:val="2"/>
          <w:sz w:val="18"/>
          <w:szCs w:val="18"/>
        </w:rPr>
        <w:t xml:space="preserve"> </w:t>
      </w:r>
      <w:r w:rsidRPr="008E2FDD">
        <w:rPr>
          <w:sz w:val="18"/>
          <w:szCs w:val="18"/>
        </w:rPr>
        <w:t>such</w:t>
      </w:r>
      <w:r w:rsidRPr="008E2FDD">
        <w:rPr>
          <w:spacing w:val="2"/>
          <w:sz w:val="18"/>
          <w:szCs w:val="18"/>
        </w:rPr>
        <w:t xml:space="preserve"> </w:t>
      </w:r>
      <w:r w:rsidRPr="008E2FDD">
        <w:rPr>
          <w:spacing w:val="-1"/>
          <w:sz w:val="18"/>
          <w:szCs w:val="18"/>
        </w:rPr>
        <w:t>variation</w:t>
      </w:r>
      <w:r w:rsidRPr="008E2FDD">
        <w:rPr>
          <w:spacing w:val="32"/>
          <w:sz w:val="18"/>
          <w:szCs w:val="18"/>
        </w:rPr>
        <w:t xml:space="preserve"> </w:t>
      </w:r>
      <w:r w:rsidRPr="008E2FDD">
        <w:rPr>
          <w:sz w:val="18"/>
          <w:szCs w:val="18"/>
        </w:rPr>
        <w:t>is</w:t>
      </w:r>
      <w:r w:rsidRPr="008E2FDD">
        <w:rPr>
          <w:spacing w:val="-2"/>
          <w:sz w:val="18"/>
          <w:szCs w:val="18"/>
        </w:rPr>
        <w:t xml:space="preserve"> </w:t>
      </w:r>
      <w:r w:rsidRPr="008E2FDD">
        <w:rPr>
          <w:sz w:val="18"/>
          <w:szCs w:val="18"/>
        </w:rPr>
        <w:t>in</w:t>
      </w:r>
      <w:r w:rsidRPr="008E2FDD">
        <w:rPr>
          <w:spacing w:val="-2"/>
          <w:sz w:val="18"/>
          <w:szCs w:val="18"/>
        </w:rPr>
        <w:t xml:space="preserve"> </w:t>
      </w:r>
      <w:r w:rsidRPr="008E2FDD">
        <w:rPr>
          <w:sz w:val="18"/>
          <w:szCs w:val="18"/>
        </w:rPr>
        <w:t>writing</w:t>
      </w:r>
      <w:r w:rsidRPr="008E2FDD">
        <w:rPr>
          <w:spacing w:val="-2"/>
          <w:sz w:val="18"/>
          <w:szCs w:val="18"/>
        </w:rPr>
        <w:t xml:space="preserve"> </w:t>
      </w:r>
      <w:r w:rsidRPr="008E2FDD">
        <w:rPr>
          <w:sz w:val="18"/>
          <w:szCs w:val="18"/>
        </w:rPr>
        <w:t>and</w:t>
      </w:r>
      <w:r w:rsidRPr="008E2FDD">
        <w:rPr>
          <w:spacing w:val="-2"/>
          <w:sz w:val="18"/>
          <w:szCs w:val="18"/>
        </w:rPr>
        <w:t xml:space="preserve"> </w:t>
      </w:r>
      <w:r w:rsidRPr="008E2FDD">
        <w:rPr>
          <w:sz w:val="18"/>
          <w:szCs w:val="18"/>
        </w:rPr>
        <w:t>is</w:t>
      </w:r>
      <w:r w:rsidRPr="008E2FDD">
        <w:rPr>
          <w:spacing w:val="-2"/>
          <w:sz w:val="18"/>
          <w:szCs w:val="18"/>
        </w:rPr>
        <w:t xml:space="preserve"> </w:t>
      </w:r>
      <w:r w:rsidRPr="008E2FDD">
        <w:rPr>
          <w:sz w:val="18"/>
          <w:szCs w:val="18"/>
        </w:rPr>
        <w:t>specifically</w:t>
      </w:r>
      <w:r w:rsidRPr="008E2FDD">
        <w:rPr>
          <w:spacing w:val="-1"/>
          <w:sz w:val="18"/>
          <w:szCs w:val="18"/>
        </w:rPr>
        <w:t xml:space="preserve"> </w:t>
      </w:r>
      <w:r w:rsidRPr="008E2FDD">
        <w:rPr>
          <w:sz w:val="18"/>
          <w:szCs w:val="18"/>
        </w:rPr>
        <w:t>authorized</w:t>
      </w:r>
      <w:r w:rsidRPr="008E2FDD">
        <w:rPr>
          <w:spacing w:val="-2"/>
          <w:sz w:val="18"/>
          <w:szCs w:val="18"/>
        </w:rPr>
        <w:t xml:space="preserve"> </w:t>
      </w:r>
      <w:r w:rsidRPr="008E2FDD">
        <w:rPr>
          <w:spacing w:val="-1"/>
          <w:sz w:val="18"/>
          <w:szCs w:val="18"/>
        </w:rPr>
        <w:t>or ratified</w:t>
      </w:r>
      <w:r w:rsidRPr="008E2FDD">
        <w:rPr>
          <w:spacing w:val="-2"/>
          <w:sz w:val="18"/>
          <w:szCs w:val="18"/>
        </w:rPr>
        <w:t xml:space="preserve"> </w:t>
      </w:r>
      <w:r w:rsidRPr="008E2FDD">
        <w:rPr>
          <w:sz w:val="18"/>
          <w:szCs w:val="18"/>
        </w:rPr>
        <w:t>in</w:t>
      </w:r>
      <w:r w:rsidRPr="008E2FDD">
        <w:rPr>
          <w:spacing w:val="-2"/>
          <w:sz w:val="18"/>
          <w:szCs w:val="18"/>
        </w:rPr>
        <w:t xml:space="preserve"> </w:t>
      </w:r>
      <w:r w:rsidRPr="008E2FDD">
        <w:rPr>
          <w:sz w:val="18"/>
          <w:szCs w:val="18"/>
        </w:rPr>
        <w:t>writing</w:t>
      </w:r>
      <w:r w:rsidRPr="008E2FDD">
        <w:rPr>
          <w:spacing w:val="-2"/>
          <w:sz w:val="18"/>
          <w:szCs w:val="18"/>
        </w:rPr>
        <w:t xml:space="preserve"> </w:t>
      </w:r>
      <w:r w:rsidRPr="008E2FDD">
        <w:rPr>
          <w:spacing w:val="-1"/>
          <w:sz w:val="18"/>
          <w:szCs w:val="18"/>
        </w:rPr>
        <w:t>by Carrier.</w:t>
      </w:r>
    </w:p>
    <w:p w14:paraId="63AB2D1D" w14:textId="77777777" w:rsidR="006E53FA" w:rsidRPr="008E2FDD" w:rsidRDefault="006E53FA" w:rsidP="006E53FA">
      <w:pPr>
        <w:pStyle w:val="BodyText"/>
        <w:ind w:left="119" w:right="118"/>
        <w:rPr>
          <w:spacing w:val="-1"/>
          <w:sz w:val="18"/>
          <w:szCs w:val="18"/>
        </w:rPr>
      </w:pPr>
    </w:p>
    <w:p w14:paraId="38EE944B" w14:textId="77777777" w:rsidR="006E53FA" w:rsidRPr="008E2FDD" w:rsidRDefault="006E53FA" w:rsidP="006E53FA">
      <w:pPr>
        <w:pStyle w:val="BodyText"/>
        <w:ind w:left="119" w:right="118"/>
        <w:rPr>
          <w:sz w:val="18"/>
          <w:szCs w:val="18"/>
        </w:rPr>
      </w:pPr>
      <w:r w:rsidRPr="008E2FDD">
        <w:rPr>
          <w:b/>
          <w:sz w:val="18"/>
          <w:szCs w:val="18"/>
        </w:rPr>
        <w:t>(27)</w:t>
      </w:r>
      <w:r w:rsidRPr="008E2FDD">
        <w:rPr>
          <w:sz w:val="18"/>
          <w:szCs w:val="18"/>
        </w:rPr>
        <w:tab/>
      </w:r>
      <w:r w:rsidRPr="008E2FDD">
        <w:rPr>
          <w:b/>
          <w:sz w:val="18"/>
          <w:szCs w:val="18"/>
        </w:rPr>
        <w:t>SURRENDER AND NEGOTIABILITY OF BILL OF LADING:</w:t>
      </w:r>
      <w:r w:rsidRPr="008E2FDD">
        <w:rPr>
          <w:sz w:val="18"/>
          <w:szCs w:val="18"/>
        </w:rPr>
        <w:t xml:space="preserve"> </w:t>
      </w:r>
    </w:p>
    <w:p w14:paraId="33BBC428" w14:textId="77777777" w:rsidR="006E53FA" w:rsidRPr="008E2FDD" w:rsidRDefault="006E53FA" w:rsidP="006E53FA">
      <w:pPr>
        <w:pStyle w:val="BodyText"/>
        <w:ind w:left="119" w:right="118"/>
        <w:rPr>
          <w:sz w:val="18"/>
          <w:szCs w:val="18"/>
        </w:rPr>
      </w:pPr>
    </w:p>
    <w:p w14:paraId="4561143D" w14:textId="77777777" w:rsidR="006B7039" w:rsidRPr="008E2FDD" w:rsidRDefault="006E53FA" w:rsidP="006E53FA">
      <w:pPr>
        <w:pStyle w:val="BodyText"/>
        <w:ind w:left="119" w:right="118"/>
        <w:rPr>
          <w:sz w:val="18"/>
          <w:szCs w:val="18"/>
        </w:rPr>
      </w:pPr>
      <w:r w:rsidRPr="008E2FDD">
        <w:rPr>
          <w:sz w:val="18"/>
          <w:szCs w:val="18"/>
        </w:rPr>
        <w:t>This Bill of Lading shall be non-negotiable unless made out “to order,” in which event it shall be negotiable and shall constitute title to the Goods and the holder in due course shall be entitled to receive or to transfer the Goods herein described. If required by the Carrier, the Bill of Lading, duly endorsed, must be surrendered to the agent of the Carrier at the port of discharge, in exchange for delivery order. This Bill of Lading shall be prima facie evidence of the Carrier’s receipt of the Goods as herein described. However, proof to the contrary shall not be admissible when this Bill of Lading has been negotiated or transferred for valuable consideration to a third party acting in good faith.</w:t>
      </w:r>
    </w:p>
    <w:p w14:paraId="38523C9B" w14:textId="77777777" w:rsidR="006B7039" w:rsidRPr="0054277E" w:rsidRDefault="00000000" w:rsidP="006B7039">
      <w:pPr>
        <w:autoSpaceDE w:val="0"/>
        <w:autoSpaceDN w:val="0"/>
        <w:adjustRightInd w:val="0"/>
        <w:rPr>
          <w:sz w:val="12"/>
          <w:szCs w:val="12"/>
        </w:rPr>
      </w:pPr>
      <w:hyperlink w:anchor="TOC" w:history="1">
        <w:r w:rsidR="006B7039" w:rsidRPr="0054277E">
          <w:rPr>
            <w:rStyle w:val="Hyperlink"/>
            <w:sz w:val="12"/>
            <w:szCs w:val="12"/>
          </w:rPr>
          <w:t>RETURN TO TABLE OF CONTENT</w:t>
        </w:r>
      </w:hyperlink>
    </w:p>
    <w:p w14:paraId="45EBD4FC" w14:textId="77777777" w:rsidR="007731C7" w:rsidRPr="007731C7" w:rsidRDefault="007731C7" w:rsidP="007731C7">
      <w:pPr>
        <w:jc w:val="both"/>
        <w:rPr>
          <w:rFonts w:ascii="News Gothic MT" w:hAnsi="News Gothic MT"/>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16CD9E22" w14:textId="77777777">
        <w:trPr>
          <w:tblCellSpacing w:w="0" w:type="dxa"/>
        </w:trPr>
        <w:tc>
          <w:tcPr>
            <w:tcW w:w="0" w:type="auto"/>
            <w:gridSpan w:val="2"/>
            <w:vAlign w:val="center"/>
          </w:tcPr>
          <w:p w14:paraId="035696C0" w14:textId="77777777" w:rsidR="0049262B" w:rsidRDefault="00317188">
            <w:pPr>
              <w:rPr>
                <w:rFonts w:ascii="Arial Unicode MS" w:eastAsia="Arial Unicode MS" w:hAnsi="Arial Unicode MS" w:cs="Arial Unicode MS"/>
              </w:rPr>
            </w:pPr>
            <w:r>
              <w:rPr>
                <w:noProof/>
                <w:lang w:eastAsia="zh-CN"/>
              </w:rPr>
              <w:drawing>
                <wp:inline distT="0" distB="0" distL="0" distR="0" wp14:anchorId="7186C371" wp14:editId="5A04C8A6">
                  <wp:extent cx="3810000" cy="190500"/>
                  <wp:effectExtent l="0" t="0" r="0" b="0"/>
                  <wp:docPr id="34" name="Picture 34"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2BE1F701" w14:textId="77777777" w:rsidR="0049262B" w:rsidRDefault="0049262B">
            <w:pPr>
              <w:rPr>
                <w:rFonts w:ascii="Arial Unicode MS" w:eastAsia="Arial Unicode MS" w:hAnsi="Arial Unicode MS" w:cs="Arial Unicode MS"/>
              </w:rPr>
            </w:pPr>
          </w:p>
        </w:tc>
      </w:tr>
      <w:tr w:rsidR="00414266" w14:paraId="5955A4FB" w14:textId="77777777" w:rsidTr="005E4FFC">
        <w:trPr>
          <w:trHeight w:val="378"/>
          <w:tblCellSpacing w:w="0" w:type="dxa"/>
        </w:trPr>
        <w:tc>
          <w:tcPr>
            <w:tcW w:w="1000" w:type="pct"/>
            <w:shd w:val="clear" w:color="auto" w:fill="000080"/>
            <w:vAlign w:val="center"/>
          </w:tcPr>
          <w:p w14:paraId="69383DBD" w14:textId="35B8240A" w:rsidR="00414266" w:rsidRPr="001A3239" w:rsidRDefault="00414266"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2DA56F20" w14:textId="5123E508" w:rsidR="00414266" w:rsidRPr="00646A99" w:rsidRDefault="00AE50AD" w:rsidP="00414266">
            <w:pPr>
              <w:ind w:left="181"/>
              <w:rPr>
                <w:bCs/>
                <w:color w:val="FFFFFF"/>
                <w:sz w:val="15"/>
                <w:szCs w:val="15"/>
              </w:rPr>
            </w:pPr>
            <w:r>
              <w:rPr>
                <w:bCs/>
                <w:color w:val="FFFFFF"/>
                <w:sz w:val="15"/>
                <w:szCs w:val="15"/>
              </w:rPr>
              <w:t>ALL WORLD SHIPPING CORP.</w:t>
            </w:r>
            <w:r w:rsidR="00C3051F">
              <w:rPr>
                <w:bCs/>
                <w:color w:val="FFFFFF"/>
                <w:sz w:val="15"/>
                <w:szCs w:val="15"/>
              </w:rPr>
              <w:t xml:space="preserve"> </w:t>
            </w:r>
          </w:p>
          <w:p w14:paraId="3EA4F4F1" w14:textId="387B6C1F" w:rsidR="00414266" w:rsidRPr="00646A99" w:rsidRDefault="00D25FEE" w:rsidP="005A1875">
            <w:pPr>
              <w:ind w:left="181"/>
              <w:rPr>
                <w:rFonts w:ascii="Arial Unicode MS" w:eastAsia="Arial Unicode MS" w:hAnsi="Arial Unicode MS" w:cs="Arial Unicode MS"/>
              </w:rPr>
            </w:pPr>
            <w:r>
              <w:rPr>
                <w:bCs/>
                <w:color w:val="FFFFFF"/>
                <w:sz w:val="15"/>
                <w:szCs w:val="15"/>
              </w:rPr>
              <w:t>NRA RULES TARIFF NO. 003- Between (US and World)</w:t>
            </w:r>
          </w:p>
        </w:tc>
      </w:tr>
      <w:tr w:rsidR="00414266" w14:paraId="5FD37E81" w14:textId="77777777">
        <w:trPr>
          <w:tblCellSpacing w:w="0" w:type="dxa"/>
        </w:trPr>
        <w:tc>
          <w:tcPr>
            <w:tcW w:w="1000" w:type="pct"/>
            <w:shd w:val="clear" w:color="auto" w:fill="000080"/>
            <w:vAlign w:val="center"/>
          </w:tcPr>
          <w:p w14:paraId="45A70C72"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34955465" w14:textId="302663B1" w:rsidR="00414266" w:rsidRPr="00646A99" w:rsidRDefault="006B3B25" w:rsidP="00414266">
            <w:pPr>
              <w:ind w:left="181"/>
              <w:rPr>
                <w:bCs/>
                <w:color w:val="FFFFFF"/>
                <w:sz w:val="15"/>
                <w:szCs w:val="15"/>
              </w:rPr>
            </w:pPr>
            <w:r>
              <w:rPr>
                <w:bCs/>
                <w:color w:val="FFFFFF"/>
                <w:sz w:val="15"/>
                <w:szCs w:val="15"/>
              </w:rPr>
              <w:t>AMENDMENT NO. O</w:t>
            </w:r>
          </w:p>
        </w:tc>
      </w:tr>
      <w:tr w:rsidR="00414266" w14:paraId="68C488C8" w14:textId="77777777">
        <w:trPr>
          <w:tblCellSpacing w:w="0" w:type="dxa"/>
        </w:trPr>
        <w:tc>
          <w:tcPr>
            <w:tcW w:w="1000" w:type="pct"/>
            <w:shd w:val="clear" w:color="auto" w:fill="000080"/>
            <w:vAlign w:val="center"/>
          </w:tcPr>
          <w:p w14:paraId="4FA91692"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bookmarkStart w:id="35" w:name="Rule9"/>
            <w:r w:rsidRPr="00414266">
              <w:rPr>
                <w:bCs/>
                <w:color w:val="FFFFFF"/>
                <w:sz w:val="15"/>
                <w:szCs w:val="15"/>
              </w:rPr>
              <w:t>Rule 9</w:t>
            </w:r>
            <w:bookmarkEnd w:id="35"/>
            <w:r w:rsidRPr="00414266">
              <w:rPr>
                <w:bCs/>
                <w:color w:val="FFFFFF"/>
                <w:sz w:val="15"/>
                <w:szCs w:val="15"/>
              </w:rPr>
              <w:t xml:space="preserve">: </w:t>
            </w:r>
          </w:p>
        </w:tc>
        <w:tc>
          <w:tcPr>
            <w:tcW w:w="0" w:type="auto"/>
            <w:gridSpan w:val="2"/>
            <w:shd w:val="clear" w:color="auto" w:fill="000080"/>
            <w:vAlign w:val="center"/>
          </w:tcPr>
          <w:p w14:paraId="24D3B49C"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sidR="006B7039">
              <w:rPr>
                <w:bCs/>
                <w:color w:val="FFFFFF"/>
                <w:sz w:val="15"/>
                <w:szCs w:val="15"/>
              </w:rPr>
              <w:t xml:space="preserve">    </w:t>
            </w:r>
            <w:r w:rsidRPr="00414266">
              <w:rPr>
                <w:bCs/>
                <w:color w:val="FFFFFF"/>
                <w:sz w:val="15"/>
                <w:szCs w:val="15"/>
              </w:rPr>
              <w:t>Freight Forwarder Compensation</w:t>
            </w:r>
          </w:p>
        </w:tc>
      </w:tr>
    </w:tbl>
    <w:p w14:paraId="56C03EC4" w14:textId="46DD14EA"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2834C470" w14:textId="77777777" w:rsidR="00341651" w:rsidRPr="004C11AE" w:rsidRDefault="00F4186D" w:rsidP="00341651">
      <w:pPr>
        <w:autoSpaceDE w:val="0"/>
        <w:autoSpaceDN w:val="0"/>
        <w:adjustRightInd w:val="0"/>
        <w:rPr>
          <w:sz w:val="18"/>
          <w:szCs w:val="18"/>
        </w:rPr>
      </w:pPr>
      <w:r w:rsidRPr="004C11AE">
        <w:rPr>
          <w:sz w:val="18"/>
          <w:szCs w:val="18"/>
        </w:rPr>
        <w:t>Carrier may</w:t>
      </w:r>
      <w:r w:rsidR="00341651" w:rsidRPr="004C11AE">
        <w:rPr>
          <w:sz w:val="18"/>
          <w:szCs w:val="18"/>
        </w:rPr>
        <w:t xml:space="preserve"> pay compensation as </w:t>
      </w:r>
      <w:r w:rsidR="00C5493C" w:rsidRPr="004C11AE">
        <w:rPr>
          <w:sz w:val="18"/>
          <w:szCs w:val="18"/>
        </w:rPr>
        <w:t xml:space="preserve">negotiated </w:t>
      </w:r>
      <w:r w:rsidRPr="004C11AE">
        <w:rPr>
          <w:sz w:val="18"/>
          <w:szCs w:val="18"/>
        </w:rPr>
        <w:t xml:space="preserve">in the individual NRA </w:t>
      </w:r>
      <w:r w:rsidR="00341651" w:rsidRPr="004C11AE">
        <w:rPr>
          <w:sz w:val="18"/>
          <w:szCs w:val="18"/>
        </w:rPr>
        <w:t>on the applicable ocean freight charges to base ports, on cargo loaded, including heavy lift and extra length revenue, but excluding all other charges, except as provided below, subject to the following conditions and exceptions.</w:t>
      </w:r>
    </w:p>
    <w:p w14:paraId="0B60D15C" w14:textId="77777777" w:rsidR="00341651" w:rsidRPr="004C11AE" w:rsidRDefault="00341651" w:rsidP="00341651">
      <w:pPr>
        <w:autoSpaceDE w:val="0"/>
        <w:autoSpaceDN w:val="0"/>
        <w:adjustRightInd w:val="0"/>
        <w:rPr>
          <w:sz w:val="18"/>
          <w:szCs w:val="18"/>
        </w:rPr>
      </w:pPr>
      <w:r w:rsidRPr="004C11AE">
        <w:rPr>
          <w:sz w:val="18"/>
          <w:szCs w:val="18"/>
        </w:rPr>
        <w:t>A. Compensation to be paid only to Freight Forwarders who are licensed or otherwise authorized by the Federal Maritime Commission.</w:t>
      </w:r>
    </w:p>
    <w:p w14:paraId="1C4C73A4" w14:textId="77777777" w:rsidR="00341651" w:rsidRPr="004C11AE" w:rsidRDefault="00341651" w:rsidP="00341651">
      <w:pPr>
        <w:autoSpaceDE w:val="0"/>
        <w:autoSpaceDN w:val="0"/>
        <w:adjustRightInd w:val="0"/>
        <w:rPr>
          <w:sz w:val="18"/>
          <w:szCs w:val="18"/>
        </w:rPr>
      </w:pPr>
      <w:r w:rsidRPr="004C11AE">
        <w:rPr>
          <w:sz w:val="18"/>
          <w:szCs w:val="18"/>
        </w:rPr>
        <w:t>B. Compensation shall be paid only if the freight forwarder has performed, in addition to the solicitation and securing of the cargo for the ship or the booking of, or otherwise arranging for space for such cargo, two or more of the following services:</w:t>
      </w:r>
    </w:p>
    <w:p w14:paraId="3BFD1D6A" w14:textId="77777777" w:rsidR="00341651" w:rsidRPr="004C11AE" w:rsidRDefault="00341651" w:rsidP="00B01967">
      <w:pPr>
        <w:autoSpaceDE w:val="0"/>
        <w:autoSpaceDN w:val="0"/>
        <w:adjustRightInd w:val="0"/>
        <w:ind w:firstLine="720"/>
        <w:rPr>
          <w:sz w:val="18"/>
          <w:szCs w:val="18"/>
        </w:rPr>
      </w:pPr>
      <w:r w:rsidRPr="004C11AE">
        <w:rPr>
          <w:sz w:val="18"/>
          <w:szCs w:val="18"/>
        </w:rPr>
        <w:t>1) The coordination of the movement of the cargo to shipside</w:t>
      </w:r>
    </w:p>
    <w:p w14:paraId="785E463E" w14:textId="77777777" w:rsidR="00341651" w:rsidRPr="004C11AE" w:rsidRDefault="00341651" w:rsidP="00B01967">
      <w:pPr>
        <w:autoSpaceDE w:val="0"/>
        <w:autoSpaceDN w:val="0"/>
        <w:adjustRightInd w:val="0"/>
        <w:ind w:firstLine="720"/>
        <w:rPr>
          <w:sz w:val="18"/>
          <w:szCs w:val="18"/>
        </w:rPr>
      </w:pPr>
      <w:r w:rsidRPr="004C11AE">
        <w:rPr>
          <w:sz w:val="18"/>
          <w:szCs w:val="18"/>
        </w:rPr>
        <w:t>2) The preparation and processing of the ocean Bill of Lading</w:t>
      </w:r>
    </w:p>
    <w:p w14:paraId="53B9B773" w14:textId="77777777" w:rsidR="00341651" w:rsidRPr="004C11AE" w:rsidRDefault="00341651" w:rsidP="00B01967">
      <w:pPr>
        <w:autoSpaceDE w:val="0"/>
        <w:autoSpaceDN w:val="0"/>
        <w:adjustRightInd w:val="0"/>
        <w:ind w:firstLine="720"/>
        <w:rPr>
          <w:sz w:val="18"/>
          <w:szCs w:val="18"/>
        </w:rPr>
      </w:pPr>
      <w:r w:rsidRPr="004C11AE">
        <w:rPr>
          <w:sz w:val="18"/>
          <w:szCs w:val="18"/>
        </w:rPr>
        <w:t>3) The preparation and processing of dock receipts or delivery orders</w:t>
      </w:r>
    </w:p>
    <w:p w14:paraId="16BFAB98" w14:textId="77777777" w:rsidR="00341651" w:rsidRPr="004C11AE" w:rsidRDefault="00341651" w:rsidP="00B01967">
      <w:pPr>
        <w:autoSpaceDE w:val="0"/>
        <w:autoSpaceDN w:val="0"/>
        <w:adjustRightInd w:val="0"/>
        <w:ind w:firstLine="720"/>
        <w:rPr>
          <w:sz w:val="18"/>
          <w:szCs w:val="18"/>
        </w:rPr>
      </w:pPr>
      <w:r w:rsidRPr="004C11AE">
        <w:rPr>
          <w:sz w:val="18"/>
          <w:szCs w:val="18"/>
        </w:rPr>
        <w:t>4) The preparation and processing of consular documents or export declarations</w:t>
      </w:r>
    </w:p>
    <w:p w14:paraId="5226A083" w14:textId="77777777" w:rsidR="00341651" w:rsidRPr="004C11AE" w:rsidRDefault="00341651" w:rsidP="00B01967">
      <w:pPr>
        <w:autoSpaceDE w:val="0"/>
        <w:autoSpaceDN w:val="0"/>
        <w:adjustRightInd w:val="0"/>
        <w:ind w:firstLine="720"/>
        <w:rPr>
          <w:sz w:val="18"/>
          <w:szCs w:val="18"/>
        </w:rPr>
      </w:pPr>
      <w:r w:rsidRPr="004C11AE">
        <w:rPr>
          <w:sz w:val="18"/>
          <w:szCs w:val="18"/>
        </w:rPr>
        <w:t>5) The payment of the ocean freight charges on the cargo</w:t>
      </w:r>
    </w:p>
    <w:p w14:paraId="2EE8A792" w14:textId="77777777" w:rsidR="00341651" w:rsidRPr="004C11AE" w:rsidRDefault="00341651" w:rsidP="00341651">
      <w:pPr>
        <w:autoSpaceDE w:val="0"/>
        <w:autoSpaceDN w:val="0"/>
        <w:adjustRightInd w:val="0"/>
        <w:rPr>
          <w:sz w:val="18"/>
          <w:szCs w:val="18"/>
        </w:rPr>
      </w:pPr>
      <w:r w:rsidRPr="004C11AE">
        <w:rPr>
          <w:sz w:val="18"/>
          <w:szCs w:val="18"/>
        </w:rPr>
        <w:t>C. Compensation shall be paid upon presentation of a duly certified invoice and may not be deducted from ocean freight and other charges due in accordance with rates and conditions in this Tariff.</w:t>
      </w:r>
    </w:p>
    <w:p w14:paraId="2E7147AF" w14:textId="77777777" w:rsidR="00341651" w:rsidRPr="004C11AE" w:rsidRDefault="00341651" w:rsidP="00341651">
      <w:pPr>
        <w:autoSpaceDE w:val="0"/>
        <w:autoSpaceDN w:val="0"/>
        <w:adjustRightInd w:val="0"/>
        <w:rPr>
          <w:sz w:val="18"/>
          <w:szCs w:val="18"/>
        </w:rPr>
      </w:pPr>
      <w:r w:rsidRPr="004C11AE">
        <w:rPr>
          <w:sz w:val="18"/>
          <w:szCs w:val="18"/>
        </w:rPr>
        <w:t>D. Bills for compensation will not be honored unless presented to carrier within sixty days of the date of clearance of vessel.</w:t>
      </w:r>
    </w:p>
    <w:p w14:paraId="4AD7CE87" w14:textId="77777777" w:rsidR="00341651" w:rsidRPr="004C11AE" w:rsidRDefault="00341651" w:rsidP="00341651">
      <w:pPr>
        <w:autoSpaceDE w:val="0"/>
        <w:autoSpaceDN w:val="0"/>
        <w:adjustRightInd w:val="0"/>
        <w:rPr>
          <w:sz w:val="18"/>
          <w:szCs w:val="18"/>
        </w:rPr>
      </w:pPr>
      <w:r w:rsidRPr="004C11AE">
        <w:rPr>
          <w:sz w:val="18"/>
          <w:szCs w:val="18"/>
        </w:rPr>
        <w:t>E. Compensation will not be paid on through Bill of Lading cargo originating at port of loading beyond the application of this tariff.</w:t>
      </w:r>
    </w:p>
    <w:p w14:paraId="541AF599" w14:textId="77777777" w:rsidR="00341651" w:rsidRPr="004C11AE" w:rsidRDefault="00341651" w:rsidP="00341651">
      <w:pPr>
        <w:autoSpaceDE w:val="0"/>
        <w:autoSpaceDN w:val="0"/>
        <w:adjustRightInd w:val="0"/>
        <w:rPr>
          <w:sz w:val="18"/>
          <w:szCs w:val="18"/>
        </w:rPr>
      </w:pPr>
      <w:r w:rsidRPr="004C11AE">
        <w:rPr>
          <w:sz w:val="18"/>
          <w:szCs w:val="18"/>
        </w:rPr>
        <w:t>F. No compensation shall be paid to anyone at port or ports of destination.</w:t>
      </w:r>
    </w:p>
    <w:p w14:paraId="294CBF48" w14:textId="77777777" w:rsidR="00341651" w:rsidRPr="004C11AE" w:rsidRDefault="00341651" w:rsidP="00341651">
      <w:pPr>
        <w:autoSpaceDE w:val="0"/>
        <w:autoSpaceDN w:val="0"/>
        <w:adjustRightInd w:val="0"/>
        <w:rPr>
          <w:sz w:val="18"/>
          <w:szCs w:val="18"/>
        </w:rPr>
      </w:pPr>
      <w:r w:rsidRPr="004C11AE">
        <w:rPr>
          <w:sz w:val="18"/>
          <w:szCs w:val="18"/>
        </w:rPr>
        <w:t xml:space="preserve">G. Freight Forwarders who are also Licensed Custom House Brokers shall be paid compensation as specified below based on the aggregate of all </w:t>
      </w:r>
      <w:r w:rsidR="00603C44" w:rsidRPr="004C11AE">
        <w:rPr>
          <w:sz w:val="18"/>
          <w:szCs w:val="18"/>
        </w:rPr>
        <w:t>NRAs</w:t>
      </w:r>
      <w:r w:rsidRPr="004C11AE">
        <w:rPr>
          <w:sz w:val="18"/>
          <w:szCs w:val="18"/>
        </w:rPr>
        <w:t xml:space="preserve"> and charges applicable under this tariff, subject to the above conditions and exceptions.</w:t>
      </w:r>
    </w:p>
    <w:p w14:paraId="0052F8B0" w14:textId="77777777" w:rsidR="00C53C9B" w:rsidRPr="004C11AE" w:rsidRDefault="00341651" w:rsidP="000D78E6">
      <w:pPr>
        <w:autoSpaceDE w:val="0"/>
        <w:autoSpaceDN w:val="0"/>
        <w:adjustRightInd w:val="0"/>
        <w:rPr>
          <w:sz w:val="18"/>
          <w:szCs w:val="18"/>
        </w:rPr>
      </w:pPr>
      <w:r w:rsidRPr="004C11AE">
        <w:rPr>
          <w:sz w:val="18"/>
          <w:szCs w:val="18"/>
        </w:rPr>
        <w:t xml:space="preserve">H. </w:t>
      </w:r>
      <w:r w:rsidR="00C53C9B" w:rsidRPr="004C11AE">
        <w:rPr>
          <w:sz w:val="18"/>
          <w:szCs w:val="18"/>
        </w:rPr>
        <w:t xml:space="preserve">1.25% OF BASIC OCEAN FREIGHT </w:t>
      </w:r>
    </w:p>
    <w:p w14:paraId="0A1B2F03" w14:textId="77777777" w:rsidR="000D78E6" w:rsidRPr="007A70FB" w:rsidRDefault="00000000" w:rsidP="000D78E6">
      <w:pPr>
        <w:autoSpaceDE w:val="0"/>
        <w:autoSpaceDN w:val="0"/>
        <w:adjustRightInd w:val="0"/>
        <w:rPr>
          <w:sz w:val="12"/>
          <w:szCs w:val="12"/>
        </w:rPr>
      </w:pPr>
      <w:hyperlink w:anchor="TOC" w:history="1">
        <w:r w:rsidR="000D78E6" w:rsidRPr="007A70FB">
          <w:rPr>
            <w:rStyle w:val="Hyperlink"/>
            <w:sz w:val="12"/>
            <w:szCs w:val="12"/>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7C473ADC" w14:textId="77777777">
        <w:trPr>
          <w:tblCellSpacing w:w="0" w:type="dxa"/>
        </w:trPr>
        <w:tc>
          <w:tcPr>
            <w:tcW w:w="0" w:type="auto"/>
            <w:gridSpan w:val="2"/>
            <w:vAlign w:val="center"/>
          </w:tcPr>
          <w:p w14:paraId="148F4CB9" w14:textId="77777777" w:rsidR="00BF62A1" w:rsidRDefault="00BF62A1">
            <w:pPr>
              <w:rPr>
                <w:rFonts w:ascii="Arial Unicode MS" w:eastAsia="Arial Unicode MS" w:hAnsi="Arial Unicode MS" w:cs="Arial Unicode MS"/>
              </w:rPr>
            </w:pPr>
          </w:p>
          <w:p w14:paraId="466851C5" w14:textId="25ED1D71" w:rsidR="0049262B" w:rsidRDefault="00317188">
            <w:pPr>
              <w:rPr>
                <w:rFonts w:ascii="Arial Unicode MS" w:eastAsia="Arial Unicode MS" w:hAnsi="Arial Unicode MS" w:cs="Arial Unicode MS"/>
              </w:rPr>
            </w:pPr>
            <w:r>
              <w:rPr>
                <w:noProof/>
                <w:lang w:eastAsia="zh-CN"/>
              </w:rPr>
              <w:drawing>
                <wp:inline distT="0" distB="0" distL="0" distR="0" wp14:anchorId="0492793A" wp14:editId="02414F49">
                  <wp:extent cx="3810000" cy="190500"/>
                  <wp:effectExtent l="0" t="0" r="0" b="0"/>
                  <wp:docPr id="105" name="Picture 105"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2B15BED8" w14:textId="77777777" w:rsidR="0049262B" w:rsidRDefault="0049262B">
            <w:pPr>
              <w:rPr>
                <w:rFonts w:ascii="Arial Unicode MS" w:eastAsia="Arial Unicode MS" w:hAnsi="Arial Unicode MS" w:cs="Arial Unicode MS"/>
              </w:rPr>
            </w:pPr>
          </w:p>
        </w:tc>
      </w:tr>
      <w:tr w:rsidR="00414266" w14:paraId="69094338" w14:textId="77777777" w:rsidTr="00701045">
        <w:trPr>
          <w:trHeight w:val="675"/>
          <w:tblCellSpacing w:w="0" w:type="dxa"/>
        </w:trPr>
        <w:tc>
          <w:tcPr>
            <w:tcW w:w="1000" w:type="pct"/>
            <w:shd w:val="clear" w:color="auto" w:fill="000080"/>
            <w:vAlign w:val="center"/>
          </w:tcPr>
          <w:p w14:paraId="53A9F452" w14:textId="087D9D21" w:rsidR="00414266" w:rsidRPr="001A3239" w:rsidRDefault="00414266"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3A0EC4EE" w14:textId="18BB327D" w:rsidR="00071419" w:rsidRDefault="00AE50AD" w:rsidP="005C7901">
            <w:pPr>
              <w:ind w:left="181"/>
              <w:rPr>
                <w:bCs/>
                <w:color w:val="FFFFFF"/>
                <w:sz w:val="15"/>
                <w:szCs w:val="15"/>
              </w:rPr>
            </w:pPr>
            <w:r>
              <w:rPr>
                <w:bCs/>
                <w:color w:val="FFFFFF"/>
                <w:sz w:val="15"/>
                <w:szCs w:val="15"/>
              </w:rPr>
              <w:t>ALL WORLD SHIPPING CORP.</w:t>
            </w:r>
            <w:r w:rsidR="00C3051F">
              <w:rPr>
                <w:bCs/>
                <w:color w:val="FFFFFF"/>
                <w:sz w:val="15"/>
                <w:szCs w:val="15"/>
              </w:rPr>
              <w:t xml:space="preserve"> </w:t>
            </w:r>
            <w:r w:rsidR="00071419">
              <w:rPr>
                <w:bCs/>
                <w:color w:val="FFFFFF"/>
                <w:sz w:val="15"/>
                <w:szCs w:val="15"/>
              </w:rPr>
              <w:t xml:space="preserve"> </w:t>
            </w:r>
            <w:r w:rsidR="00071419" w:rsidRPr="00323A29">
              <w:rPr>
                <w:bCs/>
                <w:color w:val="FFFFFF"/>
                <w:sz w:val="15"/>
                <w:szCs w:val="15"/>
              </w:rPr>
              <w:t xml:space="preserve"> </w:t>
            </w:r>
          </w:p>
          <w:p w14:paraId="63A5C1D0" w14:textId="1268A2F6" w:rsidR="00414266" w:rsidRPr="00646A99" w:rsidRDefault="00D25FEE" w:rsidP="005A1875">
            <w:pPr>
              <w:ind w:left="181"/>
              <w:rPr>
                <w:rFonts w:ascii="Arial Unicode MS" w:eastAsia="Arial Unicode MS" w:hAnsi="Arial Unicode MS" w:cs="Arial Unicode MS"/>
              </w:rPr>
            </w:pPr>
            <w:r>
              <w:rPr>
                <w:bCs/>
                <w:color w:val="FFFFFF"/>
                <w:sz w:val="15"/>
                <w:szCs w:val="15"/>
              </w:rPr>
              <w:t>NRA RULES TARIFF NO. 003- Between (US and World)</w:t>
            </w:r>
          </w:p>
        </w:tc>
      </w:tr>
      <w:tr w:rsidR="00414266" w14:paraId="59B1986C" w14:textId="77777777">
        <w:trPr>
          <w:tblCellSpacing w:w="0" w:type="dxa"/>
        </w:trPr>
        <w:tc>
          <w:tcPr>
            <w:tcW w:w="1000" w:type="pct"/>
            <w:shd w:val="clear" w:color="auto" w:fill="000080"/>
            <w:vAlign w:val="center"/>
          </w:tcPr>
          <w:p w14:paraId="2364A272"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66B8C6DA" w14:textId="50820CC7" w:rsidR="00414266" w:rsidRPr="00646A99" w:rsidRDefault="006B3B25" w:rsidP="00414266">
            <w:pPr>
              <w:ind w:left="181"/>
              <w:rPr>
                <w:bCs/>
                <w:color w:val="FFFFFF"/>
                <w:sz w:val="15"/>
                <w:szCs w:val="15"/>
              </w:rPr>
            </w:pPr>
            <w:r>
              <w:rPr>
                <w:bCs/>
                <w:color w:val="FFFFFF"/>
                <w:sz w:val="15"/>
                <w:szCs w:val="15"/>
              </w:rPr>
              <w:t>AMENDMENT NO. O</w:t>
            </w:r>
          </w:p>
        </w:tc>
      </w:tr>
      <w:tr w:rsidR="00414266" w14:paraId="62AED7F4" w14:textId="77777777">
        <w:trPr>
          <w:tblCellSpacing w:w="0" w:type="dxa"/>
        </w:trPr>
        <w:tc>
          <w:tcPr>
            <w:tcW w:w="1000" w:type="pct"/>
            <w:shd w:val="clear" w:color="auto" w:fill="000080"/>
            <w:vAlign w:val="center"/>
          </w:tcPr>
          <w:p w14:paraId="0D315169" w14:textId="77777777" w:rsidR="00414266" w:rsidRPr="00414266" w:rsidRDefault="00414266" w:rsidP="00414266">
            <w:pPr>
              <w:rPr>
                <w:rFonts w:ascii="Arial Unicode MS" w:eastAsia="Arial Unicode MS" w:hAnsi="Arial Unicode MS" w:cs="Arial Unicode MS"/>
              </w:rPr>
            </w:pPr>
            <w:bookmarkStart w:id="36" w:name="Rule10"/>
            <w:r w:rsidRPr="00414266">
              <w:rPr>
                <w:bCs/>
                <w:color w:val="FFFFFF"/>
                <w:sz w:val="15"/>
                <w:szCs w:val="15"/>
              </w:rPr>
              <w:t> Rule 10</w:t>
            </w:r>
            <w:bookmarkEnd w:id="36"/>
            <w:r w:rsidRPr="00414266">
              <w:rPr>
                <w:bCs/>
                <w:color w:val="FFFFFF"/>
                <w:sz w:val="15"/>
                <w:szCs w:val="15"/>
              </w:rPr>
              <w:t xml:space="preserve">: </w:t>
            </w:r>
          </w:p>
        </w:tc>
        <w:tc>
          <w:tcPr>
            <w:tcW w:w="0" w:type="auto"/>
            <w:gridSpan w:val="2"/>
            <w:shd w:val="clear" w:color="auto" w:fill="000080"/>
            <w:vAlign w:val="center"/>
          </w:tcPr>
          <w:p w14:paraId="380CEB62"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sidR="006B7039">
              <w:rPr>
                <w:bCs/>
                <w:color w:val="FFFFFF"/>
                <w:sz w:val="15"/>
                <w:szCs w:val="15"/>
              </w:rPr>
              <w:t xml:space="preserve">    </w:t>
            </w:r>
            <w:r w:rsidRPr="00414266">
              <w:rPr>
                <w:bCs/>
                <w:color w:val="FFFFFF"/>
                <w:sz w:val="15"/>
                <w:szCs w:val="15"/>
              </w:rPr>
              <w:t xml:space="preserve">Surcharges, Assessorial and </w:t>
            </w:r>
            <w:proofErr w:type="spellStart"/>
            <w:r w:rsidRPr="00414266">
              <w:rPr>
                <w:bCs/>
                <w:color w:val="FFFFFF"/>
                <w:sz w:val="15"/>
                <w:szCs w:val="15"/>
              </w:rPr>
              <w:t>Arbitraries</w:t>
            </w:r>
            <w:proofErr w:type="spellEnd"/>
          </w:p>
        </w:tc>
      </w:tr>
    </w:tbl>
    <w:p w14:paraId="689FA52C" w14:textId="495DC48C" w:rsidR="00DE2869" w:rsidRPr="005C7901" w:rsidRDefault="008D02B9" w:rsidP="00DE2869">
      <w:pPr>
        <w:pStyle w:val="NormalWeb"/>
        <w:spacing w:before="0" w:beforeAutospacing="0" w:after="0" w:afterAutospacing="0"/>
        <w:rPr>
          <w:rFonts w:ascii="Times New Roman" w:hAnsi="Times New Roman" w:cs="Times New Roman"/>
          <w:b/>
          <w:sz w:val="18"/>
          <w:szCs w:val="18"/>
        </w:rPr>
      </w:pPr>
      <w:bookmarkStart w:id="37" w:name="OLE_LINK1"/>
      <w:bookmarkStart w:id="38" w:name="OLE_LINK2"/>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4F907AA6" w14:textId="77777777" w:rsidR="003A0063" w:rsidRPr="004C11AE" w:rsidRDefault="00636C49">
      <w:pPr>
        <w:pStyle w:val="HTMLPreformatted"/>
        <w:rPr>
          <w:rFonts w:ascii="Times New Roman" w:hAnsi="Times New Roman" w:cs="Times New Roman"/>
          <w:sz w:val="18"/>
          <w:szCs w:val="18"/>
        </w:rPr>
      </w:pPr>
      <w:r w:rsidRPr="004C11AE">
        <w:rPr>
          <w:rFonts w:ascii="Times New Roman" w:hAnsi="Times New Roman" w:cs="Times New Roman"/>
          <w:sz w:val="18"/>
          <w:szCs w:val="18"/>
        </w:rPr>
        <w:t xml:space="preserve">All </w:t>
      </w:r>
      <w:r w:rsidR="006C2790" w:rsidRPr="004C11AE">
        <w:rPr>
          <w:rFonts w:ascii="Times New Roman" w:hAnsi="Times New Roman" w:cs="Times New Roman"/>
          <w:sz w:val="18"/>
          <w:szCs w:val="18"/>
        </w:rPr>
        <w:t xml:space="preserve">surcharges applicable to </w:t>
      </w:r>
      <w:r w:rsidRPr="004C11AE">
        <w:rPr>
          <w:rFonts w:ascii="Times New Roman" w:hAnsi="Times New Roman" w:cs="Times New Roman"/>
          <w:sz w:val="18"/>
          <w:szCs w:val="18"/>
        </w:rPr>
        <w:t xml:space="preserve">shipments are provided in individual </w:t>
      </w:r>
      <w:r w:rsidR="008C5741" w:rsidRPr="004C11AE">
        <w:rPr>
          <w:rFonts w:ascii="Times New Roman" w:hAnsi="Times New Roman" w:cs="Times New Roman"/>
          <w:sz w:val="18"/>
          <w:szCs w:val="18"/>
        </w:rPr>
        <w:t xml:space="preserve">Negotiated Rate Arrangements </w:t>
      </w:r>
      <w:r w:rsidRPr="004C11AE">
        <w:rPr>
          <w:rFonts w:ascii="Times New Roman" w:hAnsi="Times New Roman" w:cs="Times New Roman"/>
          <w:sz w:val="18"/>
          <w:szCs w:val="18"/>
        </w:rPr>
        <w:t xml:space="preserve">NRA’s. </w:t>
      </w:r>
      <w:r w:rsidR="0088097E" w:rsidRPr="004C11AE">
        <w:rPr>
          <w:rFonts w:ascii="Times New Roman" w:hAnsi="Times New Roman" w:cs="Times New Roman"/>
          <w:sz w:val="18"/>
          <w:szCs w:val="18"/>
        </w:rPr>
        <w:t xml:space="preserve">   </w:t>
      </w:r>
    </w:p>
    <w:bookmarkEnd w:id="37"/>
    <w:bookmarkEnd w:id="38"/>
    <w:p w14:paraId="74BE2132" w14:textId="77777777" w:rsidR="000D78E6" w:rsidRPr="007A70FB" w:rsidRDefault="00E975BC" w:rsidP="000D78E6">
      <w:pPr>
        <w:autoSpaceDE w:val="0"/>
        <w:autoSpaceDN w:val="0"/>
        <w:adjustRightInd w:val="0"/>
        <w:rPr>
          <w:sz w:val="12"/>
          <w:szCs w:val="12"/>
        </w:rPr>
      </w:pPr>
      <w:r w:rsidRPr="007A70FB">
        <w:fldChar w:fldCharType="begin"/>
      </w:r>
      <w:r w:rsidRPr="007A70FB">
        <w:rPr>
          <w:sz w:val="12"/>
          <w:szCs w:val="12"/>
        </w:rPr>
        <w:instrText xml:space="preserve"> HYPERLINK \l "TOC" </w:instrText>
      </w:r>
      <w:r w:rsidRPr="007A70FB">
        <w:fldChar w:fldCharType="separate"/>
      </w:r>
      <w:r w:rsidR="000D78E6" w:rsidRPr="007A70FB">
        <w:rPr>
          <w:rStyle w:val="Hyperlink"/>
          <w:sz w:val="12"/>
          <w:szCs w:val="12"/>
        </w:rPr>
        <w:t>RETURN TO TABLE OF CONTENT</w:t>
      </w:r>
      <w:r w:rsidRPr="007A70FB">
        <w:rPr>
          <w:rStyle w:val="Hyperlink"/>
          <w:sz w:val="12"/>
          <w:szCs w:val="12"/>
        </w:rPr>
        <w:fldChar w:fldCharType="end"/>
      </w: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2A51EC7C" w14:textId="77777777">
        <w:trPr>
          <w:tblCellSpacing w:w="0" w:type="dxa"/>
        </w:trPr>
        <w:tc>
          <w:tcPr>
            <w:tcW w:w="0" w:type="auto"/>
            <w:gridSpan w:val="2"/>
            <w:vAlign w:val="center"/>
          </w:tcPr>
          <w:p w14:paraId="21E8A247" w14:textId="77777777" w:rsidR="0049262B" w:rsidRDefault="00317188">
            <w:pPr>
              <w:rPr>
                <w:rFonts w:ascii="Arial Unicode MS" w:eastAsia="Arial Unicode MS" w:hAnsi="Arial Unicode MS" w:cs="Arial Unicode MS"/>
              </w:rPr>
            </w:pPr>
            <w:r>
              <w:rPr>
                <w:noProof/>
                <w:lang w:eastAsia="zh-CN"/>
              </w:rPr>
              <w:drawing>
                <wp:inline distT="0" distB="0" distL="0" distR="0" wp14:anchorId="1E8B5340" wp14:editId="62058CC7">
                  <wp:extent cx="3810000" cy="190500"/>
                  <wp:effectExtent l="0" t="0" r="0" b="0"/>
                  <wp:docPr id="36" name="Picture 36"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4A6492B" w14:textId="77777777" w:rsidR="0049262B" w:rsidRDefault="0049262B">
            <w:pPr>
              <w:rPr>
                <w:rFonts w:ascii="Arial Unicode MS" w:eastAsia="Arial Unicode MS" w:hAnsi="Arial Unicode MS" w:cs="Arial Unicode MS"/>
              </w:rPr>
            </w:pPr>
          </w:p>
        </w:tc>
      </w:tr>
      <w:tr w:rsidR="00414266" w14:paraId="2405ED3E" w14:textId="77777777" w:rsidTr="005E4FFC">
        <w:trPr>
          <w:trHeight w:val="450"/>
          <w:tblCellSpacing w:w="0" w:type="dxa"/>
        </w:trPr>
        <w:tc>
          <w:tcPr>
            <w:tcW w:w="1000" w:type="pct"/>
            <w:shd w:val="clear" w:color="auto" w:fill="000080"/>
            <w:vAlign w:val="center"/>
          </w:tcPr>
          <w:p w14:paraId="23EA2040" w14:textId="1B214ACD" w:rsidR="00414266" w:rsidRPr="001A3239" w:rsidRDefault="00414266"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67E3EA80" w14:textId="0D7E8661" w:rsidR="00414266" w:rsidRPr="00646A99" w:rsidRDefault="00414266" w:rsidP="00414266">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071419">
              <w:rPr>
                <w:bCs/>
                <w:color w:val="FFFFFF"/>
                <w:sz w:val="15"/>
                <w:szCs w:val="15"/>
              </w:rPr>
              <w:t xml:space="preserve"> </w:t>
            </w:r>
            <w:r w:rsidR="00071419" w:rsidRPr="00323A29">
              <w:rPr>
                <w:bCs/>
                <w:color w:val="FFFFFF"/>
                <w:sz w:val="15"/>
                <w:szCs w:val="15"/>
              </w:rPr>
              <w:t xml:space="preserve"> </w:t>
            </w:r>
          </w:p>
          <w:p w14:paraId="2DA813A2" w14:textId="68FF35C2" w:rsidR="00414266" w:rsidRPr="00646A99" w:rsidRDefault="00414266" w:rsidP="005A1875">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414266" w14:paraId="56F6127B" w14:textId="77777777">
        <w:trPr>
          <w:tblCellSpacing w:w="0" w:type="dxa"/>
        </w:trPr>
        <w:tc>
          <w:tcPr>
            <w:tcW w:w="1000" w:type="pct"/>
            <w:shd w:val="clear" w:color="auto" w:fill="000080"/>
            <w:vAlign w:val="center"/>
          </w:tcPr>
          <w:p w14:paraId="126B30A1"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35354072" w14:textId="7E9894EC" w:rsidR="00414266" w:rsidRPr="00646A9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14:paraId="6A01A201" w14:textId="77777777">
        <w:trPr>
          <w:tblCellSpacing w:w="0" w:type="dxa"/>
        </w:trPr>
        <w:tc>
          <w:tcPr>
            <w:tcW w:w="1000" w:type="pct"/>
            <w:shd w:val="clear" w:color="auto" w:fill="000080"/>
            <w:vAlign w:val="center"/>
          </w:tcPr>
          <w:p w14:paraId="392FD3F2" w14:textId="77777777" w:rsidR="00414266" w:rsidRPr="00414266" w:rsidRDefault="00414266" w:rsidP="00414266">
            <w:pPr>
              <w:rPr>
                <w:rFonts w:ascii="Arial Unicode MS" w:eastAsia="Arial Unicode MS" w:hAnsi="Arial Unicode MS" w:cs="Arial Unicode MS"/>
              </w:rPr>
            </w:pPr>
            <w:bookmarkStart w:id="39" w:name="Rule11"/>
            <w:r w:rsidRPr="00414266">
              <w:rPr>
                <w:bCs/>
                <w:color w:val="FFFFFF"/>
                <w:sz w:val="15"/>
                <w:szCs w:val="15"/>
              </w:rPr>
              <w:t> Rule 11</w:t>
            </w:r>
            <w:bookmarkEnd w:id="39"/>
            <w:r w:rsidRPr="00414266">
              <w:rPr>
                <w:bCs/>
                <w:color w:val="FFFFFF"/>
                <w:sz w:val="15"/>
                <w:szCs w:val="15"/>
              </w:rPr>
              <w:t xml:space="preserve">: </w:t>
            </w:r>
          </w:p>
        </w:tc>
        <w:tc>
          <w:tcPr>
            <w:tcW w:w="0" w:type="auto"/>
            <w:gridSpan w:val="2"/>
            <w:shd w:val="clear" w:color="auto" w:fill="000080"/>
            <w:vAlign w:val="center"/>
          </w:tcPr>
          <w:p w14:paraId="7AE2CDE4"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Minimum Quantity Rates</w:t>
            </w:r>
          </w:p>
        </w:tc>
      </w:tr>
    </w:tbl>
    <w:p w14:paraId="5BB0FC12" w14:textId="38CFE8A1"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2FC3141C" w14:textId="77777777" w:rsidR="00626889" w:rsidRPr="004C11AE" w:rsidRDefault="00C1798F" w:rsidP="00626889">
      <w:pPr>
        <w:pStyle w:val="HTMLPreformatted"/>
        <w:rPr>
          <w:rFonts w:ascii="Times New Roman" w:hAnsi="Times New Roman" w:cs="Times New Roman"/>
          <w:sz w:val="18"/>
          <w:szCs w:val="18"/>
        </w:rPr>
      </w:pPr>
      <w:r w:rsidRPr="004C11AE">
        <w:rPr>
          <w:rFonts w:ascii="Times New Roman" w:hAnsi="Times New Roman" w:cs="Times New Roman"/>
          <w:sz w:val="18"/>
          <w:szCs w:val="18"/>
        </w:rPr>
        <w:t>Carrier may charge minimum quantity rates in each individual NRA.</w:t>
      </w:r>
    </w:p>
    <w:p w14:paraId="69E73A48" w14:textId="77777777" w:rsidR="000D78E6" w:rsidRPr="007A70FB" w:rsidRDefault="00000000" w:rsidP="000D78E6">
      <w:pPr>
        <w:autoSpaceDE w:val="0"/>
        <w:autoSpaceDN w:val="0"/>
        <w:adjustRightInd w:val="0"/>
        <w:rPr>
          <w:rStyle w:val="Hyperlink"/>
          <w:sz w:val="12"/>
          <w:szCs w:val="12"/>
        </w:rPr>
      </w:pPr>
      <w:hyperlink w:anchor="TOC" w:history="1">
        <w:r w:rsidR="000D78E6" w:rsidRPr="007A70FB">
          <w:rPr>
            <w:rStyle w:val="Hyperlink"/>
            <w:sz w:val="12"/>
            <w:szCs w:val="12"/>
          </w:rPr>
          <w:t>RETURN TO TABLE OF CONTENT</w:t>
        </w:r>
      </w:hyperlink>
    </w:p>
    <w:p w14:paraId="66B3BA44" w14:textId="77777777" w:rsidR="00EC0170" w:rsidRDefault="00EC0170">
      <w:pPr>
        <w:pStyle w:val="HTMLPreformatted"/>
        <w:jc w:val="both"/>
        <w:rPr>
          <w:rFonts w:ascii="Times New Roman" w:hAnsi="Times New Roman"/>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6F09DD23" w14:textId="77777777">
        <w:trPr>
          <w:tblCellSpacing w:w="0" w:type="dxa"/>
        </w:trPr>
        <w:tc>
          <w:tcPr>
            <w:tcW w:w="0" w:type="auto"/>
            <w:gridSpan w:val="2"/>
            <w:vAlign w:val="center"/>
          </w:tcPr>
          <w:p w14:paraId="17FDA1F1" w14:textId="77777777" w:rsidR="0049262B" w:rsidRDefault="00317188">
            <w:pPr>
              <w:rPr>
                <w:rFonts w:ascii="Arial Unicode MS" w:eastAsia="Arial Unicode MS" w:hAnsi="Arial Unicode MS" w:cs="Arial Unicode MS"/>
              </w:rPr>
            </w:pPr>
            <w:r>
              <w:rPr>
                <w:noProof/>
                <w:lang w:eastAsia="zh-CN"/>
              </w:rPr>
              <w:lastRenderedPageBreak/>
              <w:drawing>
                <wp:inline distT="0" distB="0" distL="0" distR="0" wp14:anchorId="09F68690" wp14:editId="5194F4BD">
                  <wp:extent cx="3810000" cy="190500"/>
                  <wp:effectExtent l="0" t="0" r="0" b="0"/>
                  <wp:docPr id="37" name="Picture 37"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83A48DA" w14:textId="77777777" w:rsidR="0049262B" w:rsidRDefault="0049262B">
            <w:pPr>
              <w:rPr>
                <w:rFonts w:ascii="Arial Unicode MS" w:eastAsia="Arial Unicode MS" w:hAnsi="Arial Unicode MS" w:cs="Arial Unicode MS"/>
              </w:rPr>
            </w:pPr>
          </w:p>
        </w:tc>
      </w:tr>
      <w:tr w:rsidR="00414266" w14:paraId="3A680709" w14:textId="77777777" w:rsidTr="005E4FFC">
        <w:trPr>
          <w:trHeight w:val="387"/>
          <w:tblCellSpacing w:w="0" w:type="dxa"/>
        </w:trPr>
        <w:tc>
          <w:tcPr>
            <w:tcW w:w="1000" w:type="pct"/>
            <w:shd w:val="clear" w:color="auto" w:fill="000080"/>
            <w:vAlign w:val="center"/>
          </w:tcPr>
          <w:p w14:paraId="687570FD" w14:textId="02537851" w:rsidR="00414266" w:rsidRPr="001A3239" w:rsidRDefault="00414266"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7C7C7BB0" w14:textId="7D595C32" w:rsidR="00414266" w:rsidRPr="00646A99" w:rsidRDefault="00414266" w:rsidP="00414266">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071419">
              <w:rPr>
                <w:bCs/>
                <w:color w:val="FFFFFF"/>
                <w:sz w:val="15"/>
                <w:szCs w:val="15"/>
              </w:rPr>
              <w:t xml:space="preserve"> </w:t>
            </w:r>
            <w:r w:rsidR="00071419" w:rsidRPr="00323A29">
              <w:rPr>
                <w:bCs/>
                <w:color w:val="FFFFFF"/>
                <w:sz w:val="15"/>
                <w:szCs w:val="15"/>
              </w:rPr>
              <w:t xml:space="preserve"> </w:t>
            </w:r>
          </w:p>
          <w:p w14:paraId="4EA210B6" w14:textId="1D974C25" w:rsidR="00414266" w:rsidRPr="00646A99" w:rsidRDefault="00414266" w:rsidP="005A1875">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414266" w14:paraId="686BD1D6" w14:textId="77777777">
        <w:trPr>
          <w:tblCellSpacing w:w="0" w:type="dxa"/>
        </w:trPr>
        <w:tc>
          <w:tcPr>
            <w:tcW w:w="1000" w:type="pct"/>
            <w:shd w:val="clear" w:color="auto" w:fill="000080"/>
            <w:vAlign w:val="center"/>
          </w:tcPr>
          <w:p w14:paraId="43E2B3D8"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6B1A3B8F" w14:textId="1F95720A" w:rsidR="00414266" w:rsidRPr="00646A9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14:paraId="4E30B6BE" w14:textId="77777777">
        <w:trPr>
          <w:tblCellSpacing w:w="0" w:type="dxa"/>
        </w:trPr>
        <w:tc>
          <w:tcPr>
            <w:tcW w:w="1000" w:type="pct"/>
            <w:shd w:val="clear" w:color="auto" w:fill="000080"/>
            <w:vAlign w:val="center"/>
          </w:tcPr>
          <w:p w14:paraId="0B5DE65F" w14:textId="77777777" w:rsidR="00414266" w:rsidRPr="00414266" w:rsidRDefault="00414266" w:rsidP="00414266">
            <w:pPr>
              <w:rPr>
                <w:rFonts w:ascii="Arial Unicode MS" w:eastAsia="Arial Unicode MS" w:hAnsi="Arial Unicode MS" w:cs="Arial Unicode MS"/>
              </w:rPr>
            </w:pPr>
            <w:bookmarkStart w:id="40" w:name="Rule12"/>
            <w:r w:rsidRPr="00414266">
              <w:rPr>
                <w:bCs/>
                <w:color w:val="FFFFFF"/>
                <w:sz w:val="15"/>
                <w:szCs w:val="15"/>
              </w:rPr>
              <w:t> Rule 12</w:t>
            </w:r>
            <w:bookmarkEnd w:id="40"/>
            <w:r w:rsidRPr="00414266">
              <w:rPr>
                <w:bCs/>
                <w:color w:val="FFFFFF"/>
                <w:sz w:val="15"/>
                <w:szCs w:val="15"/>
              </w:rPr>
              <w:t xml:space="preserve">: </w:t>
            </w:r>
          </w:p>
        </w:tc>
        <w:tc>
          <w:tcPr>
            <w:tcW w:w="0" w:type="auto"/>
            <w:gridSpan w:val="2"/>
            <w:shd w:val="clear" w:color="auto" w:fill="000080"/>
            <w:vAlign w:val="center"/>
          </w:tcPr>
          <w:p w14:paraId="2C5B8602"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Ad Valorem Rates</w:t>
            </w:r>
          </w:p>
        </w:tc>
      </w:tr>
    </w:tbl>
    <w:p w14:paraId="3DDF83D2" w14:textId="53A19CA4"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42D0DF3D" w14:textId="77777777" w:rsidR="00416DAE" w:rsidRPr="004C11AE" w:rsidRDefault="00416DAE" w:rsidP="00416DAE">
      <w:pPr>
        <w:pStyle w:val="HTMLPreformatted"/>
        <w:jc w:val="both"/>
        <w:rPr>
          <w:rFonts w:ascii="Times New Roman" w:hAnsi="Times New Roman"/>
          <w:sz w:val="18"/>
          <w:szCs w:val="18"/>
        </w:rPr>
      </w:pPr>
      <w:r w:rsidRPr="004C11AE">
        <w:rPr>
          <w:rFonts w:ascii="Times New Roman" w:hAnsi="Times New Roman"/>
          <w:sz w:val="18"/>
          <w:szCs w:val="18"/>
        </w:rPr>
        <w:t>A.  The liability of the Carrier as to the value of shipments at the NRAs herein provided shall be determined in accordance with the clauses of the Carrier's regular Bill of Lading form attached in rule 8.</w:t>
      </w:r>
    </w:p>
    <w:p w14:paraId="6210F9BB" w14:textId="77777777" w:rsidR="00416DAE" w:rsidRPr="004C11AE" w:rsidRDefault="00416DAE" w:rsidP="00416DAE">
      <w:pPr>
        <w:pStyle w:val="HTMLPreformatted"/>
        <w:jc w:val="both"/>
        <w:rPr>
          <w:rFonts w:ascii="Times New Roman" w:hAnsi="Times New Roman"/>
          <w:sz w:val="18"/>
          <w:szCs w:val="18"/>
        </w:rPr>
      </w:pPr>
      <w:r w:rsidRPr="004C11AE">
        <w:rPr>
          <w:rFonts w:ascii="Times New Roman" w:hAnsi="Times New Roman"/>
          <w:sz w:val="18"/>
          <w:szCs w:val="18"/>
        </w:rPr>
        <w:t>B.  If the Shipper desires to be covered for a valuation in excess of that allowed by the Carrier's regular Bill of Lading form, the Shipper must so stipulate in Carrier's Bill of Lading covering such shipments and such additional liability only will be assumed by the Carrier at the request of the Shipper and upon payment of an additional charge based on the total declared valuation in addition to the stipulated NRAs applying to the commodities shipped as specified herein.</w:t>
      </w:r>
    </w:p>
    <w:p w14:paraId="40495B37" w14:textId="77777777" w:rsidR="00416DAE" w:rsidRPr="004C11AE" w:rsidRDefault="00416DAE" w:rsidP="00416DAE">
      <w:pPr>
        <w:pStyle w:val="HTMLPreformatted"/>
        <w:jc w:val="both"/>
        <w:rPr>
          <w:rFonts w:ascii="Times New Roman" w:hAnsi="Times New Roman"/>
          <w:sz w:val="18"/>
          <w:szCs w:val="18"/>
        </w:rPr>
      </w:pPr>
      <w:r w:rsidRPr="004C11AE">
        <w:rPr>
          <w:rFonts w:ascii="Times New Roman" w:hAnsi="Times New Roman"/>
          <w:sz w:val="18"/>
          <w:szCs w:val="18"/>
        </w:rPr>
        <w:t>C.  Where value is declared on any piece or package in excess of the Bill of Lading limit of value of $500.00 the Ad Valorem rate, specifically provided against the item, shall be five (5%) percent of the value declared in excess of the said Bill of Lading limit of value and is in addition to the base NRA.</w:t>
      </w:r>
    </w:p>
    <w:p w14:paraId="593D367A" w14:textId="77777777" w:rsidR="00475A48" w:rsidRPr="007A70FB" w:rsidRDefault="00000000" w:rsidP="00633133">
      <w:pPr>
        <w:autoSpaceDE w:val="0"/>
        <w:autoSpaceDN w:val="0"/>
        <w:adjustRightInd w:val="0"/>
        <w:rPr>
          <w:sz w:val="12"/>
          <w:szCs w:val="12"/>
        </w:rPr>
      </w:pPr>
      <w:hyperlink w:anchor="TOC" w:history="1">
        <w:r w:rsidR="000D78E6" w:rsidRPr="007A70FB">
          <w:rPr>
            <w:rStyle w:val="Hyperlink"/>
            <w:sz w:val="12"/>
            <w:szCs w:val="12"/>
          </w:rPr>
          <w:t>RETURN TO TABLE OF CONTENT</w:t>
        </w:r>
      </w:hyperlink>
    </w:p>
    <w:p w14:paraId="1C5FDCEF" w14:textId="77777777" w:rsidR="00475A48" w:rsidRPr="006F4535" w:rsidRDefault="00475A48">
      <w:pPr>
        <w:pStyle w:val="HTMLPreformatted"/>
        <w:jc w:val="both"/>
        <w:rPr>
          <w:rFonts w:ascii="Times New Roman" w:hAnsi="Times New Roman"/>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726F5243" w14:textId="77777777">
        <w:trPr>
          <w:tblCellSpacing w:w="0" w:type="dxa"/>
        </w:trPr>
        <w:tc>
          <w:tcPr>
            <w:tcW w:w="0" w:type="auto"/>
            <w:gridSpan w:val="2"/>
            <w:vAlign w:val="center"/>
          </w:tcPr>
          <w:p w14:paraId="24AB84E8" w14:textId="77777777" w:rsidR="0049262B" w:rsidRDefault="00317188">
            <w:pPr>
              <w:rPr>
                <w:rFonts w:ascii="Arial Unicode MS" w:eastAsia="Arial Unicode MS" w:hAnsi="Arial Unicode MS" w:cs="Arial Unicode MS"/>
              </w:rPr>
            </w:pPr>
            <w:r>
              <w:rPr>
                <w:noProof/>
                <w:lang w:eastAsia="zh-CN"/>
              </w:rPr>
              <w:drawing>
                <wp:inline distT="0" distB="0" distL="0" distR="0" wp14:anchorId="5A7DD9DD" wp14:editId="291BE002">
                  <wp:extent cx="3810000" cy="190500"/>
                  <wp:effectExtent l="0" t="0" r="0" b="0"/>
                  <wp:docPr id="38" name="Picture 38"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3168814" w14:textId="77777777" w:rsidR="0049262B" w:rsidRDefault="0049262B">
            <w:pPr>
              <w:rPr>
                <w:rFonts w:ascii="Arial Unicode MS" w:eastAsia="Arial Unicode MS" w:hAnsi="Arial Unicode MS" w:cs="Arial Unicode MS"/>
              </w:rPr>
            </w:pPr>
          </w:p>
        </w:tc>
      </w:tr>
      <w:tr w:rsidR="00414266" w14:paraId="65616421" w14:textId="77777777" w:rsidTr="005E4FFC">
        <w:trPr>
          <w:trHeight w:val="360"/>
          <w:tblCellSpacing w:w="0" w:type="dxa"/>
        </w:trPr>
        <w:tc>
          <w:tcPr>
            <w:tcW w:w="1000" w:type="pct"/>
            <w:shd w:val="clear" w:color="auto" w:fill="000080"/>
            <w:vAlign w:val="center"/>
          </w:tcPr>
          <w:p w14:paraId="33B3BCDE" w14:textId="1CD87414" w:rsidR="00414266" w:rsidRPr="001A3239" w:rsidRDefault="00414266"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1161531D" w14:textId="050DE19F" w:rsidR="005A1875" w:rsidRDefault="00AE50AD" w:rsidP="005C7901">
            <w:pPr>
              <w:ind w:left="181"/>
              <w:rPr>
                <w:bCs/>
                <w:color w:val="FFFFFF"/>
                <w:sz w:val="15"/>
                <w:szCs w:val="15"/>
              </w:rPr>
            </w:pPr>
            <w:r>
              <w:rPr>
                <w:bCs/>
                <w:color w:val="FFFFFF"/>
                <w:sz w:val="15"/>
                <w:szCs w:val="15"/>
              </w:rPr>
              <w:t>ALL WORLD SHIPPING CORP.</w:t>
            </w:r>
            <w:r w:rsidR="00C3051F">
              <w:rPr>
                <w:bCs/>
                <w:color w:val="FFFFFF"/>
                <w:sz w:val="15"/>
                <w:szCs w:val="15"/>
              </w:rPr>
              <w:t xml:space="preserve"> </w:t>
            </w:r>
            <w:r w:rsidR="00071419">
              <w:rPr>
                <w:bCs/>
                <w:color w:val="FFFFFF"/>
                <w:sz w:val="15"/>
                <w:szCs w:val="15"/>
              </w:rPr>
              <w:t xml:space="preserve"> </w:t>
            </w:r>
            <w:r w:rsidR="00071419" w:rsidRPr="00323A29">
              <w:rPr>
                <w:bCs/>
                <w:color w:val="FFFFFF"/>
                <w:sz w:val="15"/>
                <w:szCs w:val="15"/>
              </w:rPr>
              <w:t xml:space="preserve"> </w:t>
            </w:r>
            <w:r w:rsidR="005A1875">
              <w:rPr>
                <w:bCs/>
                <w:color w:val="FFFFFF"/>
                <w:sz w:val="15"/>
                <w:szCs w:val="15"/>
              </w:rPr>
              <w:t xml:space="preserve"> </w:t>
            </w:r>
          </w:p>
          <w:p w14:paraId="5DBE376E" w14:textId="4A162D98" w:rsidR="00414266" w:rsidRPr="00646A99" w:rsidRDefault="00D25FEE" w:rsidP="005A1875">
            <w:pPr>
              <w:ind w:left="181"/>
              <w:rPr>
                <w:rFonts w:ascii="Arial Unicode MS" w:eastAsia="Arial Unicode MS" w:hAnsi="Arial Unicode MS" w:cs="Arial Unicode MS"/>
              </w:rPr>
            </w:pPr>
            <w:r>
              <w:rPr>
                <w:bCs/>
                <w:color w:val="FFFFFF"/>
                <w:sz w:val="15"/>
                <w:szCs w:val="15"/>
              </w:rPr>
              <w:t>NRA RULES TARIFF NO. 003- Between (US and World)</w:t>
            </w:r>
          </w:p>
        </w:tc>
      </w:tr>
      <w:tr w:rsidR="00414266" w14:paraId="6013CBEB" w14:textId="77777777">
        <w:trPr>
          <w:tblCellSpacing w:w="0" w:type="dxa"/>
        </w:trPr>
        <w:tc>
          <w:tcPr>
            <w:tcW w:w="1000" w:type="pct"/>
            <w:shd w:val="clear" w:color="auto" w:fill="000080"/>
            <w:vAlign w:val="center"/>
          </w:tcPr>
          <w:p w14:paraId="644B38C7"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34CE0E9F" w14:textId="3C431636" w:rsidR="00414266" w:rsidRPr="00646A99" w:rsidRDefault="006B3B25" w:rsidP="00414266">
            <w:pPr>
              <w:ind w:left="181"/>
              <w:rPr>
                <w:bCs/>
                <w:color w:val="FFFFFF"/>
                <w:sz w:val="15"/>
                <w:szCs w:val="15"/>
              </w:rPr>
            </w:pPr>
            <w:r>
              <w:rPr>
                <w:bCs/>
                <w:color w:val="FFFFFF"/>
                <w:sz w:val="15"/>
                <w:szCs w:val="15"/>
              </w:rPr>
              <w:t>AMENDMENT NO. O</w:t>
            </w:r>
          </w:p>
        </w:tc>
      </w:tr>
      <w:tr w:rsidR="00414266" w14:paraId="0565241E" w14:textId="77777777">
        <w:trPr>
          <w:tblCellSpacing w:w="0" w:type="dxa"/>
        </w:trPr>
        <w:tc>
          <w:tcPr>
            <w:tcW w:w="1000" w:type="pct"/>
            <w:shd w:val="clear" w:color="auto" w:fill="000080"/>
            <w:vAlign w:val="center"/>
          </w:tcPr>
          <w:p w14:paraId="7282CE42" w14:textId="77777777" w:rsidR="00414266" w:rsidRPr="00414266" w:rsidRDefault="00414266" w:rsidP="00414266">
            <w:pPr>
              <w:rPr>
                <w:rFonts w:ascii="Arial Unicode MS" w:eastAsia="Arial Unicode MS" w:hAnsi="Arial Unicode MS" w:cs="Arial Unicode MS"/>
              </w:rPr>
            </w:pPr>
            <w:bookmarkStart w:id="41" w:name="Rule13"/>
            <w:r w:rsidRPr="00414266">
              <w:rPr>
                <w:bCs/>
                <w:color w:val="FFFFFF"/>
                <w:sz w:val="15"/>
                <w:szCs w:val="15"/>
              </w:rPr>
              <w:t> Rule 13</w:t>
            </w:r>
            <w:bookmarkEnd w:id="41"/>
            <w:r w:rsidRPr="00414266">
              <w:rPr>
                <w:bCs/>
                <w:color w:val="FFFFFF"/>
                <w:sz w:val="15"/>
                <w:szCs w:val="15"/>
              </w:rPr>
              <w:t xml:space="preserve">: </w:t>
            </w:r>
          </w:p>
        </w:tc>
        <w:tc>
          <w:tcPr>
            <w:tcW w:w="0" w:type="auto"/>
            <w:gridSpan w:val="2"/>
            <w:shd w:val="clear" w:color="auto" w:fill="000080"/>
            <w:vAlign w:val="center"/>
          </w:tcPr>
          <w:p w14:paraId="1F2FBCA7"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sidR="00633133">
              <w:rPr>
                <w:bCs/>
                <w:color w:val="FFFFFF"/>
                <w:sz w:val="15"/>
                <w:szCs w:val="15"/>
              </w:rPr>
              <w:t xml:space="preserve">    </w:t>
            </w:r>
            <w:r w:rsidRPr="00414266">
              <w:rPr>
                <w:bCs/>
                <w:color w:val="FFFFFF"/>
                <w:sz w:val="15"/>
                <w:szCs w:val="15"/>
              </w:rPr>
              <w:t>Transshipment</w:t>
            </w:r>
          </w:p>
        </w:tc>
      </w:tr>
    </w:tbl>
    <w:p w14:paraId="14275763" w14:textId="2D0A3364"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r w:rsidR="00BA704C" w:rsidRPr="005C7901">
        <w:rPr>
          <w:rFonts w:ascii="Times New Roman" w:hAnsi="Times New Roman" w:cs="Times New Roman"/>
          <w:b/>
          <w:sz w:val="18"/>
          <w:szCs w:val="18"/>
        </w:rPr>
        <w:t xml:space="preserve"> </w:t>
      </w:r>
    </w:p>
    <w:p w14:paraId="44502531" w14:textId="77777777" w:rsidR="0049262B" w:rsidRPr="007A70FB" w:rsidRDefault="00056429" w:rsidP="00BD2F7D">
      <w:pPr>
        <w:pStyle w:val="NormalWeb"/>
        <w:spacing w:before="0" w:beforeAutospacing="0" w:after="0" w:afterAutospacing="0"/>
        <w:rPr>
          <w:rFonts w:ascii="Times New Roman" w:hAnsi="Times New Roman" w:cs="Times New Roman"/>
          <w:sz w:val="16"/>
          <w:szCs w:val="16"/>
        </w:rPr>
      </w:pPr>
      <w:r w:rsidRPr="007A70FB">
        <w:rPr>
          <w:rFonts w:ascii="Times New Roman" w:hAnsi="Times New Roman" w:cs="Times New Roman"/>
          <w:sz w:val="16"/>
          <w:szCs w:val="16"/>
        </w:rPr>
        <w:t>Transshipments are allowed pursuant to the Carrier’s bill of lading Terms and Conditions</w:t>
      </w:r>
      <w:r w:rsidR="002C4B50" w:rsidRPr="007A70FB">
        <w:rPr>
          <w:rFonts w:ascii="Times New Roman" w:hAnsi="Times New Roman" w:cs="Times New Roman"/>
          <w:sz w:val="16"/>
          <w:szCs w:val="16"/>
        </w:rPr>
        <w:t xml:space="preserve"> referenced in Rule 8. </w:t>
      </w:r>
    </w:p>
    <w:p w14:paraId="51AF936E" w14:textId="77777777" w:rsidR="00F4186D" w:rsidRPr="007A70FB" w:rsidRDefault="00000000" w:rsidP="00633133">
      <w:pPr>
        <w:autoSpaceDE w:val="0"/>
        <w:autoSpaceDN w:val="0"/>
        <w:adjustRightInd w:val="0"/>
        <w:rPr>
          <w:rStyle w:val="Hyperlink"/>
          <w:sz w:val="12"/>
          <w:szCs w:val="12"/>
        </w:rPr>
      </w:pPr>
      <w:hyperlink w:anchor="TOC" w:history="1">
        <w:r w:rsidR="000D78E6" w:rsidRPr="007A70FB">
          <w:rPr>
            <w:rStyle w:val="Hyperlink"/>
            <w:sz w:val="12"/>
            <w:szCs w:val="12"/>
          </w:rPr>
          <w:t>RETURN TO TABLE OF CONTENT</w:t>
        </w:r>
      </w:hyperlink>
    </w:p>
    <w:p w14:paraId="57B7B981" w14:textId="77777777" w:rsidR="00633133" w:rsidRDefault="00633133" w:rsidP="00633133">
      <w:pPr>
        <w:autoSpaceDE w:val="0"/>
        <w:autoSpaceDN w:val="0"/>
        <w:adjustRightInd w:val="0"/>
        <w:rPr>
          <w:color w:val="0000FF"/>
          <w:sz w:val="18"/>
          <w:szCs w:val="18"/>
          <w:u w:val="single"/>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401D4AAF" w14:textId="77777777">
        <w:trPr>
          <w:tblCellSpacing w:w="0" w:type="dxa"/>
        </w:trPr>
        <w:tc>
          <w:tcPr>
            <w:tcW w:w="0" w:type="auto"/>
            <w:gridSpan w:val="2"/>
            <w:vAlign w:val="center"/>
          </w:tcPr>
          <w:p w14:paraId="3E545BD6" w14:textId="77777777" w:rsidR="0049262B" w:rsidRDefault="00317188" w:rsidP="00B97925">
            <w:pPr>
              <w:rPr>
                <w:rFonts w:ascii="Arial Unicode MS" w:eastAsia="Arial Unicode MS" w:hAnsi="Arial Unicode MS" w:cs="Arial Unicode MS"/>
              </w:rPr>
            </w:pPr>
            <w:r>
              <w:rPr>
                <w:noProof/>
                <w:lang w:eastAsia="zh-CN"/>
              </w:rPr>
              <w:drawing>
                <wp:inline distT="0" distB="0" distL="0" distR="0" wp14:anchorId="2D6D75B5" wp14:editId="5B497772">
                  <wp:extent cx="3810000" cy="190500"/>
                  <wp:effectExtent l="0" t="0" r="0" b="0"/>
                  <wp:docPr id="39" name="Picture 39"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4553EFA4" w14:textId="77777777" w:rsidR="0049262B" w:rsidRDefault="0049262B">
            <w:pPr>
              <w:rPr>
                <w:rFonts w:ascii="Arial Unicode MS" w:eastAsia="Arial Unicode MS" w:hAnsi="Arial Unicode MS" w:cs="Arial Unicode MS"/>
              </w:rPr>
            </w:pPr>
          </w:p>
        </w:tc>
      </w:tr>
      <w:tr w:rsidR="00D25C32" w14:paraId="141434AF" w14:textId="77777777" w:rsidTr="005E4FFC">
        <w:trPr>
          <w:trHeight w:val="396"/>
          <w:tblCellSpacing w:w="0" w:type="dxa"/>
        </w:trPr>
        <w:tc>
          <w:tcPr>
            <w:tcW w:w="1000" w:type="pct"/>
            <w:shd w:val="clear" w:color="auto" w:fill="000080"/>
            <w:vAlign w:val="center"/>
          </w:tcPr>
          <w:p w14:paraId="3EC6E8D3" w14:textId="476F3FB3" w:rsidR="00D25C32" w:rsidRPr="001A3239" w:rsidRDefault="00D25C32"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6FDECAE7" w14:textId="7B19B64D" w:rsidR="00071419" w:rsidRDefault="00AE50AD" w:rsidP="005C7901">
            <w:pPr>
              <w:ind w:left="181"/>
              <w:rPr>
                <w:bCs/>
                <w:color w:val="FFFFFF"/>
                <w:sz w:val="15"/>
                <w:szCs w:val="15"/>
              </w:rPr>
            </w:pPr>
            <w:r>
              <w:rPr>
                <w:bCs/>
                <w:color w:val="FFFFFF"/>
                <w:sz w:val="15"/>
                <w:szCs w:val="15"/>
              </w:rPr>
              <w:t>ALL WORLD SHIPPING CORP.</w:t>
            </w:r>
            <w:r w:rsidR="00C3051F">
              <w:rPr>
                <w:bCs/>
                <w:color w:val="FFFFFF"/>
                <w:sz w:val="15"/>
                <w:szCs w:val="15"/>
              </w:rPr>
              <w:t xml:space="preserve"> </w:t>
            </w:r>
            <w:r w:rsidR="00071419">
              <w:rPr>
                <w:bCs/>
                <w:color w:val="FFFFFF"/>
                <w:sz w:val="15"/>
                <w:szCs w:val="15"/>
              </w:rPr>
              <w:t xml:space="preserve"> </w:t>
            </w:r>
            <w:r w:rsidR="00071419" w:rsidRPr="00323A29">
              <w:rPr>
                <w:bCs/>
                <w:color w:val="FFFFFF"/>
                <w:sz w:val="15"/>
                <w:szCs w:val="15"/>
              </w:rPr>
              <w:t xml:space="preserve"> </w:t>
            </w:r>
          </w:p>
          <w:p w14:paraId="511B0178" w14:textId="5D7AAF47" w:rsidR="00D25C32" w:rsidRPr="00646A99" w:rsidRDefault="00D25FEE" w:rsidP="005A1875">
            <w:pPr>
              <w:ind w:left="181"/>
              <w:rPr>
                <w:rFonts w:ascii="Arial Unicode MS" w:eastAsia="Arial Unicode MS" w:hAnsi="Arial Unicode MS" w:cs="Arial Unicode MS"/>
              </w:rPr>
            </w:pPr>
            <w:r>
              <w:rPr>
                <w:bCs/>
                <w:color w:val="FFFFFF"/>
                <w:sz w:val="15"/>
                <w:szCs w:val="15"/>
              </w:rPr>
              <w:t>NRA RULES TARIFF NO. 003- Between (US and World)</w:t>
            </w:r>
          </w:p>
        </w:tc>
      </w:tr>
      <w:tr w:rsidR="00D25C32" w14:paraId="2A6755DA" w14:textId="77777777">
        <w:trPr>
          <w:tblCellSpacing w:w="0" w:type="dxa"/>
        </w:trPr>
        <w:tc>
          <w:tcPr>
            <w:tcW w:w="1000" w:type="pct"/>
            <w:shd w:val="clear" w:color="auto" w:fill="000080"/>
            <w:vAlign w:val="center"/>
          </w:tcPr>
          <w:p w14:paraId="6635DA1D"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3AFD81BF" w14:textId="508100A1" w:rsidR="00D25C32" w:rsidRPr="00646A99" w:rsidRDefault="006B3B25" w:rsidP="00D25C32">
            <w:pPr>
              <w:ind w:left="181"/>
              <w:rPr>
                <w:bCs/>
                <w:color w:val="FFFFFF"/>
                <w:sz w:val="15"/>
                <w:szCs w:val="15"/>
              </w:rPr>
            </w:pPr>
            <w:r>
              <w:rPr>
                <w:bCs/>
                <w:color w:val="FFFFFF"/>
                <w:sz w:val="15"/>
                <w:szCs w:val="15"/>
              </w:rPr>
              <w:t>AMENDMENT NO. O</w:t>
            </w:r>
          </w:p>
        </w:tc>
      </w:tr>
      <w:tr w:rsidR="00D25C32" w14:paraId="1EDFA9B9" w14:textId="77777777">
        <w:trPr>
          <w:tblCellSpacing w:w="0" w:type="dxa"/>
        </w:trPr>
        <w:tc>
          <w:tcPr>
            <w:tcW w:w="1000" w:type="pct"/>
            <w:shd w:val="clear" w:color="auto" w:fill="000080"/>
            <w:vAlign w:val="center"/>
          </w:tcPr>
          <w:p w14:paraId="59556163" w14:textId="77777777" w:rsidR="00D25C32" w:rsidRPr="00D25C32" w:rsidRDefault="00D25C32" w:rsidP="00D25C32">
            <w:pPr>
              <w:rPr>
                <w:rFonts w:ascii="Arial Unicode MS" w:eastAsia="Arial Unicode MS" w:hAnsi="Arial Unicode MS" w:cs="Arial Unicode MS"/>
              </w:rPr>
            </w:pPr>
            <w:bookmarkStart w:id="42" w:name="Rule14"/>
            <w:r w:rsidRPr="00D25C32">
              <w:rPr>
                <w:bCs/>
                <w:color w:val="FFFFFF"/>
                <w:sz w:val="15"/>
                <w:szCs w:val="15"/>
              </w:rPr>
              <w:t> Rule 14</w:t>
            </w:r>
            <w:bookmarkEnd w:id="42"/>
            <w:r w:rsidRPr="00D25C32">
              <w:rPr>
                <w:bCs/>
                <w:color w:val="FFFFFF"/>
                <w:sz w:val="15"/>
                <w:szCs w:val="15"/>
              </w:rPr>
              <w:t xml:space="preserve">: </w:t>
            </w:r>
          </w:p>
        </w:tc>
        <w:tc>
          <w:tcPr>
            <w:tcW w:w="0" w:type="auto"/>
            <w:gridSpan w:val="2"/>
            <w:shd w:val="clear" w:color="auto" w:fill="000080"/>
            <w:vAlign w:val="center"/>
          </w:tcPr>
          <w:p w14:paraId="3B8600F6"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sidR="00633133">
              <w:rPr>
                <w:bCs/>
                <w:color w:val="FFFFFF"/>
                <w:sz w:val="15"/>
                <w:szCs w:val="15"/>
              </w:rPr>
              <w:t xml:space="preserve">    </w:t>
            </w:r>
            <w:r w:rsidRPr="00D25C32">
              <w:rPr>
                <w:bCs/>
                <w:color w:val="FFFFFF"/>
                <w:sz w:val="15"/>
                <w:szCs w:val="15"/>
              </w:rPr>
              <w:t>Co-Loading in Foreign Commerce</w:t>
            </w:r>
          </w:p>
        </w:tc>
      </w:tr>
    </w:tbl>
    <w:p w14:paraId="057ED535" w14:textId="480A5B73"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5A1875">
        <w:rPr>
          <w:rFonts w:ascii="Times New Roman" w:hAnsi="Times New Roman" w:cs="Times New Roman"/>
          <w:b/>
          <w:sz w:val="18"/>
          <w:szCs w:val="18"/>
        </w:rPr>
        <w:t xml:space="preserve"> </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6DC6122A" w14:textId="77777777" w:rsidR="00241D24" w:rsidRPr="005C7901" w:rsidRDefault="00B10DAA" w:rsidP="00B10DAA">
      <w:pPr>
        <w:autoSpaceDE w:val="0"/>
        <w:autoSpaceDN w:val="0"/>
        <w:adjustRightInd w:val="0"/>
        <w:rPr>
          <w:sz w:val="18"/>
          <w:szCs w:val="18"/>
        </w:rPr>
      </w:pPr>
      <w:r w:rsidRPr="005C7901">
        <w:rPr>
          <w:sz w:val="18"/>
          <w:szCs w:val="18"/>
        </w:rPr>
        <w:t>Definition: Pursuant to 46 CFR §520.2, “Co-Loading”</w:t>
      </w:r>
      <w:r w:rsidR="00241D24" w:rsidRPr="005C7901">
        <w:rPr>
          <w:sz w:val="18"/>
          <w:szCs w:val="18"/>
        </w:rPr>
        <w:t xml:space="preserve"> </w:t>
      </w:r>
      <w:r w:rsidRPr="005C7901">
        <w:rPr>
          <w:sz w:val="18"/>
          <w:szCs w:val="18"/>
        </w:rPr>
        <w:t>means the combining of cargo by two or more NVOCCs for tendering to an ocean common carrier under the name of one or more of the NVOCCs</w:t>
      </w:r>
      <w:r w:rsidR="00241D24" w:rsidRPr="005C7901">
        <w:rPr>
          <w:sz w:val="18"/>
          <w:szCs w:val="18"/>
        </w:rPr>
        <w:t>.</w:t>
      </w:r>
    </w:p>
    <w:p w14:paraId="62B3D323" w14:textId="77777777" w:rsidR="00487180" w:rsidRPr="005C7901" w:rsidRDefault="00487180" w:rsidP="00DE2869">
      <w:pPr>
        <w:pStyle w:val="NormalWeb"/>
        <w:spacing w:before="0" w:beforeAutospacing="0" w:after="0" w:afterAutospacing="0"/>
        <w:jc w:val="both"/>
        <w:rPr>
          <w:rFonts w:ascii="Times New Roman" w:hAnsi="Times New Roman" w:cs="Times New Roman"/>
          <w:sz w:val="18"/>
          <w:szCs w:val="18"/>
        </w:rPr>
      </w:pPr>
      <w:r w:rsidRPr="005C7901">
        <w:rPr>
          <w:rFonts w:ascii="Times New Roman" w:hAnsi="Times New Roman" w:cs="Times New Roman"/>
          <w:sz w:val="18"/>
          <w:szCs w:val="18"/>
        </w:rPr>
        <w:t xml:space="preserve">(1) The Carrier from time to time </w:t>
      </w:r>
      <w:r w:rsidR="00AC46F7" w:rsidRPr="005C7901">
        <w:rPr>
          <w:rFonts w:ascii="Times New Roman" w:hAnsi="Times New Roman" w:cs="Times New Roman"/>
          <w:sz w:val="18"/>
          <w:szCs w:val="18"/>
        </w:rPr>
        <w:t xml:space="preserve">may </w:t>
      </w:r>
      <w:r w:rsidRPr="005C7901">
        <w:rPr>
          <w:rFonts w:ascii="Times New Roman" w:hAnsi="Times New Roman" w:cs="Times New Roman"/>
          <w:sz w:val="18"/>
          <w:szCs w:val="18"/>
        </w:rPr>
        <w:t xml:space="preserve">tender cargo for co-loading. </w:t>
      </w:r>
    </w:p>
    <w:p w14:paraId="27B7C58D" w14:textId="77777777" w:rsidR="00487180" w:rsidRPr="005C7901" w:rsidRDefault="00487180" w:rsidP="00487180">
      <w:pPr>
        <w:pStyle w:val="NormalWeb"/>
        <w:spacing w:before="0" w:beforeAutospacing="0" w:after="0" w:afterAutospacing="0"/>
        <w:jc w:val="both"/>
        <w:rPr>
          <w:rFonts w:ascii="Times New Roman" w:hAnsi="Times New Roman" w:cs="Times New Roman"/>
          <w:sz w:val="18"/>
          <w:szCs w:val="18"/>
        </w:rPr>
      </w:pPr>
      <w:r w:rsidRPr="005C7901">
        <w:rPr>
          <w:rFonts w:ascii="Times New Roman" w:hAnsi="Times New Roman" w:cs="Times New Roman"/>
          <w:sz w:val="18"/>
          <w:szCs w:val="18"/>
        </w:rPr>
        <w:t xml:space="preserve">(2) The Carrier </w:t>
      </w:r>
      <w:proofErr w:type="gramStart"/>
      <w:r w:rsidRPr="005C7901">
        <w:rPr>
          <w:rFonts w:ascii="Times New Roman" w:hAnsi="Times New Roman" w:cs="Times New Roman"/>
          <w:sz w:val="18"/>
          <w:szCs w:val="18"/>
        </w:rPr>
        <w:t>enters into</w:t>
      </w:r>
      <w:proofErr w:type="gramEnd"/>
      <w:r w:rsidRPr="005C7901">
        <w:rPr>
          <w:rFonts w:ascii="Times New Roman" w:hAnsi="Times New Roman" w:cs="Times New Roman"/>
          <w:sz w:val="18"/>
          <w:szCs w:val="18"/>
        </w:rPr>
        <w:t xml:space="preserve"> ca</w:t>
      </w:r>
      <w:r w:rsidR="003F020C" w:rsidRPr="005C7901">
        <w:rPr>
          <w:rFonts w:ascii="Times New Roman" w:hAnsi="Times New Roman" w:cs="Times New Roman"/>
          <w:sz w:val="18"/>
          <w:szCs w:val="18"/>
        </w:rPr>
        <w:t xml:space="preserve">rrier-to-carrier relationships </w:t>
      </w:r>
      <w:r w:rsidRPr="005C7901">
        <w:rPr>
          <w:rFonts w:ascii="Times New Roman" w:hAnsi="Times New Roman" w:cs="Times New Roman"/>
          <w:sz w:val="18"/>
          <w:szCs w:val="18"/>
        </w:rPr>
        <w:t xml:space="preserve">for the co-loading of cargo with the following NVOCCs from time to time: </w:t>
      </w:r>
    </w:p>
    <w:p w14:paraId="502271E9" w14:textId="77777777" w:rsidR="00487180" w:rsidRPr="005C7901" w:rsidRDefault="00487180" w:rsidP="00487180">
      <w:pPr>
        <w:pStyle w:val="NormalWeb"/>
        <w:spacing w:before="0" w:beforeAutospacing="0" w:after="0" w:afterAutospacing="0"/>
        <w:jc w:val="both"/>
        <w:rPr>
          <w:rFonts w:ascii="Times New Roman" w:hAnsi="Times New Roman" w:cs="Times New Roman"/>
          <w:sz w:val="18"/>
          <w:szCs w:val="18"/>
        </w:rPr>
      </w:pPr>
      <w:r w:rsidRPr="005C7901">
        <w:rPr>
          <w:rFonts w:ascii="Times New Roman" w:hAnsi="Times New Roman" w:cs="Times New Roman"/>
          <w:sz w:val="18"/>
          <w:szCs w:val="18"/>
        </w:rPr>
        <w:t xml:space="preserve">(3) If Carrier </w:t>
      </w:r>
      <w:proofErr w:type="gramStart"/>
      <w:r w:rsidRPr="005C7901">
        <w:rPr>
          <w:rFonts w:ascii="Times New Roman" w:hAnsi="Times New Roman" w:cs="Times New Roman"/>
          <w:sz w:val="18"/>
          <w:szCs w:val="18"/>
        </w:rPr>
        <w:t>enters into</w:t>
      </w:r>
      <w:proofErr w:type="gramEnd"/>
      <w:r w:rsidRPr="005C7901">
        <w:rPr>
          <w:rFonts w:ascii="Times New Roman" w:hAnsi="Times New Roman" w:cs="Times New Roman"/>
          <w:sz w:val="18"/>
          <w:szCs w:val="18"/>
        </w:rPr>
        <w:t xml:space="preserve"> a co-loading arrangement which results in a shipper-to-carrier relationship as a te</w:t>
      </w:r>
      <w:r w:rsidR="00534D0D" w:rsidRPr="005C7901">
        <w:rPr>
          <w:rFonts w:ascii="Times New Roman" w:hAnsi="Times New Roman" w:cs="Times New Roman"/>
          <w:sz w:val="18"/>
          <w:szCs w:val="18"/>
        </w:rPr>
        <w:t xml:space="preserve">ndering NVOCC Carrier shall be </w:t>
      </w:r>
      <w:r w:rsidRPr="005C7901">
        <w:rPr>
          <w:rFonts w:ascii="Times New Roman" w:hAnsi="Times New Roman" w:cs="Times New Roman"/>
          <w:sz w:val="18"/>
          <w:szCs w:val="18"/>
        </w:rPr>
        <w:t>responsible to pay any charges for the transportation of the cargo.</w:t>
      </w:r>
    </w:p>
    <w:p w14:paraId="5478E09E" w14:textId="77777777" w:rsidR="00487180" w:rsidRPr="005C7901" w:rsidRDefault="00487180" w:rsidP="00487180">
      <w:pPr>
        <w:pStyle w:val="NormalWeb"/>
        <w:spacing w:before="0" w:beforeAutospacing="0" w:after="0" w:afterAutospacing="0"/>
        <w:jc w:val="both"/>
        <w:rPr>
          <w:rFonts w:ascii="Times New Roman" w:hAnsi="Times New Roman" w:cs="Times New Roman"/>
          <w:sz w:val="18"/>
          <w:szCs w:val="18"/>
        </w:rPr>
      </w:pPr>
      <w:r w:rsidRPr="005C7901">
        <w:rPr>
          <w:rFonts w:ascii="Times New Roman" w:hAnsi="Times New Roman" w:cs="Times New Roman"/>
          <w:sz w:val="18"/>
          <w:szCs w:val="18"/>
        </w:rPr>
        <w:t>(4) A shipper-to-carrier relationship shall be presumed to exist where Carrier issues a bill of lading to the tendering NVOCC for carriage of the co-loaded cargo unless Carrier and the tendering NVOCC enter a Carrier-to-Carrier Agreement in which case the presumption of a formation of a Carrier to Shipper relationship is rebutted. Carrier’s NRA procedures shall be applicable to all co-loading NVOCCs tendering cargo to Carrier as a shipper.</w:t>
      </w:r>
    </w:p>
    <w:p w14:paraId="3C4DF998" w14:textId="77777777" w:rsidR="00241D24" w:rsidRPr="005C7901" w:rsidRDefault="00487180" w:rsidP="00241D24">
      <w:pPr>
        <w:pStyle w:val="NormalWeb"/>
        <w:spacing w:before="0" w:beforeAutospacing="0" w:after="0" w:afterAutospacing="0"/>
        <w:jc w:val="both"/>
        <w:rPr>
          <w:rFonts w:ascii="Times New Roman" w:hAnsi="Times New Roman" w:cs="Times New Roman"/>
          <w:sz w:val="18"/>
          <w:szCs w:val="18"/>
        </w:rPr>
      </w:pPr>
      <w:r w:rsidRPr="005C7901">
        <w:rPr>
          <w:rFonts w:ascii="Times New Roman" w:hAnsi="Times New Roman" w:cs="Times New Roman"/>
          <w:sz w:val="18"/>
          <w:szCs w:val="18"/>
        </w:rPr>
        <w:t xml:space="preserve">(5) </w:t>
      </w:r>
      <w:r w:rsidR="00241D24" w:rsidRPr="005C7901">
        <w:rPr>
          <w:rFonts w:ascii="Times New Roman" w:hAnsi="Times New Roman" w:cs="Times New Roman"/>
          <w:sz w:val="18"/>
          <w:szCs w:val="18"/>
        </w:rPr>
        <w:t>In case of co-loading, under either a carrier-to-carrier or shipper-to-carrier relationship, Carrier shall notify shipper of such co-loading action and shall annotate each Bill of Lading with the identity of any other NVOCC with which its shipment has been co-loaded. Such annotation shall be shown on the face of the applicable Bill of Lading issued by Carrier.</w:t>
      </w:r>
    </w:p>
    <w:p w14:paraId="166D2126" w14:textId="77777777" w:rsidR="00487180" w:rsidRPr="005C7901" w:rsidRDefault="00487180" w:rsidP="00487180">
      <w:pPr>
        <w:pStyle w:val="NormalWeb"/>
        <w:spacing w:before="0" w:beforeAutospacing="0" w:after="0" w:afterAutospacing="0"/>
        <w:jc w:val="both"/>
        <w:rPr>
          <w:rFonts w:ascii="Times New Roman" w:hAnsi="Times New Roman" w:cs="Times New Roman"/>
          <w:sz w:val="18"/>
          <w:szCs w:val="18"/>
        </w:rPr>
      </w:pPr>
      <w:r w:rsidRPr="005C7901">
        <w:rPr>
          <w:rFonts w:ascii="Times New Roman" w:hAnsi="Times New Roman" w:cs="Times New Roman"/>
          <w:sz w:val="18"/>
          <w:szCs w:val="18"/>
        </w:rPr>
        <w:t xml:space="preserve">(6) </w:t>
      </w:r>
      <w:r w:rsidRPr="005C7901">
        <w:rPr>
          <w:rFonts w:ascii="Times New Roman" w:hAnsi="Times New Roman" w:cs="Times New Roman"/>
          <w:iCs/>
          <w:sz w:val="18"/>
          <w:szCs w:val="18"/>
        </w:rPr>
        <w:t>I</w:t>
      </w:r>
      <w:r w:rsidRPr="005C7901">
        <w:rPr>
          <w:rFonts w:ascii="Times New Roman" w:hAnsi="Times New Roman" w:cs="Times New Roman"/>
          <w:sz w:val="18"/>
          <w:szCs w:val="18"/>
        </w:rPr>
        <w:t xml:space="preserve">f cargo is accepted by Carrier from another NVOCC which tenders that cargo in the capacity of a shipper, NRA procedures shall apply. </w:t>
      </w:r>
    </w:p>
    <w:p w14:paraId="739D7BFA" w14:textId="2F3B3331" w:rsidR="000D78E6" w:rsidRPr="007A70FB" w:rsidRDefault="00000000" w:rsidP="00534D0D">
      <w:pPr>
        <w:pStyle w:val="HTMLPreformatted"/>
        <w:jc w:val="both"/>
        <w:rPr>
          <w:rStyle w:val="Hyperlink"/>
          <w:rFonts w:ascii="Times New Roman" w:hAnsi="Times New Roman" w:cs="Times New Roman"/>
          <w:sz w:val="12"/>
          <w:szCs w:val="12"/>
        </w:rPr>
      </w:pPr>
      <w:hyperlink w:anchor="TOC" w:history="1">
        <w:r w:rsidR="000D78E6" w:rsidRPr="007A70FB">
          <w:rPr>
            <w:rStyle w:val="Hyperlink"/>
            <w:rFonts w:ascii="Times New Roman" w:hAnsi="Times New Roman" w:cs="Times New Roman"/>
            <w:sz w:val="12"/>
            <w:szCs w:val="12"/>
          </w:rPr>
          <w:t>RETURN TO TABLE OF CONTENT</w:t>
        </w:r>
      </w:hyperlink>
    </w:p>
    <w:p w14:paraId="7BAA2977" w14:textId="785CCFEF" w:rsidR="00633133" w:rsidRDefault="00633133" w:rsidP="00534D0D">
      <w:pPr>
        <w:pStyle w:val="HTMLPreformatted"/>
        <w:jc w:val="both"/>
        <w:rPr>
          <w:rFonts w:ascii="Times New Roman" w:hAnsi="Times New Roman" w:cs="Times New Roman"/>
          <w:sz w:val="12"/>
          <w:szCs w:val="12"/>
        </w:rPr>
      </w:pPr>
    </w:p>
    <w:p w14:paraId="1BA1FC03" w14:textId="304DC00E" w:rsidR="005C34AE" w:rsidRDefault="005C34AE" w:rsidP="00534D0D">
      <w:pPr>
        <w:pStyle w:val="HTMLPreformatted"/>
        <w:jc w:val="both"/>
        <w:rPr>
          <w:rFonts w:ascii="Times New Roman" w:hAnsi="Times New Roman" w:cs="Times New Roman"/>
          <w:sz w:val="12"/>
          <w:szCs w:val="12"/>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3265CCE" w14:textId="77777777">
        <w:trPr>
          <w:tblCellSpacing w:w="0" w:type="dxa"/>
        </w:trPr>
        <w:tc>
          <w:tcPr>
            <w:tcW w:w="0" w:type="auto"/>
            <w:gridSpan w:val="2"/>
            <w:vAlign w:val="center"/>
          </w:tcPr>
          <w:p w14:paraId="4A05BFFA" w14:textId="77777777" w:rsidR="0049262B" w:rsidRDefault="00317188">
            <w:pPr>
              <w:rPr>
                <w:rFonts w:ascii="Arial Unicode MS" w:eastAsia="Arial Unicode MS" w:hAnsi="Arial Unicode MS" w:cs="Arial Unicode MS"/>
              </w:rPr>
            </w:pPr>
            <w:r>
              <w:rPr>
                <w:noProof/>
                <w:lang w:eastAsia="zh-CN"/>
              </w:rPr>
              <w:drawing>
                <wp:inline distT="0" distB="0" distL="0" distR="0" wp14:anchorId="2C783053" wp14:editId="19E2A6D0">
                  <wp:extent cx="3810000" cy="190500"/>
                  <wp:effectExtent l="0" t="0" r="0" b="0"/>
                  <wp:docPr id="40" name="Picture 40"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9A2BC80" w14:textId="77777777" w:rsidR="0049262B" w:rsidRDefault="0049262B">
            <w:pPr>
              <w:rPr>
                <w:rFonts w:ascii="Arial Unicode MS" w:eastAsia="Arial Unicode MS" w:hAnsi="Arial Unicode MS" w:cs="Arial Unicode MS"/>
              </w:rPr>
            </w:pPr>
          </w:p>
        </w:tc>
      </w:tr>
      <w:tr w:rsidR="0049262B" w14:paraId="39ED526D" w14:textId="77777777" w:rsidTr="005E4FFC">
        <w:trPr>
          <w:trHeight w:val="450"/>
          <w:tblCellSpacing w:w="0" w:type="dxa"/>
        </w:trPr>
        <w:tc>
          <w:tcPr>
            <w:tcW w:w="1000" w:type="pct"/>
            <w:shd w:val="clear" w:color="auto" w:fill="000080"/>
            <w:vAlign w:val="center"/>
          </w:tcPr>
          <w:p w14:paraId="01C330AB" w14:textId="149C2D97" w:rsidR="0049262B" w:rsidRPr="001A3239" w:rsidRDefault="0049262B"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B233BF">
              <w:rPr>
                <w:bCs/>
                <w:color w:val="FFFFFF"/>
                <w:sz w:val="15"/>
                <w:szCs w:val="15"/>
              </w:rPr>
              <w:t> </w:t>
            </w:r>
            <w:r w:rsidR="009B4996" w:rsidRPr="00B233BF">
              <w:rPr>
                <w:bCs/>
                <w:color w:val="FFFFFF"/>
                <w:sz w:val="15"/>
                <w:szCs w:val="15"/>
              </w:rPr>
              <w:t>FMC O</w:t>
            </w:r>
            <w:r w:rsidR="00B233BF" w:rsidRPr="00B233BF">
              <w:rPr>
                <w:bCs/>
                <w:color w:val="FFFFFF"/>
                <w:sz w:val="15"/>
                <w:szCs w:val="15"/>
              </w:rPr>
              <w:t>RG</w:t>
            </w:r>
            <w:r w:rsidR="009B4996" w:rsidRPr="00B233BF">
              <w:rPr>
                <w:bCs/>
                <w:color w:val="FFFFFF"/>
                <w:sz w:val="15"/>
                <w:szCs w:val="15"/>
              </w:rPr>
              <w:t>. N</w:t>
            </w:r>
            <w:r w:rsidR="00B233BF" w:rsidRPr="00B233BF">
              <w:rPr>
                <w:bCs/>
                <w:color w:val="FFFFFF"/>
                <w:sz w:val="15"/>
                <w:szCs w:val="15"/>
              </w:rPr>
              <w:t>O</w:t>
            </w:r>
            <w:r w:rsidR="009B4996" w:rsidRPr="00B233BF">
              <w:rPr>
                <w:bCs/>
                <w:color w:val="FFFFFF"/>
                <w:sz w:val="15"/>
                <w:szCs w:val="15"/>
              </w:rPr>
              <w:t xml:space="preserve">. </w:t>
            </w:r>
            <w:r w:rsidR="00AE50AD">
              <w:rPr>
                <w:color w:val="FFFFFF"/>
                <w:sz w:val="15"/>
                <w:szCs w:val="15"/>
              </w:rPr>
              <w:t>017745</w:t>
            </w:r>
            <w:r w:rsidRPr="00B233BF">
              <w:rPr>
                <w:bCs/>
                <w:color w:val="FFFFFF"/>
                <w:sz w:val="15"/>
                <w:szCs w:val="15"/>
              </w:rPr>
              <w:t xml:space="preserve">: </w:t>
            </w:r>
          </w:p>
        </w:tc>
        <w:tc>
          <w:tcPr>
            <w:tcW w:w="0" w:type="auto"/>
            <w:gridSpan w:val="2"/>
            <w:shd w:val="clear" w:color="auto" w:fill="000080"/>
            <w:vAlign w:val="center"/>
          </w:tcPr>
          <w:p w14:paraId="382EBDD4" w14:textId="02B192F4" w:rsidR="00071419" w:rsidRDefault="00AE50AD" w:rsidP="005C7901">
            <w:pPr>
              <w:rPr>
                <w:bCs/>
                <w:color w:val="FFFFFF"/>
                <w:sz w:val="15"/>
                <w:szCs w:val="15"/>
              </w:rPr>
            </w:pPr>
            <w:r>
              <w:rPr>
                <w:bCs/>
                <w:color w:val="FFFFFF"/>
                <w:sz w:val="15"/>
                <w:szCs w:val="15"/>
              </w:rPr>
              <w:t>ALL WORLD SHIPPING CORP.</w:t>
            </w:r>
            <w:r w:rsidR="00C3051F">
              <w:rPr>
                <w:bCs/>
                <w:color w:val="FFFFFF"/>
                <w:sz w:val="15"/>
                <w:szCs w:val="15"/>
              </w:rPr>
              <w:t xml:space="preserve"> </w:t>
            </w:r>
            <w:r w:rsidR="00071419">
              <w:rPr>
                <w:bCs/>
                <w:color w:val="FFFFFF"/>
                <w:sz w:val="15"/>
                <w:szCs w:val="15"/>
              </w:rPr>
              <w:t xml:space="preserve"> </w:t>
            </w:r>
            <w:r w:rsidR="00071419" w:rsidRPr="00323A29">
              <w:rPr>
                <w:bCs/>
                <w:color w:val="FFFFFF"/>
                <w:sz w:val="15"/>
                <w:szCs w:val="15"/>
              </w:rPr>
              <w:t xml:space="preserve"> </w:t>
            </w:r>
          </w:p>
          <w:p w14:paraId="74354036" w14:textId="794062D4" w:rsidR="0049262B" w:rsidRPr="00B233BF" w:rsidRDefault="00D25FEE" w:rsidP="005A1875">
            <w:pPr>
              <w:rPr>
                <w:rFonts w:ascii="Arial Unicode MS" w:eastAsia="Arial Unicode MS" w:hAnsi="Arial Unicode MS" w:cs="Arial Unicode MS"/>
              </w:rPr>
            </w:pPr>
            <w:r>
              <w:rPr>
                <w:bCs/>
                <w:color w:val="FFFFFF"/>
                <w:sz w:val="15"/>
                <w:szCs w:val="15"/>
              </w:rPr>
              <w:t>NRA RULES TARIFF NO. 003- Between (US and World)</w:t>
            </w:r>
          </w:p>
        </w:tc>
      </w:tr>
      <w:tr w:rsidR="00CB68E2" w14:paraId="1F51DDFF" w14:textId="77777777">
        <w:trPr>
          <w:tblCellSpacing w:w="0" w:type="dxa"/>
        </w:trPr>
        <w:tc>
          <w:tcPr>
            <w:tcW w:w="1000" w:type="pct"/>
            <w:shd w:val="clear" w:color="auto" w:fill="000080"/>
            <w:vAlign w:val="center"/>
          </w:tcPr>
          <w:p w14:paraId="607FEE58" w14:textId="77777777" w:rsidR="00CB68E2" w:rsidRPr="00B233BF" w:rsidRDefault="00CB68E2">
            <w:pPr>
              <w:rPr>
                <w:bCs/>
                <w:color w:val="FFFFFF"/>
                <w:sz w:val="15"/>
                <w:szCs w:val="15"/>
              </w:rPr>
            </w:pPr>
          </w:p>
        </w:tc>
        <w:tc>
          <w:tcPr>
            <w:tcW w:w="0" w:type="auto"/>
            <w:gridSpan w:val="2"/>
            <w:shd w:val="clear" w:color="auto" w:fill="000080"/>
            <w:vAlign w:val="center"/>
          </w:tcPr>
          <w:p w14:paraId="26E7A280" w14:textId="6A34946C" w:rsidR="00CB68E2" w:rsidRPr="00B233BF" w:rsidRDefault="006B3B25">
            <w:pPr>
              <w:rPr>
                <w:bCs/>
                <w:color w:val="FFFFFF"/>
                <w:sz w:val="15"/>
                <w:szCs w:val="15"/>
              </w:rPr>
            </w:pPr>
            <w:r>
              <w:rPr>
                <w:bCs/>
                <w:color w:val="FFFFFF"/>
                <w:sz w:val="15"/>
                <w:szCs w:val="15"/>
              </w:rPr>
              <w:t>AMENDMENT NO. O</w:t>
            </w:r>
          </w:p>
        </w:tc>
      </w:tr>
      <w:tr w:rsidR="0049262B" w14:paraId="4E05738A" w14:textId="77777777">
        <w:trPr>
          <w:tblCellSpacing w:w="0" w:type="dxa"/>
        </w:trPr>
        <w:tc>
          <w:tcPr>
            <w:tcW w:w="1000" w:type="pct"/>
            <w:shd w:val="clear" w:color="auto" w:fill="000080"/>
            <w:vAlign w:val="center"/>
          </w:tcPr>
          <w:p w14:paraId="22BE3CC8" w14:textId="77777777" w:rsidR="0049262B" w:rsidRPr="00B233BF" w:rsidRDefault="0049262B">
            <w:pPr>
              <w:rPr>
                <w:rFonts w:ascii="Arial Unicode MS" w:eastAsia="Arial Unicode MS" w:hAnsi="Arial Unicode MS" w:cs="Arial Unicode MS"/>
              </w:rPr>
            </w:pPr>
            <w:r w:rsidRPr="00B233BF">
              <w:rPr>
                <w:bCs/>
                <w:color w:val="FFFFFF"/>
                <w:sz w:val="15"/>
                <w:szCs w:val="15"/>
              </w:rPr>
              <w:t> </w:t>
            </w:r>
            <w:bookmarkStart w:id="43" w:name="Rule15"/>
            <w:r w:rsidRPr="00B233BF">
              <w:rPr>
                <w:bCs/>
                <w:color w:val="FFFFFF"/>
                <w:sz w:val="15"/>
                <w:szCs w:val="15"/>
              </w:rPr>
              <w:t>Rule 15</w:t>
            </w:r>
            <w:bookmarkEnd w:id="43"/>
            <w:r w:rsidRPr="00B233BF">
              <w:rPr>
                <w:bCs/>
                <w:color w:val="FFFFFF"/>
                <w:sz w:val="15"/>
                <w:szCs w:val="15"/>
              </w:rPr>
              <w:t xml:space="preserve">: </w:t>
            </w:r>
          </w:p>
        </w:tc>
        <w:tc>
          <w:tcPr>
            <w:tcW w:w="0" w:type="auto"/>
            <w:gridSpan w:val="2"/>
            <w:shd w:val="clear" w:color="auto" w:fill="000080"/>
            <w:vAlign w:val="center"/>
          </w:tcPr>
          <w:p w14:paraId="772E8085" w14:textId="77777777" w:rsidR="0049262B" w:rsidRPr="00B233BF" w:rsidRDefault="0049262B">
            <w:pPr>
              <w:rPr>
                <w:rFonts w:ascii="Arial Unicode MS" w:eastAsia="Arial Unicode MS" w:hAnsi="Arial Unicode MS" w:cs="Arial Unicode MS"/>
              </w:rPr>
            </w:pPr>
            <w:r w:rsidRPr="00B233BF">
              <w:rPr>
                <w:bCs/>
                <w:color w:val="FFFFFF"/>
                <w:sz w:val="15"/>
                <w:szCs w:val="15"/>
              </w:rPr>
              <w:t>Open Rates in Foreign Commerce</w:t>
            </w:r>
          </w:p>
        </w:tc>
      </w:tr>
    </w:tbl>
    <w:p w14:paraId="422E4D79" w14:textId="088F2CE0"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5A1875">
        <w:rPr>
          <w:rFonts w:ascii="Times New Roman" w:hAnsi="Times New Roman" w:cs="Times New Roman"/>
          <w:b/>
          <w:sz w:val="18"/>
          <w:szCs w:val="18"/>
        </w:rPr>
        <w:t xml:space="preserve"> </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055EFAB8" w14:textId="77777777" w:rsidR="0049262B" w:rsidRPr="005C7901" w:rsidRDefault="0049262B">
      <w:pPr>
        <w:pStyle w:val="HTMLPreformatted"/>
        <w:rPr>
          <w:rFonts w:ascii="Times New Roman" w:hAnsi="Times New Roman" w:cs="Times New Roman"/>
          <w:sz w:val="18"/>
          <w:szCs w:val="18"/>
        </w:rPr>
      </w:pPr>
      <w:r w:rsidRPr="005C7901">
        <w:rPr>
          <w:rFonts w:ascii="Times New Roman" w:hAnsi="Times New Roman" w:cs="Times New Roman"/>
          <w:sz w:val="18"/>
          <w:szCs w:val="18"/>
        </w:rPr>
        <w:t>Not Applicable.</w:t>
      </w:r>
    </w:p>
    <w:p w14:paraId="27C51D91" w14:textId="77777777" w:rsidR="000D78E6" w:rsidRDefault="00000000" w:rsidP="000D78E6">
      <w:pPr>
        <w:autoSpaceDE w:val="0"/>
        <w:autoSpaceDN w:val="0"/>
        <w:adjustRightInd w:val="0"/>
        <w:rPr>
          <w:rStyle w:val="Hyperlink"/>
          <w:sz w:val="12"/>
          <w:szCs w:val="12"/>
        </w:rPr>
      </w:pPr>
      <w:hyperlink w:anchor="TOC" w:history="1">
        <w:r w:rsidR="000D78E6" w:rsidRPr="007A70FB">
          <w:rPr>
            <w:rStyle w:val="Hyperlink"/>
            <w:sz w:val="12"/>
            <w:szCs w:val="12"/>
          </w:rPr>
          <w:t>RETURN TO TABLE OF CONTENT</w:t>
        </w:r>
      </w:hyperlink>
    </w:p>
    <w:p w14:paraId="2822A9D2" w14:textId="77777777" w:rsidR="00D25FEE" w:rsidRPr="007A70FB" w:rsidRDefault="00D25FEE" w:rsidP="000D78E6">
      <w:pPr>
        <w:autoSpaceDE w:val="0"/>
        <w:autoSpaceDN w:val="0"/>
        <w:adjustRightInd w:val="0"/>
        <w:rPr>
          <w:sz w:val="12"/>
          <w:szCs w:val="12"/>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18410BA0" w14:textId="77777777">
        <w:trPr>
          <w:tblCellSpacing w:w="0" w:type="dxa"/>
        </w:trPr>
        <w:tc>
          <w:tcPr>
            <w:tcW w:w="0" w:type="auto"/>
            <w:gridSpan w:val="2"/>
            <w:vAlign w:val="center"/>
          </w:tcPr>
          <w:p w14:paraId="78F8239A" w14:textId="77777777" w:rsidR="0049262B" w:rsidRDefault="00317188">
            <w:pPr>
              <w:rPr>
                <w:rFonts w:ascii="Arial Unicode MS" w:eastAsia="Arial Unicode MS" w:hAnsi="Arial Unicode MS" w:cs="Arial Unicode MS"/>
              </w:rPr>
            </w:pPr>
            <w:r>
              <w:rPr>
                <w:noProof/>
                <w:lang w:eastAsia="zh-CN"/>
              </w:rPr>
              <w:lastRenderedPageBreak/>
              <w:drawing>
                <wp:inline distT="0" distB="0" distL="0" distR="0" wp14:anchorId="2726380E" wp14:editId="0041374C">
                  <wp:extent cx="3810000" cy="190500"/>
                  <wp:effectExtent l="0" t="0" r="0" b="0"/>
                  <wp:docPr id="41" name="Picture 41"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27AB365" w14:textId="77777777" w:rsidR="0049262B" w:rsidRDefault="0049262B">
            <w:pPr>
              <w:rPr>
                <w:rFonts w:ascii="Arial Unicode MS" w:eastAsia="Arial Unicode MS" w:hAnsi="Arial Unicode MS" w:cs="Arial Unicode MS"/>
              </w:rPr>
            </w:pPr>
          </w:p>
        </w:tc>
      </w:tr>
      <w:tr w:rsidR="00D25C32" w14:paraId="56AEC494" w14:textId="77777777" w:rsidTr="005E4FFC">
        <w:trPr>
          <w:trHeight w:val="441"/>
          <w:tblCellSpacing w:w="0" w:type="dxa"/>
        </w:trPr>
        <w:tc>
          <w:tcPr>
            <w:tcW w:w="1000" w:type="pct"/>
            <w:shd w:val="clear" w:color="auto" w:fill="000080"/>
            <w:vAlign w:val="center"/>
          </w:tcPr>
          <w:p w14:paraId="1267BC1D" w14:textId="4750243F" w:rsidR="00D25C32" w:rsidRPr="001A3239" w:rsidRDefault="00D25C32"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30A866D9" w14:textId="6ECC1783" w:rsidR="00D25C32" w:rsidRPr="00646A99" w:rsidRDefault="00D25C32" w:rsidP="00D25C32">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071419">
              <w:rPr>
                <w:bCs/>
                <w:color w:val="FFFFFF"/>
                <w:sz w:val="15"/>
                <w:szCs w:val="15"/>
              </w:rPr>
              <w:t xml:space="preserve"> </w:t>
            </w:r>
            <w:r w:rsidR="00071419" w:rsidRPr="00323A29">
              <w:rPr>
                <w:bCs/>
                <w:color w:val="FFFFFF"/>
                <w:sz w:val="15"/>
                <w:szCs w:val="15"/>
              </w:rPr>
              <w:t xml:space="preserve"> </w:t>
            </w:r>
          </w:p>
          <w:p w14:paraId="477E6328" w14:textId="7AFEE7C2" w:rsidR="00D25C32" w:rsidRPr="00646A99" w:rsidRDefault="00D25C32" w:rsidP="005A1875">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D25C32" w14:paraId="1DF96342" w14:textId="77777777">
        <w:trPr>
          <w:tblCellSpacing w:w="0" w:type="dxa"/>
        </w:trPr>
        <w:tc>
          <w:tcPr>
            <w:tcW w:w="1000" w:type="pct"/>
            <w:shd w:val="clear" w:color="auto" w:fill="000080"/>
            <w:vAlign w:val="center"/>
          </w:tcPr>
          <w:p w14:paraId="09B853CF"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7F73F134" w14:textId="6810484F" w:rsidR="00D25C32" w:rsidRPr="00646A99" w:rsidRDefault="00CD70F8" w:rsidP="00D25C32">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D25C32" w14:paraId="60116248" w14:textId="77777777">
        <w:trPr>
          <w:tblCellSpacing w:w="0" w:type="dxa"/>
        </w:trPr>
        <w:tc>
          <w:tcPr>
            <w:tcW w:w="1000" w:type="pct"/>
            <w:shd w:val="clear" w:color="auto" w:fill="000080"/>
            <w:vAlign w:val="center"/>
          </w:tcPr>
          <w:p w14:paraId="0361AF20"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bookmarkStart w:id="44" w:name="Rule16"/>
            <w:r w:rsidRPr="00D25C32">
              <w:rPr>
                <w:bCs/>
                <w:color w:val="FFFFFF"/>
                <w:sz w:val="15"/>
                <w:szCs w:val="15"/>
              </w:rPr>
              <w:t>Rule 16</w:t>
            </w:r>
            <w:bookmarkEnd w:id="44"/>
            <w:r w:rsidRPr="00D25C32">
              <w:rPr>
                <w:bCs/>
                <w:color w:val="FFFFFF"/>
                <w:sz w:val="15"/>
                <w:szCs w:val="15"/>
              </w:rPr>
              <w:t xml:space="preserve">: </w:t>
            </w:r>
          </w:p>
        </w:tc>
        <w:tc>
          <w:tcPr>
            <w:tcW w:w="0" w:type="auto"/>
            <w:gridSpan w:val="2"/>
            <w:shd w:val="clear" w:color="auto" w:fill="000080"/>
            <w:vAlign w:val="center"/>
          </w:tcPr>
          <w:p w14:paraId="5588116D"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Pr>
                <w:bCs/>
                <w:color w:val="FFFFFF"/>
                <w:sz w:val="15"/>
                <w:szCs w:val="15"/>
              </w:rPr>
              <w:t xml:space="preserve">     </w:t>
            </w:r>
            <w:r w:rsidRPr="00D25C32">
              <w:rPr>
                <w:bCs/>
                <w:color w:val="FFFFFF"/>
                <w:sz w:val="15"/>
                <w:szCs w:val="15"/>
              </w:rPr>
              <w:t>Hazardous Cargo</w:t>
            </w:r>
          </w:p>
        </w:tc>
      </w:tr>
    </w:tbl>
    <w:p w14:paraId="15F43C46" w14:textId="5DC17493"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55B91448" w14:textId="77777777" w:rsidR="00B15D32" w:rsidRPr="004C11AE" w:rsidRDefault="00B15D32" w:rsidP="007F39BE">
      <w:pPr>
        <w:autoSpaceDE w:val="0"/>
        <w:autoSpaceDN w:val="0"/>
        <w:adjustRightInd w:val="0"/>
        <w:jc w:val="both"/>
        <w:rPr>
          <w:sz w:val="18"/>
          <w:szCs w:val="18"/>
        </w:rPr>
      </w:pPr>
      <w:r w:rsidRPr="004C11AE">
        <w:rPr>
          <w:sz w:val="18"/>
          <w:szCs w:val="18"/>
        </w:rPr>
        <w:t>Except as otherwis</w:t>
      </w:r>
      <w:r w:rsidR="00345EA3" w:rsidRPr="004C11AE">
        <w:rPr>
          <w:sz w:val="18"/>
          <w:szCs w:val="18"/>
        </w:rPr>
        <w:t xml:space="preserve">e provided in paragraph </w:t>
      </w:r>
      <w:r w:rsidRPr="004C11AE">
        <w:rPr>
          <w:sz w:val="18"/>
          <w:szCs w:val="18"/>
        </w:rPr>
        <w:t>below, hazardous, explosive, flammable or dangerous cargo, as defined in the publications named below, will be accepted by the Carrier for transportation under the rules, charges and rates named in NRAs governed by this Tariff:</w:t>
      </w:r>
    </w:p>
    <w:p w14:paraId="384BF99B" w14:textId="77777777" w:rsidR="00B15D32" w:rsidRPr="004C11AE" w:rsidRDefault="00B15D32" w:rsidP="00B15D32">
      <w:pPr>
        <w:autoSpaceDE w:val="0"/>
        <w:autoSpaceDN w:val="0"/>
        <w:adjustRightInd w:val="0"/>
        <w:rPr>
          <w:sz w:val="18"/>
          <w:szCs w:val="18"/>
        </w:rPr>
      </w:pPr>
      <w:r w:rsidRPr="004C11AE">
        <w:rPr>
          <w:sz w:val="18"/>
          <w:szCs w:val="18"/>
        </w:rPr>
        <w:t xml:space="preserve">1. ONLY after prior booking and arrangements have been made with and accepted by the Ocean </w:t>
      </w:r>
      <w:proofErr w:type="gramStart"/>
      <w:r w:rsidRPr="004C11AE">
        <w:rPr>
          <w:sz w:val="18"/>
          <w:szCs w:val="18"/>
        </w:rPr>
        <w:t>Carrier;</w:t>
      </w:r>
      <w:proofErr w:type="gramEnd"/>
      <w:r w:rsidRPr="004C11AE">
        <w:rPr>
          <w:sz w:val="18"/>
          <w:szCs w:val="18"/>
        </w:rPr>
        <w:t xml:space="preserve"> </w:t>
      </w:r>
    </w:p>
    <w:p w14:paraId="55B374EA" w14:textId="77777777" w:rsidR="00B15D32" w:rsidRPr="004C11AE" w:rsidRDefault="00B15D32" w:rsidP="007F39BE">
      <w:pPr>
        <w:autoSpaceDE w:val="0"/>
        <w:autoSpaceDN w:val="0"/>
        <w:adjustRightInd w:val="0"/>
        <w:jc w:val="both"/>
        <w:rPr>
          <w:sz w:val="18"/>
          <w:szCs w:val="18"/>
        </w:rPr>
      </w:pPr>
      <w:r w:rsidRPr="004C11AE">
        <w:rPr>
          <w:sz w:val="18"/>
          <w:szCs w:val="18"/>
        </w:rPr>
        <w:t xml:space="preserve">2. ONLY when local regulations, ordinances and lawful authorities at origin, destination or transshipment ports/points permit the handling of such cargo at Carrier's or port terminals and </w:t>
      </w:r>
      <w:proofErr w:type="gramStart"/>
      <w:r w:rsidRPr="004C11AE">
        <w:rPr>
          <w:sz w:val="18"/>
          <w:szCs w:val="18"/>
        </w:rPr>
        <w:t>facilities;</w:t>
      </w:r>
      <w:proofErr w:type="gramEnd"/>
      <w:r w:rsidRPr="004C11AE">
        <w:rPr>
          <w:sz w:val="18"/>
          <w:szCs w:val="18"/>
        </w:rPr>
        <w:t xml:space="preserve"> </w:t>
      </w:r>
    </w:p>
    <w:p w14:paraId="60992B65" w14:textId="77777777" w:rsidR="00374E20" w:rsidRPr="004C11AE" w:rsidRDefault="00374E20" w:rsidP="007F39BE">
      <w:pPr>
        <w:autoSpaceDE w:val="0"/>
        <w:autoSpaceDN w:val="0"/>
        <w:adjustRightInd w:val="0"/>
        <w:jc w:val="both"/>
        <w:rPr>
          <w:sz w:val="18"/>
          <w:szCs w:val="18"/>
        </w:rPr>
      </w:pPr>
    </w:p>
    <w:p w14:paraId="6F229B3A" w14:textId="77777777" w:rsidR="00B15D32" w:rsidRPr="004C11AE" w:rsidRDefault="00B15D32" w:rsidP="007F39BE">
      <w:pPr>
        <w:autoSpaceDE w:val="0"/>
        <w:autoSpaceDN w:val="0"/>
        <w:adjustRightInd w:val="0"/>
        <w:jc w:val="both"/>
        <w:rPr>
          <w:sz w:val="18"/>
          <w:szCs w:val="18"/>
        </w:rPr>
      </w:pPr>
      <w:r w:rsidRPr="004C11AE">
        <w:rPr>
          <w:sz w:val="18"/>
          <w:szCs w:val="18"/>
        </w:rPr>
        <w:t>3. ONLY when U.S. Coast Guard and/or local authority permits have been obtained and complied with by Shipper and/or Consignee.</w:t>
      </w:r>
    </w:p>
    <w:p w14:paraId="1DAA0299" w14:textId="77777777" w:rsidR="00374E20" w:rsidRPr="004C11AE" w:rsidRDefault="00374E20" w:rsidP="00374E20">
      <w:pPr>
        <w:autoSpaceDE w:val="0"/>
        <w:autoSpaceDN w:val="0"/>
        <w:adjustRightInd w:val="0"/>
        <w:jc w:val="both"/>
        <w:rPr>
          <w:sz w:val="18"/>
          <w:szCs w:val="18"/>
        </w:rPr>
      </w:pPr>
    </w:p>
    <w:p w14:paraId="1E326B3F" w14:textId="77777777" w:rsidR="00B15D32" w:rsidRPr="004C11AE" w:rsidRDefault="00374E20" w:rsidP="00374E20">
      <w:pPr>
        <w:autoSpaceDE w:val="0"/>
        <w:autoSpaceDN w:val="0"/>
        <w:adjustRightInd w:val="0"/>
        <w:jc w:val="both"/>
        <w:rPr>
          <w:sz w:val="18"/>
          <w:szCs w:val="18"/>
        </w:rPr>
      </w:pPr>
      <w:r w:rsidRPr="004C11AE">
        <w:rPr>
          <w:sz w:val="18"/>
          <w:szCs w:val="18"/>
        </w:rPr>
        <w:t xml:space="preserve">4. </w:t>
      </w:r>
      <w:r w:rsidR="00B15D32" w:rsidRPr="004C11AE">
        <w:rPr>
          <w:sz w:val="18"/>
          <w:szCs w:val="18"/>
        </w:rPr>
        <w:t>Carrier reserves the right to refuse to accept or transport cargo which, in the judgment of the Carrier, is opprobrious or likely to injure vessel, docks, terminals, rail cars, trucks or other cargo, or for which the Carrier CANNOT provide or obtain safe and suitable terminal space or stowage. Further Carrier will refuse any shipment of hazardous, explosive, flammable, dangerous or objectionable cargo when shipping containers, marking, labels, certifications, packing or packaging of such cargo is NOT in accordance, and strict compliance, with the rules, regulations and provisions in the publications named below.</w:t>
      </w:r>
    </w:p>
    <w:p w14:paraId="0F490431" w14:textId="77777777" w:rsidR="00B15D32" w:rsidRPr="004C11AE" w:rsidRDefault="00374E20" w:rsidP="00374E20">
      <w:pPr>
        <w:autoSpaceDE w:val="0"/>
        <w:autoSpaceDN w:val="0"/>
        <w:adjustRightInd w:val="0"/>
        <w:rPr>
          <w:sz w:val="18"/>
          <w:szCs w:val="18"/>
        </w:rPr>
      </w:pPr>
      <w:r w:rsidRPr="004C11AE">
        <w:rPr>
          <w:sz w:val="18"/>
          <w:szCs w:val="18"/>
        </w:rPr>
        <w:t xml:space="preserve">5. </w:t>
      </w:r>
      <w:r w:rsidR="00B15D32" w:rsidRPr="004C11AE">
        <w:rPr>
          <w:sz w:val="18"/>
          <w:szCs w:val="18"/>
        </w:rPr>
        <w:t>All commodities required to be carried on-deck of transporting vessel, either in the open or under cover, or which if stowed below deck must be stowed in a "magazine", or which cannot be loaded or unloaded without a permit from the U.S. Coast Guard, shall be considered, for Tariff purposes, hazardous or dangerous cargo, and will be rated accordingly.</w:t>
      </w:r>
    </w:p>
    <w:p w14:paraId="7F327708" w14:textId="77777777" w:rsidR="00B15D32" w:rsidRPr="004C11AE" w:rsidRDefault="00374E20" w:rsidP="00374E20">
      <w:pPr>
        <w:autoSpaceDE w:val="0"/>
        <w:autoSpaceDN w:val="0"/>
        <w:adjustRightInd w:val="0"/>
        <w:jc w:val="both"/>
        <w:rPr>
          <w:sz w:val="18"/>
          <w:szCs w:val="18"/>
        </w:rPr>
      </w:pPr>
      <w:r w:rsidRPr="004C11AE">
        <w:rPr>
          <w:sz w:val="18"/>
          <w:szCs w:val="18"/>
        </w:rPr>
        <w:t xml:space="preserve">6. </w:t>
      </w:r>
      <w:r w:rsidR="00B15D32" w:rsidRPr="004C11AE">
        <w:rPr>
          <w:sz w:val="18"/>
          <w:szCs w:val="18"/>
        </w:rPr>
        <w:t>The hazardous cargo named below will NOT be accepted for transportation by the Carrier or its connecting Carriers for transportation under the rules, regulations governed by this Tariff:</w:t>
      </w:r>
    </w:p>
    <w:p w14:paraId="4E0D66B1" w14:textId="77777777" w:rsidR="00B15D32" w:rsidRPr="004C11AE" w:rsidRDefault="00B15D32" w:rsidP="00B15D32">
      <w:pPr>
        <w:autoSpaceDE w:val="0"/>
        <w:autoSpaceDN w:val="0"/>
        <w:adjustRightInd w:val="0"/>
        <w:ind w:left="720" w:firstLine="720"/>
        <w:rPr>
          <w:sz w:val="18"/>
          <w:szCs w:val="18"/>
        </w:rPr>
      </w:pPr>
      <w:r w:rsidRPr="004C11AE">
        <w:rPr>
          <w:sz w:val="18"/>
          <w:szCs w:val="18"/>
        </w:rPr>
        <w:t>Classes A and B Explosives</w:t>
      </w:r>
    </w:p>
    <w:p w14:paraId="732966A5" w14:textId="77777777" w:rsidR="00B15D32" w:rsidRPr="004C11AE" w:rsidRDefault="00B15D32" w:rsidP="00B15D32">
      <w:pPr>
        <w:autoSpaceDE w:val="0"/>
        <w:autoSpaceDN w:val="0"/>
        <w:adjustRightInd w:val="0"/>
        <w:ind w:left="720" w:firstLine="720"/>
        <w:rPr>
          <w:sz w:val="18"/>
          <w:szCs w:val="18"/>
        </w:rPr>
      </w:pPr>
      <w:r w:rsidRPr="004C11AE">
        <w:rPr>
          <w:sz w:val="18"/>
          <w:szCs w:val="18"/>
        </w:rPr>
        <w:t>Radioactive Substances (IMCO Class No. 7)</w:t>
      </w:r>
    </w:p>
    <w:p w14:paraId="1653B9AF" w14:textId="77777777" w:rsidR="00B15D32" w:rsidRPr="004C11AE" w:rsidRDefault="00374E20" w:rsidP="005479FA">
      <w:pPr>
        <w:autoSpaceDE w:val="0"/>
        <w:autoSpaceDN w:val="0"/>
        <w:adjustRightInd w:val="0"/>
        <w:jc w:val="both"/>
        <w:rPr>
          <w:sz w:val="18"/>
          <w:szCs w:val="18"/>
        </w:rPr>
      </w:pPr>
      <w:r w:rsidRPr="004C11AE">
        <w:rPr>
          <w:sz w:val="18"/>
          <w:szCs w:val="18"/>
        </w:rPr>
        <w:t xml:space="preserve">7. </w:t>
      </w:r>
      <w:r w:rsidR="00B15D32" w:rsidRPr="004C11AE">
        <w:rPr>
          <w:sz w:val="18"/>
          <w:szCs w:val="18"/>
        </w:rPr>
        <w:t>All hazardous, explosive, flammable or dangerous cargo, when accepted by</w:t>
      </w:r>
      <w:r w:rsidRPr="004C11AE">
        <w:rPr>
          <w:sz w:val="18"/>
          <w:szCs w:val="18"/>
        </w:rPr>
        <w:t xml:space="preserve"> the Carrier for transportation </w:t>
      </w:r>
      <w:r w:rsidR="00B15D32" w:rsidRPr="004C11AE">
        <w:rPr>
          <w:sz w:val="18"/>
          <w:szCs w:val="18"/>
          <w:u w:val="single"/>
        </w:rPr>
        <w:t>MUST</w:t>
      </w:r>
      <w:r w:rsidR="00B15D32" w:rsidRPr="004C11AE">
        <w:rPr>
          <w:sz w:val="18"/>
          <w:szCs w:val="18"/>
        </w:rPr>
        <w:t xml:space="preserve"> be packed, labeled, placarded, marked, stowed and secured (when in containers) and delivered in strict accordance with:</w:t>
      </w:r>
    </w:p>
    <w:p w14:paraId="25073E3A" w14:textId="77777777" w:rsidR="00B15D32" w:rsidRPr="004C11AE" w:rsidRDefault="00B15D32" w:rsidP="005479FA">
      <w:pPr>
        <w:autoSpaceDE w:val="0"/>
        <w:autoSpaceDN w:val="0"/>
        <w:adjustRightInd w:val="0"/>
        <w:ind w:firstLine="720"/>
        <w:jc w:val="both"/>
        <w:rPr>
          <w:sz w:val="18"/>
          <w:szCs w:val="18"/>
        </w:rPr>
      </w:pPr>
      <w:r w:rsidRPr="004C11AE">
        <w:rPr>
          <w:sz w:val="18"/>
          <w:szCs w:val="18"/>
        </w:rPr>
        <w:t xml:space="preserve">A. U.S. Coast Guard Regulations (46 CFR </w:t>
      </w:r>
      <w:r w:rsidR="00725980" w:rsidRPr="004C11AE">
        <w:rPr>
          <w:sz w:val="18"/>
          <w:szCs w:val="18"/>
        </w:rPr>
        <w:t>§§</w:t>
      </w:r>
      <w:r w:rsidRPr="004C11AE">
        <w:rPr>
          <w:sz w:val="18"/>
          <w:szCs w:val="18"/>
        </w:rPr>
        <w:t>146-179</w:t>
      </w:r>
      <w:proofErr w:type="gramStart"/>
      <w:r w:rsidRPr="004C11AE">
        <w:rPr>
          <w:sz w:val="18"/>
          <w:szCs w:val="18"/>
        </w:rPr>
        <w:t>);</w:t>
      </w:r>
      <w:proofErr w:type="gramEnd"/>
    </w:p>
    <w:p w14:paraId="21EAEDC5" w14:textId="77777777" w:rsidR="00B15D32" w:rsidRPr="004C11AE" w:rsidRDefault="00B15D32" w:rsidP="005479FA">
      <w:pPr>
        <w:autoSpaceDE w:val="0"/>
        <w:autoSpaceDN w:val="0"/>
        <w:adjustRightInd w:val="0"/>
        <w:ind w:firstLine="720"/>
        <w:jc w:val="both"/>
        <w:rPr>
          <w:sz w:val="18"/>
          <w:szCs w:val="18"/>
        </w:rPr>
      </w:pPr>
      <w:r w:rsidRPr="004C11AE">
        <w:rPr>
          <w:sz w:val="18"/>
          <w:szCs w:val="18"/>
        </w:rPr>
        <w:t xml:space="preserve">B. U.S. Department of Transportation Regulations (49 CFR </w:t>
      </w:r>
      <w:r w:rsidR="00725980" w:rsidRPr="004C11AE">
        <w:rPr>
          <w:sz w:val="18"/>
          <w:szCs w:val="18"/>
        </w:rPr>
        <w:t>§§</w:t>
      </w:r>
      <w:r w:rsidRPr="004C11AE">
        <w:rPr>
          <w:sz w:val="18"/>
          <w:szCs w:val="18"/>
        </w:rPr>
        <w:t>170-179</w:t>
      </w:r>
      <w:proofErr w:type="gramStart"/>
      <w:r w:rsidRPr="004C11AE">
        <w:rPr>
          <w:sz w:val="18"/>
          <w:szCs w:val="18"/>
        </w:rPr>
        <w:t>);</w:t>
      </w:r>
      <w:proofErr w:type="gramEnd"/>
      <w:r w:rsidRPr="004C11AE">
        <w:rPr>
          <w:sz w:val="18"/>
          <w:szCs w:val="18"/>
        </w:rPr>
        <w:t xml:space="preserve"> </w:t>
      </w:r>
    </w:p>
    <w:p w14:paraId="4CB068F8" w14:textId="77777777" w:rsidR="00B15D32" w:rsidRPr="004C11AE" w:rsidRDefault="00B15D32" w:rsidP="005479FA">
      <w:pPr>
        <w:autoSpaceDE w:val="0"/>
        <w:autoSpaceDN w:val="0"/>
        <w:adjustRightInd w:val="0"/>
        <w:ind w:firstLine="720"/>
        <w:jc w:val="both"/>
        <w:rPr>
          <w:sz w:val="18"/>
          <w:szCs w:val="18"/>
        </w:rPr>
      </w:pPr>
      <w:r w:rsidRPr="004C11AE">
        <w:rPr>
          <w:sz w:val="18"/>
          <w:szCs w:val="18"/>
        </w:rPr>
        <w:t>C. the International Maritime Dangerous Goods Code (IMCO - published by the Inter-Governmental</w:t>
      </w:r>
    </w:p>
    <w:p w14:paraId="26B7DA19" w14:textId="77777777" w:rsidR="00B15D32" w:rsidRPr="004C11AE" w:rsidRDefault="00B15D32" w:rsidP="005479FA">
      <w:pPr>
        <w:autoSpaceDE w:val="0"/>
        <w:autoSpaceDN w:val="0"/>
        <w:adjustRightInd w:val="0"/>
        <w:ind w:firstLine="720"/>
        <w:jc w:val="both"/>
        <w:rPr>
          <w:sz w:val="18"/>
          <w:szCs w:val="18"/>
        </w:rPr>
      </w:pPr>
      <w:r w:rsidRPr="004C11AE">
        <w:rPr>
          <w:sz w:val="18"/>
          <w:szCs w:val="18"/>
        </w:rPr>
        <w:t>Maritime Consultative Organization</w:t>
      </w:r>
      <w:proofErr w:type="gramStart"/>
      <w:r w:rsidRPr="004C11AE">
        <w:rPr>
          <w:sz w:val="18"/>
          <w:szCs w:val="18"/>
        </w:rPr>
        <w:t>);</w:t>
      </w:r>
      <w:proofErr w:type="gramEnd"/>
      <w:r w:rsidRPr="004C11AE">
        <w:rPr>
          <w:sz w:val="18"/>
          <w:szCs w:val="18"/>
        </w:rPr>
        <w:t xml:space="preserve"> </w:t>
      </w:r>
    </w:p>
    <w:p w14:paraId="7636A90D" w14:textId="77777777" w:rsidR="00B15D32" w:rsidRPr="004C11AE" w:rsidRDefault="00B15D32" w:rsidP="005479FA">
      <w:pPr>
        <w:autoSpaceDE w:val="0"/>
        <w:autoSpaceDN w:val="0"/>
        <w:adjustRightInd w:val="0"/>
        <w:ind w:left="720"/>
        <w:jc w:val="both"/>
        <w:rPr>
          <w:sz w:val="18"/>
          <w:szCs w:val="18"/>
        </w:rPr>
      </w:pPr>
      <w:r w:rsidRPr="004C11AE">
        <w:rPr>
          <w:sz w:val="18"/>
          <w:szCs w:val="18"/>
        </w:rPr>
        <w:t xml:space="preserve">D. All rules and regulations promulgated by applicable local, municipal, state or foreign governments or </w:t>
      </w:r>
      <w:proofErr w:type="gramStart"/>
      <w:r w:rsidR="00374E20" w:rsidRPr="004C11AE">
        <w:rPr>
          <w:sz w:val="18"/>
          <w:szCs w:val="18"/>
        </w:rPr>
        <w:t>authorities;</w:t>
      </w:r>
      <w:proofErr w:type="gramEnd"/>
    </w:p>
    <w:p w14:paraId="2A004BDD" w14:textId="77777777" w:rsidR="00B15D32" w:rsidRPr="004C11AE" w:rsidRDefault="00374E20" w:rsidP="00374E20">
      <w:pPr>
        <w:autoSpaceDE w:val="0"/>
        <w:autoSpaceDN w:val="0"/>
        <w:adjustRightInd w:val="0"/>
        <w:ind w:left="720"/>
        <w:jc w:val="both"/>
        <w:rPr>
          <w:sz w:val="18"/>
          <w:szCs w:val="18"/>
        </w:rPr>
      </w:pPr>
      <w:r w:rsidRPr="004C11AE">
        <w:rPr>
          <w:sz w:val="18"/>
          <w:szCs w:val="18"/>
        </w:rPr>
        <w:t xml:space="preserve">E. </w:t>
      </w:r>
      <w:r w:rsidR="00B15D32" w:rsidRPr="004C11AE">
        <w:rPr>
          <w:sz w:val="18"/>
          <w:szCs w:val="18"/>
        </w:rPr>
        <w:t xml:space="preserve">MUST have all Certifications, as required by law, annotated on the B/L, Shipping Order and Cargo </w:t>
      </w:r>
      <w:proofErr w:type="gramStart"/>
      <w:r w:rsidRPr="004C11AE">
        <w:rPr>
          <w:sz w:val="18"/>
          <w:szCs w:val="18"/>
        </w:rPr>
        <w:t>Receipt;</w:t>
      </w:r>
      <w:proofErr w:type="gramEnd"/>
    </w:p>
    <w:p w14:paraId="686B25BD" w14:textId="77777777" w:rsidR="00B15D32" w:rsidRPr="004C11AE" w:rsidRDefault="00374E20" w:rsidP="00374E20">
      <w:pPr>
        <w:autoSpaceDE w:val="0"/>
        <w:autoSpaceDN w:val="0"/>
        <w:adjustRightInd w:val="0"/>
        <w:ind w:left="720"/>
        <w:jc w:val="both"/>
        <w:rPr>
          <w:sz w:val="18"/>
          <w:szCs w:val="18"/>
        </w:rPr>
      </w:pPr>
      <w:r w:rsidRPr="004C11AE">
        <w:rPr>
          <w:sz w:val="18"/>
          <w:szCs w:val="18"/>
        </w:rPr>
        <w:t>F</w:t>
      </w:r>
      <w:r w:rsidR="00B15D32" w:rsidRPr="004C11AE">
        <w:rPr>
          <w:sz w:val="18"/>
          <w:szCs w:val="18"/>
        </w:rPr>
        <w:t>. MUST have Shipper's attestation, when required, on the B/L and Shipping Orders that the shipment contains no mix of non-compatible hazardous materials and no hazardous waste as defined in the regulations named above.</w:t>
      </w:r>
    </w:p>
    <w:p w14:paraId="7193B64C" w14:textId="77777777" w:rsidR="00B15D32" w:rsidRPr="004C11AE" w:rsidRDefault="00374E20" w:rsidP="005479FA">
      <w:pPr>
        <w:autoSpaceDE w:val="0"/>
        <w:autoSpaceDN w:val="0"/>
        <w:adjustRightInd w:val="0"/>
        <w:jc w:val="both"/>
        <w:rPr>
          <w:sz w:val="18"/>
          <w:szCs w:val="18"/>
        </w:rPr>
      </w:pPr>
      <w:r w:rsidRPr="004C11AE">
        <w:rPr>
          <w:sz w:val="18"/>
          <w:szCs w:val="18"/>
        </w:rPr>
        <w:t>8</w:t>
      </w:r>
      <w:r w:rsidR="00B15D32" w:rsidRPr="004C11AE">
        <w:rPr>
          <w:sz w:val="18"/>
          <w:szCs w:val="18"/>
        </w:rPr>
        <w:t>. When booking hazardous cargo, Shipper and/or his agent</w:t>
      </w:r>
      <w:r w:rsidR="007F39BE" w:rsidRPr="004C11AE">
        <w:rPr>
          <w:sz w:val="18"/>
          <w:szCs w:val="18"/>
        </w:rPr>
        <w:t xml:space="preserve"> </w:t>
      </w:r>
      <w:r w:rsidR="00B15D32" w:rsidRPr="004C11AE">
        <w:rPr>
          <w:sz w:val="18"/>
          <w:szCs w:val="18"/>
        </w:rPr>
        <w:t>MUST inform Carrier accurately and completely of the</w:t>
      </w:r>
      <w:r w:rsidR="007F39BE" w:rsidRPr="004C11AE">
        <w:rPr>
          <w:sz w:val="18"/>
          <w:szCs w:val="18"/>
        </w:rPr>
        <w:t xml:space="preserve"> </w:t>
      </w:r>
      <w:r w:rsidR="00B15D32" w:rsidRPr="004C11AE">
        <w:rPr>
          <w:sz w:val="18"/>
          <w:szCs w:val="18"/>
        </w:rPr>
        <w:t>true character of the cargo together with the</w:t>
      </w:r>
      <w:r w:rsidR="007F39BE" w:rsidRPr="004C11AE">
        <w:rPr>
          <w:sz w:val="18"/>
          <w:szCs w:val="18"/>
        </w:rPr>
        <w:t xml:space="preserve"> </w:t>
      </w:r>
      <w:r w:rsidR="00B15D32" w:rsidRPr="004C11AE">
        <w:rPr>
          <w:sz w:val="18"/>
          <w:szCs w:val="18"/>
        </w:rPr>
        <w:t>information noted below in writing, or it MUST be</w:t>
      </w:r>
      <w:r w:rsidR="007F39BE" w:rsidRPr="004C11AE">
        <w:rPr>
          <w:sz w:val="18"/>
          <w:szCs w:val="18"/>
        </w:rPr>
        <w:t xml:space="preserve"> </w:t>
      </w:r>
      <w:r w:rsidR="00B15D32" w:rsidRPr="004C11AE">
        <w:rPr>
          <w:sz w:val="18"/>
          <w:szCs w:val="18"/>
        </w:rPr>
        <w:t>confirmed in writing when arrangements and booking has</w:t>
      </w:r>
      <w:r w:rsidR="007F39BE" w:rsidRPr="004C11AE">
        <w:rPr>
          <w:sz w:val="18"/>
          <w:szCs w:val="18"/>
        </w:rPr>
        <w:t xml:space="preserve"> </w:t>
      </w:r>
      <w:r w:rsidRPr="004C11AE">
        <w:rPr>
          <w:sz w:val="18"/>
          <w:szCs w:val="18"/>
        </w:rPr>
        <w:t>been made verbally:</w:t>
      </w:r>
    </w:p>
    <w:p w14:paraId="4AC57E5D" w14:textId="77777777" w:rsidR="00B15D32" w:rsidRPr="004C11AE" w:rsidRDefault="00374E20" w:rsidP="00374E20">
      <w:pPr>
        <w:autoSpaceDE w:val="0"/>
        <w:autoSpaceDN w:val="0"/>
        <w:adjustRightInd w:val="0"/>
        <w:ind w:left="720"/>
        <w:jc w:val="both"/>
        <w:rPr>
          <w:sz w:val="18"/>
          <w:szCs w:val="18"/>
        </w:rPr>
      </w:pPr>
      <w:r w:rsidRPr="004C11AE">
        <w:rPr>
          <w:sz w:val="18"/>
          <w:szCs w:val="18"/>
        </w:rPr>
        <w:t>A</w:t>
      </w:r>
      <w:r w:rsidR="00B15D32" w:rsidRPr="004C11AE">
        <w:rPr>
          <w:sz w:val="18"/>
          <w:szCs w:val="18"/>
        </w:rPr>
        <w:t>. The proper shipping name, including trade or popular</w:t>
      </w:r>
      <w:r w:rsidR="007F39BE" w:rsidRPr="004C11AE">
        <w:rPr>
          <w:sz w:val="18"/>
          <w:szCs w:val="18"/>
        </w:rPr>
        <w:t xml:space="preserve"> </w:t>
      </w:r>
      <w:r w:rsidR="00B15D32" w:rsidRPr="004C11AE">
        <w:rPr>
          <w:sz w:val="18"/>
          <w:szCs w:val="18"/>
        </w:rPr>
        <w:t>name, of the commodity followed by the technical name</w:t>
      </w:r>
      <w:r w:rsidR="007F39BE" w:rsidRPr="004C11AE">
        <w:rPr>
          <w:sz w:val="18"/>
          <w:szCs w:val="18"/>
        </w:rPr>
        <w:t xml:space="preserve"> of the </w:t>
      </w:r>
      <w:proofErr w:type="gramStart"/>
      <w:r w:rsidR="007F39BE" w:rsidRPr="004C11AE">
        <w:rPr>
          <w:sz w:val="18"/>
          <w:szCs w:val="18"/>
        </w:rPr>
        <w:t>materials;</w:t>
      </w:r>
      <w:proofErr w:type="gramEnd"/>
    </w:p>
    <w:p w14:paraId="158DA043" w14:textId="77777777" w:rsidR="00B15D32" w:rsidRPr="004C11AE" w:rsidRDefault="00374E20" w:rsidP="00374E20">
      <w:pPr>
        <w:autoSpaceDE w:val="0"/>
        <w:autoSpaceDN w:val="0"/>
        <w:adjustRightInd w:val="0"/>
        <w:ind w:firstLine="720"/>
        <w:jc w:val="both"/>
        <w:rPr>
          <w:sz w:val="18"/>
          <w:szCs w:val="18"/>
        </w:rPr>
      </w:pPr>
      <w:r w:rsidRPr="004C11AE">
        <w:rPr>
          <w:sz w:val="18"/>
          <w:szCs w:val="18"/>
        </w:rPr>
        <w:t>B.</w:t>
      </w:r>
      <w:r w:rsidR="00B15D32" w:rsidRPr="004C11AE">
        <w:rPr>
          <w:sz w:val="18"/>
          <w:szCs w:val="18"/>
        </w:rPr>
        <w:t xml:space="preserve"> The hazardous class, IMCO Code Number and UN Number</w:t>
      </w:r>
      <w:r w:rsidR="007F39BE" w:rsidRPr="004C11AE">
        <w:rPr>
          <w:sz w:val="18"/>
          <w:szCs w:val="18"/>
        </w:rPr>
        <w:t xml:space="preserve"> (if any</w:t>
      </w:r>
      <w:proofErr w:type="gramStart"/>
      <w:r w:rsidR="007F39BE" w:rsidRPr="004C11AE">
        <w:rPr>
          <w:sz w:val="18"/>
          <w:szCs w:val="18"/>
        </w:rPr>
        <w:t>);</w:t>
      </w:r>
      <w:proofErr w:type="gramEnd"/>
      <w:r w:rsidR="007F39BE" w:rsidRPr="004C11AE">
        <w:rPr>
          <w:sz w:val="18"/>
          <w:szCs w:val="18"/>
        </w:rPr>
        <w:t xml:space="preserve"> </w:t>
      </w:r>
    </w:p>
    <w:p w14:paraId="7549E215" w14:textId="77777777" w:rsidR="00B15D32" w:rsidRPr="004C11AE" w:rsidRDefault="00374E20" w:rsidP="00374E20">
      <w:pPr>
        <w:autoSpaceDE w:val="0"/>
        <w:autoSpaceDN w:val="0"/>
        <w:adjustRightInd w:val="0"/>
        <w:ind w:firstLine="720"/>
        <w:jc w:val="both"/>
        <w:rPr>
          <w:sz w:val="18"/>
          <w:szCs w:val="18"/>
        </w:rPr>
      </w:pPr>
      <w:r w:rsidRPr="004C11AE">
        <w:rPr>
          <w:sz w:val="18"/>
          <w:szCs w:val="18"/>
        </w:rPr>
        <w:t>C</w:t>
      </w:r>
      <w:r w:rsidR="00B15D32" w:rsidRPr="004C11AE">
        <w:rPr>
          <w:sz w:val="18"/>
          <w:szCs w:val="18"/>
        </w:rPr>
        <w:t>. The flash point or flash point range (when</w:t>
      </w:r>
      <w:r w:rsidR="007F39BE" w:rsidRPr="004C11AE">
        <w:rPr>
          <w:sz w:val="18"/>
          <w:szCs w:val="18"/>
        </w:rPr>
        <w:t xml:space="preserve"> applicable</w:t>
      </w:r>
      <w:proofErr w:type="gramStart"/>
      <w:r w:rsidR="007F39BE" w:rsidRPr="004C11AE">
        <w:rPr>
          <w:sz w:val="18"/>
          <w:szCs w:val="18"/>
        </w:rPr>
        <w:t>);</w:t>
      </w:r>
      <w:proofErr w:type="gramEnd"/>
      <w:r w:rsidR="007F39BE" w:rsidRPr="004C11AE">
        <w:rPr>
          <w:sz w:val="18"/>
          <w:szCs w:val="18"/>
        </w:rPr>
        <w:t xml:space="preserve"> </w:t>
      </w:r>
    </w:p>
    <w:p w14:paraId="2E73453A" w14:textId="77777777" w:rsidR="00B15D32" w:rsidRPr="004C11AE" w:rsidRDefault="00374E20" w:rsidP="00374E20">
      <w:pPr>
        <w:autoSpaceDE w:val="0"/>
        <w:autoSpaceDN w:val="0"/>
        <w:adjustRightInd w:val="0"/>
        <w:ind w:left="720"/>
        <w:jc w:val="both"/>
        <w:rPr>
          <w:sz w:val="18"/>
          <w:szCs w:val="18"/>
        </w:rPr>
      </w:pPr>
      <w:r w:rsidRPr="004C11AE">
        <w:rPr>
          <w:sz w:val="18"/>
          <w:szCs w:val="18"/>
        </w:rPr>
        <w:t>D</w:t>
      </w:r>
      <w:r w:rsidR="00B15D32" w:rsidRPr="004C11AE">
        <w:rPr>
          <w:sz w:val="18"/>
          <w:szCs w:val="18"/>
        </w:rPr>
        <w:t>. The applicable label(s) or placard(s) that must be</w:t>
      </w:r>
      <w:r w:rsidR="007F39BE" w:rsidRPr="004C11AE">
        <w:rPr>
          <w:sz w:val="18"/>
          <w:szCs w:val="18"/>
        </w:rPr>
        <w:t xml:space="preserve"> </w:t>
      </w:r>
      <w:r w:rsidR="00B15D32" w:rsidRPr="004C11AE">
        <w:rPr>
          <w:sz w:val="18"/>
          <w:szCs w:val="18"/>
        </w:rPr>
        <w:t>placed on each package or container, including labels</w:t>
      </w:r>
      <w:r w:rsidR="007F39BE" w:rsidRPr="004C11AE">
        <w:rPr>
          <w:sz w:val="18"/>
          <w:szCs w:val="18"/>
        </w:rPr>
        <w:t xml:space="preserve"> </w:t>
      </w:r>
      <w:r w:rsidR="00B15D32" w:rsidRPr="004C11AE">
        <w:rPr>
          <w:sz w:val="18"/>
          <w:szCs w:val="18"/>
        </w:rPr>
        <w:t>communicating secondary and tertiary hazards (when</w:t>
      </w:r>
      <w:r w:rsidR="007F39BE" w:rsidRPr="004C11AE">
        <w:rPr>
          <w:sz w:val="18"/>
          <w:szCs w:val="18"/>
        </w:rPr>
        <w:t xml:space="preserve"> required</w:t>
      </w:r>
      <w:proofErr w:type="gramStart"/>
      <w:r w:rsidR="007F39BE" w:rsidRPr="004C11AE">
        <w:rPr>
          <w:sz w:val="18"/>
          <w:szCs w:val="18"/>
        </w:rPr>
        <w:t>);</w:t>
      </w:r>
      <w:proofErr w:type="gramEnd"/>
      <w:r w:rsidR="007F39BE" w:rsidRPr="004C11AE">
        <w:rPr>
          <w:sz w:val="18"/>
          <w:szCs w:val="18"/>
        </w:rPr>
        <w:t xml:space="preserve"> </w:t>
      </w:r>
    </w:p>
    <w:p w14:paraId="173396D1" w14:textId="77777777" w:rsidR="00B15D32" w:rsidRPr="004C11AE" w:rsidRDefault="00374E20" w:rsidP="00374E20">
      <w:pPr>
        <w:autoSpaceDE w:val="0"/>
        <w:autoSpaceDN w:val="0"/>
        <w:adjustRightInd w:val="0"/>
        <w:ind w:firstLine="720"/>
        <w:jc w:val="both"/>
        <w:rPr>
          <w:sz w:val="18"/>
          <w:szCs w:val="18"/>
        </w:rPr>
      </w:pPr>
      <w:r w:rsidRPr="004C11AE">
        <w:rPr>
          <w:sz w:val="18"/>
          <w:szCs w:val="18"/>
        </w:rPr>
        <w:t>E.</w:t>
      </w:r>
      <w:r w:rsidR="00B15D32" w:rsidRPr="004C11AE">
        <w:rPr>
          <w:sz w:val="18"/>
          <w:szCs w:val="18"/>
        </w:rPr>
        <w:t xml:space="preserve"> Identification of the type of packaging (</w:t>
      </w:r>
      <w:proofErr w:type="gramStart"/>
      <w:r w:rsidR="00B15D32" w:rsidRPr="004C11AE">
        <w:rPr>
          <w:sz w:val="18"/>
          <w:szCs w:val="18"/>
        </w:rPr>
        <w:t>e.g.</w:t>
      </w:r>
      <w:proofErr w:type="gramEnd"/>
      <w:r w:rsidR="00B15D32" w:rsidRPr="004C11AE">
        <w:rPr>
          <w:sz w:val="18"/>
          <w:szCs w:val="18"/>
        </w:rPr>
        <w:t xml:space="preserve"> drums,</w:t>
      </w:r>
      <w:r w:rsidR="007F39BE" w:rsidRPr="004C11AE">
        <w:rPr>
          <w:sz w:val="18"/>
          <w:szCs w:val="18"/>
        </w:rPr>
        <w:t xml:space="preserve"> cylinders, barrels, etc.); </w:t>
      </w:r>
    </w:p>
    <w:p w14:paraId="312D941D" w14:textId="77777777" w:rsidR="00B15D32" w:rsidRPr="004C11AE" w:rsidRDefault="00374E20" w:rsidP="00374E20">
      <w:pPr>
        <w:autoSpaceDE w:val="0"/>
        <w:autoSpaceDN w:val="0"/>
        <w:adjustRightInd w:val="0"/>
        <w:ind w:firstLine="720"/>
        <w:jc w:val="both"/>
        <w:rPr>
          <w:sz w:val="18"/>
          <w:szCs w:val="18"/>
        </w:rPr>
      </w:pPr>
      <w:r w:rsidRPr="004C11AE">
        <w:rPr>
          <w:sz w:val="18"/>
          <w:szCs w:val="18"/>
        </w:rPr>
        <w:t>F</w:t>
      </w:r>
      <w:r w:rsidR="00B15D32" w:rsidRPr="004C11AE">
        <w:rPr>
          <w:sz w:val="18"/>
          <w:szCs w:val="18"/>
        </w:rPr>
        <w:t>. The number of pie</w:t>
      </w:r>
      <w:r w:rsidR="007F39BE" w:rsidRPr="004C11AE">
        <w:rPr>
          <w:sz w:val="18"/>
          <w:szCs w:val="18"/>
        </w:rPr>
        <w:t xml:space="preserve">ces of each type of </w:t>
      </w:r>
      <w:proofErr w:type="gramStart"/>
      <w:r w:rsidR="007F39BE" w:rsidRPr="004C11AE">
        <w:rPr>
          <w:sz w:val="18"/>
          <w:szCs w:val="18"/>
        </w:rPr>
        <w:t>package;</w:t>
      </w:r>
      <w:proofErr w:type="gramEnd"/>
      <w:r w:rsidR="007F39BE" w:rsidRPr="004C11AE">
        <w:rPr>
          <w:sz w:val="18"/>
          <w:szCs w:val="18"/>
        </w:rPr>
        <w:t xml:space="preserve"> </w:t>
      </w:r>
    </w:p>
    <w:p w14:paraId="3C97DB40" w14:textId="77777777" w:rsidR="00B15D32" w:rsidRPr="004C11AE" w:rsidRDefault="00374E20" w:rsidP="00374E20">
      <w:pPr>
        <w:autoSpaceDE w:val="0"/>
        <w:autoSpaceDN w:val="0"/>
        <w:adjustRightInd w:val="0"/>
        <w:ind w:firstLine="720"/>
        <w:jc w:val="both"/>
        <w:rPr>
          <w:sz w:val="18"/>
          <w:szCs w:val="18"/>
        </w:rPr>
      </w:pPr>
      <w:r w:rsidRPr="004C11AE">
        <w:rPr>
          <w:sz w:val="18"/>
          <w:szCs w:val="18"/>
        </w:rPr>
        <w:t xml:space="preserve">G. </w:t>
      </w:r>
      <w:r w:rsidR="00B15D32" w:rsidRPr="004C11AE">
        <w:rPr>
          <w:sz w:val="18"/>
          <w:szCs w:val="18"/>
        </w:rPr>
        <w:t>The gross weight of each type of package or the</w:t>
      </w:r>
      <w:r w:rsidR="007F39BE" w:rsidRPr="004C11AE">
        <w:rPr>
          <w:sz w:val="18"/>
          <w:szCs w:val="18"/>
        </w:rPr>
        <w:t xml:space="preserve"> </w:t>
      </w:r>
      <w:r w:rsidR="00B15D32" w:rsidRPr="004C11AE">
        <w:rPr>
          <w:sz w:val="18"/>
          <w:szCs w:val="18"/>
        </w:rPr>
        <w:t>individual g</w:t>
      </w:r>
      <w:r w:rsidR="007F39BE" w:rsidRPr="004C11AE">
        <w:rPr>
          <w:sz w:val="18"/>
          <w:szCs w:val="18"/>
        </w:rPr>
        <w:t xml:space="preserve">ross weight of each </w:t>
      </w:r>
      <w:proofErr w:type="gramStart"/>
      <w:r w:rsidR="007F39BE" w:rsidRPr="004C11AE">
        <w:rPr>
          <w:sz w:val="18"/>
          <w:szCs w:val="18"/>
        </w:rPr>
        <w:t>package;</w:t>
      </w:r>
      <w:proofErr w:type="gramEnd"/>
      <w:r w:rsidR="007F39BE" w:rsidRPr="004C11AE">
        <w:rPr>
          <w:sz w:val="18"/>
          <w:szCs w:val="18"/>
        </w:rPr>
        <w:t xml:space="preserve"> </w:t>
      </w:r>
    </w:p>
    <w:p w14:paraId="28C3015D" w14:textId="77777777" w:rsidR="00B15D32" w:rsidRPr="004C11AE" w:rsidRDefault="00374E20" w:rsidP="00374E20">
      <w:pPr>
        <w:autoSpaceDE w:val="0"/>
        <w:autoSpaceDN w:val="0"/>
        <w:adjustRightInd w:val="0"/>
        <w:ind w:firstLine="720"/>
        <w:jc w:val="both"/>
        <w:rPr>
          <w:sz w:val="18"/>
          <w:szCs w:val="18"/>
        </w:rPr>
      </w:pPr>
      <w:r w:rsidRPr="004C11AE">
        <w:rPr>
          <w:sz w:val="18"/>
          <w:szCs w:val="18"/>
        </w:rPr>
        <w:t>H</w:t>
      </w:r>
      <w:r w:rsidR="00B15D32" w:rsidRPr="004C11AE">
        <w:rPr>
          <w:sz w:val="18"/>
          <w:szCs w:val="18"/>
        </w:rPr>
        <w:t>. The Harmonized Code, SITC or BTN number of the</w:t>
      </w:r>
      <w:r w:rsidR="007F39BE" w:rsidRPr="004C11AE">
        <w:rPr>
          <w:sz w:val="18"/>
          <w:szCs w:val="18"/>
        </w:rPr>
        <w:t xml:space="preserve"> </w:t>
      </w:r>
      <w:proofErr w:type="gramStart"/>
      <w:r w:rsidR="007F39BE" w:rsidRPr="004C11AE">
        <w:rPr>
          <w:sz w:val="18"/>
          <w:szCs w:val="18"/>
        </w:rPr>
        <w:t>commodity;</w:t>
      </w:r>
      <w:proofErr w:type="gramEnd"/>
      <w:r w:rsidR="007F39BE" w:rsidRPr="004C11AE">
        <w:rPr>
          <w:sz w:val="18"/>
          <w:szCs w:val="18"/>
        </w:rPr>
        <w:t xml:space="preserve"> </w:t>
      </w:r>
    </w:p>
    <w:p w14:paraId="5C1821D4" w14:textId="77777777" w:rsidR="00B15D32" w:rsidRPr="004C11AE" w:rsidRDefault="00374E20" w:rsidP="00374E20">
      <w:pPr>
        <w:autoSpaceDE w:val="0"/>
        <w:autoSpaceDN w:val="0"/>
        <w:adjustRightInd w:val="0"/>
        <w:ind w:left="720"/>
        <w:jc w:val="both"/>
        <w:rPr>
          <w:sz w:val="18"/>
          <w:szCs w:val="18"/>
        </w:rPr>
      </w:pPr>
      <w:r w:rsidRPr="004C11AE">
        <w:rPr>
          <w:sz w:val="18"/>
          <w:szCs w:val="18"/>
        </w:rPr>
        <w:t>I</w:t>
      </w:r>
      <w:r w:rsidR="00B15D32" w:rsidRPr="004C11AE">
        <w:rPr>
          <w:sz w:val="18"/>
          <w:szCs w:val="18"/>
        </w:rPr>
        <w:t>. The types of certifications and Emergency Response</w:t>
      </w:r>
      <w:r w:rsidR="007F39BE" w:rsidRPr="004C11AE">
        <w:rPr>
          <w:sz w:val="18"/>
          <w:szCs w:val="18"/>
        </w:rPr>
        <w:t xml:space="preserve"> </w:t>
      </w:r>
      <w:r w:rsidR="00B15D32" w:rsidRPr="004C11AE">
        <w:rPr>
          <w:sz w:val="18"/>
          <w:szCs w:val="18"/>
        </w:rPr>
        <w:t>Data required by the regulations named in the</w:t>
      </w:r>
      <w:r w:rsidR="007F39BE" w:rsidRPr="004C11AE">
        <w:rPr>
          <w:sz w:val="18"/>
          <w:szCs w:val="18"/>
        </w:rPr>
        <w:t xml:space="preserve"> </w:t>
      </w:r>
      <w:r w:rsidR="00B15D32" w:rsidRPr="004C11AE">
        <w:rPr>
          <w:sz w:val="18"/>
          <w:szCs w:val="18"/>
        </w:rPr>
        <w:t>publications listed above.</w:t>
      </w:r>
    </w:p>
    <w:p w14:paraId="24D6A213" w14:textId="77777777" w:rsidR="00B15D32" w:rsidRPr="004C11AE" w:rsidRDefault="00374E20" w:rsidP="007F39BE">
      <w:pPr>
        <w:autoSpaceDE w:val="0"/>
        <w:autoSpaceDN w:val="0"/>
        <w:adjustRightInd w:val="0"/>
        <w:jc w:val="both"/>
        <w:rPr>
          <w:sz w:val="18"/>
          <w:szCs w:val="18"/>
        </w:rPr>
      </w:pPr>
      <w:r w:rsidRPr="004C11AE">
        <w:rPr>
          <w:sz w:val="18"/>
          <w:szCs w:val="18"/>
        </w:rPr>
        <w:t>9</w:t>
      </w:r>
      <w:r w:rsidR="00B15D32" w:rsidRPr="004C11AE">
        <w:rPr>
          <w:sz w:val="18"/>
          <w:szCs w:val="18"/>
        </w:rPr>
        <w:t>. At the time hazardous cargo is tendered for</w:t>
      </w:r>
      <w:r w:rsidR="007F39BE" w:rsidRPr="004C11AE">
        <w:rPr>
          <w:sz w:val="18"/>
          <w:szCs w:val="18"/>
        </w:rPr>
        <w:t xml:space="preserve"> </w:t>
      </w:r>
      <w:r w:rsidR="00B15D32" w:rsidRPr="004C11AE">
        <w:rPr>
          <w:sz w:val="18"/>
          <w:szCs w:val="18"/>
        </w:rPr>
        <w:t>transportation, all documentation, certifications,</w:t>
      </w:r>
      <w:r w:rsidR="007F39BE" w:rsidRPr="004C11AE">
        <w:rPr>
          <w:sz w:val="18"/>
          <w:szCs w:val="18"/>
        </w:rPr>
        <w:t xml:space="preserve"> </w:t>
      </w:r>
      <w:r w:rsidR="00B15D32" w:rsidRPr="004C11AE">
        <w:rPr>
          <w:sz w:val="18"/>
          <w:szCs w:val="18"/>
        </w:rPr>
        <w:t xml:space="preserve">transfer shipping papers (as required by 49 CFR </w:t>
      </w:r>
      <w:r w:rsidR="00725980" w:rsidRPr="004C11AE">
        <w:rPr>
          <w:sz w:val="18"/>
          <w:szCs w:val="18"/>
        </w:rPr>
        <w:t>§§</w:t>
      </w:r>
      <w:r w:rsidR="00B15D32" w:rsidRPr="004C11AE">
        <w:rPr>
          <w:sz w:val="18"/>
          <w:szCs w:val="18"/>
        </w:rPr>
        <w:t>100-199</w:t>
      </w:r>
      <w:r w:rsidR="007F39BE" w:rsidRPr="004C11AE">
        <w:rPr>
          <w:sz w:val="18"/>
          <w:szCs w:val="18"/>
        </w:rPr>
        <w:t xml:space="preserve"> </w:t>
      </w:r>
      <w:r w:rsidR="00B15D32" w:rsidRPr="004C11AE">
        <w:rPr>
          <w:sz w:val="18"/>
          <w:szCs w:val="18"/>
        </w:rPr>
        <w:t>when applicable), and the Bill of Lading annotations</w:t>
      </w:r>
      <w:r w:rsidR="007F39BE" w:rsidRPr="004C11AE">
        <w:rPr>
          <w:sz w:val="18"/>
          <w:szCs w:val="18"/>
        </w:rPr>
        <w:t xml:space="preserve"> </w:t>
      </w:r>
      <w:r w:rsidR="00B15D32" w:rsidRPr="004C11AE">
        <w:rPr>
          <w:sz w:val="18"/>
          <w:szCs w:val="18"/>
        </w:rPr>
        <w:t>required under the regulations and provisions noted in</w:t>
      </w:r>
      <w:r w:rsidR="007F39BE" w:rsidRPr="004C11AE">
        <w:rPr>
          <w:sz w:val="18"/>
          <w:szCs w:val="18"/>
        </w:rPr>
        <w:t xml:space="preserve"> </w:t>
      </w:r>
      <w:r w:rsidR="00B15D32" w:rsidRPr="004C11AE">
        <w:rPr>
          <w:sz w:val="18"/>
          <w:szCs w:val="18"/>
        </w:rPr>
        <w:t>the publications listed above, MUST be furnished to</w:t>
      </w:r>
      <w:r w:rsidR="007F39BE" w:rsidRPr="004C11AE">
        <w:rPr>
          <w:sz w:val="18"/>
          <w:szCs w:val="18"/>
        </w:rPr>
        <w:t xml:space="preserve"> </w:t>
      </w:r>
      <w:r w:rsidR="00B15D32" w:rsidRPr="004C11AE">
        <w:rPr>
          <w:sz w:val="18"/>
          <w:szCs w:val="18"/>
        </w:rPr>
        <w:t>originating carrier, unless such documents have already</w:t>
      </w:r>
      <w:r w:rsidR="007F39BE" w:rsidRPr="004C11AE">
        <w:rPr>
          <w:sz w:val="18"/>
          <w:szCs w:val="18"/>
        </w:rPr>
        <w:t xml:space="preserve"> </w:t>
      </w:r>
      <w:r w:rsidR="00B15D32" w:rsidRPr="004C11AE">
        <w:rPr>
          <w:sz w:val="18"/>
          <w:szCs w:val="18"/>
        </w:rPr>
        <w:t>been provided prior to tendering of cargo. Carrier will</w:t>
      </w:r>
      <w:r w:rsidR="007F39BE" w:rsidRPr="004C11AE">
        <w:rPr>
          <w:sz w:val="18"/>
          <w:szCs w:val="18"/>
        </w:rPr>
        <w:t xml:space="preserve"> </w:t>
      </w:r>
      <w:r w:rsidR="00B15D32" w:rsidRPr="004C11AE">
        <w:rPr>
          <w:sz w:val="18"/>
          <w:szCs w:val="18"/>
        </w:rPr>
        <w:t xml:space="preserve">compare declarations on all documentation provided </w:t>
      </w:r>
      <w:r w:rsidR="00B15D32" w:rsidRPr="004C11AE">
        <w:rPr>
          <w:sz w:val="18"/>
          <w:szCs w:val="18"/>
        </w:rPr>
        <w:lastRenderedPageBreak/>
        <w:t>at</w:t>
      </w:r>
      <w:r w:rsidR="007F39BE" w:rsidRPr="004C11AE">
        <w:rPr>
          <w:sz w:val="18"/>
          <w:szCs w:val="18"/>
        </w:rPr>
        <w:t xml:space="preserve"> </w:t>
      </w:r>
      <w:r w:rsidR="00B15D32" w:rsidRPr="004C11AE">
        <w:rPr>
          <w:sz w:val="18"/>
          <w:szCs w:val="18"/>
        </w:rPr>
        <w:t xml:space="preserve">the time of shipment for possible </w:t>
      </w:r>
      <w:r w:rsidRPr="004C11AE">
        <w:rPr>
          <w:sz w:val="18"/>
          <w:szCs w:val="18"/>
        </w:rPr>
        <w:t>errors;</w:t>
      </w:r>
      <w:r w:rsidR="00B15D32" w:rsidRPr="004C11AE">
        <w:rPr>
          <w:sz w:val="18"/>
          <w:szCs w:val="18"/>
        </w:rPr>
        <w:t xml:space="preserve"> however</w:t>
      </w:r>
      <w:r w:rsidRPr="004C11AE">
        <w:rPr>
          <w:sz w:val="18"/>
          <w:szCs w:val="18"/>
        </w:rPr>
        <w:t>,</w:t>
      </w:r>
      <w:r w:rsidR="00B15D32" w:rsidRPr="004C11AE">
        <w:rPr>
          <w:sz w:val="18"/>
          <w:szCs w:val="18"/>
        </w:rPr>
        <w:t xml:space="preserve"> it is,</w:t>
      </w:r>
      <w:r w:rsidR="007F39BE" w:rsidRPr="004C11AE">
        <w:rPr>
          <w:sz w:val="18"/>
          <w:szCs w:val="18"/>
        </w:rPr>
        <w:t xml:space="preserve"> </w:t>
      </w:r>
      <w:r w:rsidR="00B15D32" w:rsidRPr="004C11AE">
        <w:rPr>
          <w:sz w:val="18"/>
          <w:szCs w:val="18"/>
        </w:rPr>
        <w:t>and shall remain, the sole responsibility of the Shipper</w:t>
      </w:r>
      <w:r w:rsidR="007F39BE" w:rsidRPr="004C11AE">
        <w:rPr>
          <w:sz w:val="18"/>
          <w:szCs w:val="18"/>
        </w:rPr>
        <w:t xml:space="preserve"> </w:t>
      </w:r>
      <w:r w:rsidR="00B15D32" w:rsidRPr="004C11AE">
        <w:rPr>
          <w:sz w:val="18"/>
          <w:szCs w:val="18"/>
        </w:rPr>
        <w:t xml:space="preserve">to </w:t>
      </w:r>
      <w:proofErr w:type="gramStart"/>
      <w:r w:rsidR="00B15D32" w:rsidRPr="004C11AE">
        <w:rPr>
          <w:sz w:val="18"/>
          <w:szCs w:val="18"/>
        </w:rPr>
        <w:t>insure</w:t>
      </w:r>
      <w:proofErr w:type="gramEnd"/>
      <w:r w:rsidR="00B15D32" w:rsidRPr="004C11AE">
        <w:rPr>
          <w:sz w:val="18"/>
          <w:szCs w:val="18"/>
        </w:rPr>
        <w:t xml:space="preserve"> that all such documentation is correct and</w:t>
      </w:r>
      <w:r w:rsidR="007F39BE" w:rsidRPr="004C11AE">
        <w:rPr>
          <w:sz w:val="18"/>
          <w:szCs w:val="18"/>
        </w:rPr>
        <w:t xml:space="preserve"> </w:t>
      </w:r>
      <w:r w:rsidR="00B15D32" w:rsidRPr="004C11AE">
        <w:rPr>
          <w:sz w:val="18"/>
          <w:szCs w:val="18"/>
        </w:rPr>
        <w:t>complete. Further, it is the Shipper's responsibility</w:t>
      </w:r>
      <w:r w:rsidR="007F39BE" w:rsidRPr="004C11AE">
        <w:rPr>
          <w:sz w:val="18"/>
          <w:szCs w:val="18"/>
        </w:rPr>
        <w:t xml:space="preserve"> </w:t>
      </w:r>
      <w:r w:rsidR="00B15D32" w:rsidRPr="004C11AE">
        <w:rPr>
          <w:sz w:val="18"/>
          <w:szCs w:val="18"/>
        </w:rPr>
        <w:t xml:space="preserve">to </w:t>
      </w:r>
      <w:proofErr w:type="gramStart"/>
      <w:r w:rsidR="00B15D32" w:rsidRPr="004C11AE">
        <w:rPr>
          <w:sz w:val="18"/>
          <w:szCs w:val="18"/>
        </w:rPr>
        <w:t>insure</w:t>
      </w:r>
      <w:proofErr w:type="gramEnd"/>
      <w:r w:rsidR="00B15D32" w:rsidRPr="004C11AE">
        <w:rPr>
          <w:sz w:val="18"/>
          <w:szCs w:val="18"/>
        </w:rPr>
        <w:t xml:space="preserve"> that all pieces, packages and units in the</w:t>
      </w:r>
      <w:r w:rsidR="007F39BE" w:rsidRPr="004C11AE">
        <w:rPr>
          <w:sz w:val="18"/>
          <w:szCs w:val="18"/>
        </w:rPr>
        <w:t xml:space="preserve"> </w:t>
      </w:r>
      <w:r w:rsidR="00B15D32" w:rsidRPr="004C11AE">
        <w:rPr>
          <w:sz w:val="18"/>
          <w:szCs w:val="18"/>
        </w:rPr>
        <w:t>shipment are clearly and properly marked with the</w:t>
      </w:r>
      <w:r w:rsidR="007F39BE" w:rsidRPr="004C11AE">
        <w:rPr>
          <w:sz w:val="18"/>
          <w:szCs w:val="18"/>
        </w:rPr>
        <w:t xml:space="preserve"> </w:t>
      </w:r>
      <w:r w:rsidR="00B15D32" w:rsidRPr="004C11AE">
        <w:rPr>
          <w:sz w:val="18"/>
          <w:szCs w:val="18"/>
        </w:rPr>
        <w:t>required labels and placards.</w:t>
      </w:r>
    </w:p>
    <w:p w14:paraId="5914877F" w14:textId="77777777" w:rsidR="00B15D32" w:rsidRPr="004C11AE" w:rsidRDefault="00374E20" w:rsidP="007F39BE">
      <w:pPr>
        <w:autoSpaceDE w:val="0"/>
        <w:autoSpaceDN w:val="0"/>
        <w:adjustRightInd w:val="0"/>
        <w:jc w:val="both"/>
        <w:rPr>
          <w:sz w:val="18"/>
          <w:szCs w:val="18"/>
        </w:rPr>
      </w:pPr>
      <w:r w:rsidRPr="004C11AE">
        <w:rPr>
          <w:sz w:val="18"/>
          <w:szCs w:val="18"/>
        </w:rPr>
        <w:t>10</w:t>
      </w:r>
      <w:r w:rsidR="00B15D32" w:rsidRPr="004C11AE">
        <w:rPr>
          <w:sz w:val="18"/>
          <w:szCs w:val="18"/>
        </w:rPr>
        <w:t>. When a shipment has been accepted by the Carrier for</w:t>
      </w:r>
      <w:r w:rsidR="007F39BE" w:rsidRPr="004C11AE">
        <w:rPr>
          <w:sz w:val="18"/>
          <w:szCs w:val="18"/>
        </w:rPr>
        <w:t xml:space="preserve"> </w:t>
      </w:r>
      <w:r w:rsidR="00B15D32" w:rsidRPr="004C11AE">
        <w:rPr>
          <w:sz w:val="18"/>
          <w:szCs w:val="18"/>
        </w:rPr>
        <w:t>transportation and subsequently an error is found in the</w:t>
      </w:r>
      <w:r w:rsidR="007F39BE" w:rsidRPr="004C11AE">
        <w:rPr>
          <w:sz w:val="18"/>
          <w:szCs w:val="18"/>
        </w:rPr>
        <w:t xml:space="preserve"> </w:t>
      </w:r>
      <w:r w:rsidR="00B15D32" w:rsidRPr="004C11AE">
        <w:rPr>
          <w:sz w:val="18"/>
          <w:szCs w:val="18"/>
        </w:rPr>
        <w:t>required certifications, packaging, labeling, placarding</w:t>
      </w:r>
      <w:r w:rsidR="007F39BE" w:rsidRPr="004C11AE">
        <w:rPr>
          <w:sz w:val="18"/>
          <w:szCs w:val="18"/>
        </w:rPr>
        <w:t xml:space="preserve"> </w:t>
      </w:r>
      <w:r w:rsidR="00B15D32" w:rsidRPr="004C11AE">
        <w:rPr>
          <w:sz w:val="18"/>
          <w:szCs w:val="18"/>
        </w:rPr>
        <w:t>or other required notice or marking requirement(s) and</w:t>
      </w:r>
      <w:r w:rsidR="007F39BE" w:rsidRPr="004C11AE">
        <w:rPr>
          <w:sz w:val="18"/>
          <w:szCs w:val="18"/>
        </w:rPr>
        <w:t xml:space="preserve"> </w:t>
      </w:r>
      <w:r w:rsidR="00B15D32" w:rsidRPr="004C11AE">
        <w:rPr>
          <w:sz w:val="18"/>
          <w:szCs w:val="18"/>
        </w:rPr>
        <w:t>regulation(s), all damages, fines or penalties, actual</w:t>
      </w:r>
      <w:r w:rsidR="007F39BE" w:rsidRPr="004C11AE">
        <w:rPr>
          <w:sz w:val="18"/>
          <w:szCs w:val="18"/>
        </w:rPr>
        <w:t xml:space="preserve"> </w:t>
      </w:r>
      <w:r w:rsidR="00B15D32" w:rsidRPr="004C11AE">
        <w:rPr>
          <w:sz w:val="18"/>
          <w:szCs w:val="18"/>
        </w:rPr>
        <w:t>or consequential, shall be for the account of the party</w:t>
      </w:r>
      <w:r w:rsidR="007F39BE" w:rsidRPr="004C11AE">
        <w:rPr>
          <w:sz w:val="18"/>
          <w:szCs w:val="18"/>
        </w:rPr>
        <w:t xml:space="preserve"> </w:t>
      </w:r>
      <w:r w:rsidR="00B15D32" w:rsidRPr="004C11AE">
        <w:rPr>
          <w:sz w:val="18"/>
          <w:szCs w:val="18"/>
        </w:rPr>
        <w:t>required to</w:t>
      </w:r>
      <w:r w:rsidR="007F39BE" w:rsidRPr="004C11AE">
        <w:rPr>
          <w:sz w:val="18"/>
          <w:szCs w:val="18"/>
        </w:rPr>
        <w:t xml:space="preserve"> </w:t>
      </w:r>
      <w:r w:rsidR="00B15D32" w:rsidRPr="004C11AE">
        <w:rPr>
          <w:sz w:val="18"/>
          <w:szCs w:val="18"/>
        </w:rPr>
        <w:t>provide such certifications, packaging,</w:t>
      </w:r>
      <w:r w:rsidR="007F39BE" w:rsidRPr="004C11AE">
        <w:rPr>
          <w:sz w:val="18"/>
          <w:szCs w:val="18"/>
        </w:rPr>
        <w:t xml:space="preserve"> </w:t>
      </w:r>
      <w:r w:rsidR="00B15D32" w:rsidRPr="004C11AE">
        <w:rPr>
          <w:sz w:val="18"/>
          <w:szCs w:val="18"/>
        </w:rPr>
        <w:t>labels, placards, etc.</w:t>
      </w:r>
    </w:p>
    <w:p w14:paraId="039EEFC1" w14:textId="77777777" w:rsidR="00B15D32" w:rsidRPr="004C11AE" w:rsidRDefault="00374E20" w:rsidP="007F39BE">
      <w:pPr>
        <w:autoSpaceDE w:val="0"/>
        <w:autoSpaceDN w:val="0"/>
        <w:adjustRightInd w:val="0"/>
        <w:jc w:val="both"/>
        <w:rPr>
          <w:sz w:val="18"/>
          <w:szCs w:val="18"/>
        </w:rPr>
      </w:pPr>
      <w:r w:rsidRPr="004C11AE">
        <w:rPr>
          <w:sz w:val="18"/>
          <w:szCs w:val="18"/>
        </w:rPr>
        <w:t>11</w:t>
      </w:r>
      <w:r w:rsidR="00B15D32" w:rsidRPr="004C11AE">
        <w:rPr>
          <w:sz w:val="18"/>
          <w:szCs w:val="18"/>
        </w:rPr>
        <w:t>. When required by law, governmental regulations, the</w:t>
      </w:r>
      <w:r w:rsidR="007F39BE" w:rsidRPr="004C11AE">
        <w:rPr>
          <w:sz w:val="18"/>
          <w:szCs w:val="18"/>
        </w:rPr>
        <w:t xml:space="preserve"> </w:t>
      </w:r>
      <w:r w:rsidR="00B15D32" w:rsidRPr="004C11AE">
        <w:rPr>
          <w:sz w:val="18"/>
          <w:szCs w:val="18"/>
        </w:rPr>
        <w:t>regulations specified in the publications listed above</w:t>
      </w:r>
      <w:r w:rsidR="007F39BE" w:rsidRPr="004C11AE">
        <w:rPr>
          <w:sz w:val="18"/>
          <w:szCs w:val="18"/>
        </w:rPr>
        <w:t xml:space="preserve"> </w:t>
      </w:r>
      <w:r w:rsidR="00B15D32" w:rsidRPr="004C11AE">
        <w:rPr>
          <w:sz w:val="18"/>
          <w:szCs w:val="18"/>
        </w:rPr>
        <w:t>or by underlying VOCC utilized, it is necessary to</w:t>
      </w:r>
      <w:r w:rsidR="007F39BE" w:rsidRPr="004C11AE">
        <w:rPr>
          <w:sz w:val="18"/>
          <w:szCs w:val="18"/>
        </w:rPr>
        <w:t xml:space="preserve"> </w:t>
      </w:r>
      <w:r w:rsidR="00B15D32" w:rsidRPr="004C11AE">
        <w:rPr>
          <w:sz w:val="18"/>
          <w:szCs w:val="18"/>
        </w:rPr>
        <w:t>forward hazardous cargo separately from non-hazardous</w:t>
      </w:r>
      <w:r w:rsidR="007F39BE" w:rsidRPr="004C11AE">
        <w:rPr>
          <w:sz w:val="18"/>
          <w:szCs w:val="18"/>
        </w:rPr>
        <w:t xml:space="preserve"> </w:t>
      </w:r>
      <w:r w:rsidR="00B15D32" w:rsidRPr="004C11AE">
        <w:rPr>
          <w:sz w:val="18"/>
          <w:szCs w:val="18"/>
        </w:rPr>
        <w:t>cargo, the hazardous cargo will be considered and</w:t>
      </w:r>
      <w:r w:rsidR="007F39BE" w:rsidRPr="004C11AE">
        <w:rPr>
          <w:sz w:val="18"/>
          <w:szCs w:val="18"/>
        </w:rPr>
        <w:t xml:space="preserve"> </w:t>
      </w:r>
      <w:r w:rsidR="00B15D32" w:rsidRPr="004C11AE">
        <w:rPr>
          <w:sz w:val="18"/>
          <w:szCs w:val="18"/>
        </w:rPr>
        <w:t>handled as a separate shipment and rated accordingly.</w:t>
      </w:r>
      <w:r w:rsidR="007F39BE" w:rsidRPr="004C11AE">
        <w:rPr>
          <w:sz w:val="18"/>
          <w:szCs w:val="18"/>
        </w:rPr>
        <w:t xml:space="preserve"> </w:t>
      </w:r>
      <w:r w:rsidR="00B15D32" w:rsidRPr="004C11AE">
        <w:rPr>
          <w:sz w:val="18"/>
          <w:szCs w:val="18"/>
        </w:rPr>
        <w:t>Additionally, when a shipment contains 2 (two) or more</w:t>
      </w:r>
      <w:r w:rsidR="007F39BE" w:rsidRPr="004C11AE">
        <w:rPr>
          <w:sz w:val="18"/>
          <w:szCs w:val="18"/>
        </w:rPr>
        <w:t xml:space="preserve"> </w:t>
      </w:r>
      <w:r w:rsidR="00B15D32" w:rsidRPr="004C11AE">
        <w:rPr>
          <w:sz w:val="18"/>
          <w:szCs w:val="18"/>
        </w:rPr>
        <w:t>hazardous articles which, under the provisions of the</w:t>
      </w:r>
      <w:r w:rsidR="007F39BE" w:rsidRPr="004C11AE">
        <w:rPr>
          <w:sz w:val="18"/>
          <w:szCs w:val="18"/>
        </w:rPr>
        <w:t xml:space="preserve"> </w:t>
      </w:r>
      <w:r w:rsidR="00B15D32" w:rsidRPr="004C11AE">
        <w:rPr>
          <w:sz w:val="18"/>
          <w:szCs w:val="18"/>
        </w:rPr>
        <w:t>regulations specified in the publications listed above,</w:t>
      </w:r>
      <w:r w:rsidR="007F39BE" w:rsidRPr="004C11AE">
        <w:rPr>
          <w:sz w:val="18"/>
          <w:szCs w:val="18"/>
        </w:rPr>
        <w:t xml:space="preserve"> </w:t>
      </w:r>
      <w:r w:rsidR="00B15D32" w:rsidRPr="004C11AE">
        <w:rPr>
          <w:sz w:val="18"/>
          <w:szCs w:val="18"/>
        </w:rPr>
        <w:t>are prohibited from being loaded or stored together,</w:t>
      </w:r>
      <w:r w:rsidR="007F39BE" w:rsidRPr="004C11AE">
        <w:rPr>
          <w:sz w:val="18"/>
          <w:szCs w:val="18"/>
        </w:rPr>
        <w:t xml:space="preserve"> </w:t>
      </w:r>
      <w:r w:rsidR="00B15D32" w:rsidRPr="004C11AE">
        <w:rPr>
          <w:sz w:val="18"/>
          <w:szCs w:val="18"/>
        </w:rPr>
        <w:t>each article or group of incompatible articles in the</w:t>
      </w:r>
      <w:r w:rsidR="007F39BE" w:rsidRPr="004C11AE">
        <w:rPr>
          <w:sz w:val="18"/>
          <w:szCs w:val="18"/>
        </w:rPr>
        <w:t xml:space="preserve"> </w:t>
      </w:r>
      <w:r w:rsidR="00B15D32" w:rsidRPr="004C11AE">
        <w:rPr>
          <w:sz w:val="18"/>
          <w:szCs w:val="18"/>
        </w:rPr>
        <w:t>shipment will be considered and handled as a separate</w:t>
      </w:r>
      <w:r w:rsidR="007F39BE" w:rsidRPr="004C11AE">
        <w:rPr>
          <w:sz w:val="18"/>
          <w:szCs w:val="18"/>
        </w:rPr>
        <w:t xml:space="preserve"> </w:t>
      </w:r>
      <w:r w:rsidR="00B15D32" w:rsidRPr="004C11AE">
        <w:rPr>
          <w:sz w:val="18"/>
          <w:szCs w:val="18"/>
        </w:rPr>
        <w:t>shipment and rated accordingly.</w:t>
      </w:r>
    </w:p>
    <w:p w14:paraId="03605FB6" w14:textId="77777777" w:rsidR="00B15D32" w:rsidRPr="007A70FB" w:rsidRDefault="00374E20" w:rsidP="00374E20">
      <w:pPr>
        <w:autoSpaceDE w:val="0"/>
        <w:autoSpaceDN w:val="0"/>
        <w:adjustRightInd w:val="0"/>
        <w:jc w:val="both"/>
        <w:rPr>
          <w:rFonts w:ascii="Courier" w:hAnsi="Courier" w:cs="Courier"/>
          <w:sz w:val="16"/>
          <w:szCs w:val="16"/>
        </w:rPr>
      </w:pPr>
      <w:r w:rsidRPr="004C11AE">
        <w:rPr>
          <w:sz w:val="18"/>
          <w:szCs w:val="18"/>
        </w:rPr>
        <w:t>12</w:t>
      </w:r>
      <w:r w:rsidR="00B15D32" w:rsidRPr="004C11AE">
        <w:rPr>
          <w:sz w:val="18"/>
          <w:szCs w:val="18"/>
        </w:rPr>
        <w:t>. All shipments of Hazardous cargo as defined in this Rule,</w:t>
      </w:r>
      <w:r w:rsidR="007F39BE" w:rsidRPr="004C11AE">
        <w:rPr>
          <w:sz w:val="18"/>
          <w:szCs w:val="18"/>
        </w:rPr>
        <w:t xml:space="preserve"> </w:t>
      </w:r>
      <w:r w:rsidR="00B15D32" w:rsidRPr="004C11AE">
        <w:rPr>
          <w:sz w:val="18"/>
          <w:szCs w:val="18"/>
        </w:rPr>
        <w:t xml:space="preserve">when accepted and transported by Carrier will be </w:t>
      </w:r>
      <w:r w:rsidR="007F39BE" w:rsidRPr="004C11AE">
        <w:rPr>
          <w:sz w:val="18"/>
          <w:szCs w:val="18"/>
        </w:rPr>
        <w:t>subject</w:t>
      </w:r>
      <w:r w:rsidR="00B15D32" w:rsidRPr="004C11AE">
        <w:rPr>
          <w:sz w:val="18"/>
          <w:szCs w:val="18"/>
        </w:rPr>
        <w:t xml:space="preserve"> to the</w:t>
      </w:r>
      <w:r w:rsidR="007F39BE" w:rsidRPr="004C11AE">
        <w:rPr>
          <w:sz w:val="18"/>
          <w:szCs w:val="18"/>
        </w:rPr>
        <w:t xml:space="preserve"> </w:t>
      </w:r>
      <w:r w:rsidR="00B15D32" w:rsidRPr="004C11AE">
        <w:rPr>
          <w:sz w:val="18"/>
          <w:szCs w:val="18"/>
        </w:rPr>
        <w:t>Hazardous Cargo Surcharge named in the NRA governed by</w:t>
      </w:r>
      <w:r w:rsidR="007F39BE" w:rsidRPr="004C11AE">
        <w:rPr>
          <w:sz w:val="18"/>
          <w:szCs w:val="18"/>
        </w:rPr>
        <w:t xml:space="preserve"> </w:t>
      </w:r>
      <w:r w:rsidR="00B15D32" w:rsidRPr="004C11AE">
        <w:rPr>
          <w:sz w:val="18"/>
          <w:szCs w:val="18"/>
        </w:rPr>
        <w:t>this Tariff (if any), which charge shall be in addition</w:t>
      </w:r>
      <w:r w:rsidRPr="004C11AE">
        <w:rPr>
          <w:sz w:val="18"/>
          <w:szCs w:val="18"/>
        </w:rPr>
        <w:t xml:space="preserve"> </w:t>
      </w:r>
      <w:r w:rsidR="00B15D32" w:rsidRPr="004C11AE">
        <w:rPr>
          <w:sz w:val="18"/>
          <w:szCs w:val="18"/>
        </w:rPr>
        <w:t>to all other applicable charges</w:t>
      </w:r>
      <w:r w:rsidRPr="007A70FB">
        <w:rPr>
          <w:sz w:val="16"/>
          <w:szCs w:val="16"/>
        </w:rPr>
        <w:t>.</w:t>
      </w:r>
    </w:p>
    <w:p w14:paraId="23447D1F" w14:textId="77777777" w:rsidR="0049262B" w:rsidRPr="007A70FB" w:rsidRDefault="00000000" w:rsidP="00633133">
      <w:pPr>
        <w:autoSpaceDE w:val="0"/>
        <w:autoSpaceDN w:val="0"/>
        <w:adjustRightInd w:val="0"/>
        <w:rPr>
          <w:sz w:val="12"/>
          <w:szCs w:val="12"/>
        </w:rPr>
      </w:pPr>
      <w:hyperlink w:anchor="TOC" w:history="1">
        <w:r w:rsidR="000D78E6" w:rsidRPr="007A70FB">
          <w:rPr>
            <w:rStyle w:val="Hyperlink"/>
            <w:sz w:val="12"/>
            <w:szCs w:val="12"/>
          </w:rPr>
          <w:t>RETURN TO TABLE OF CONTENT</w:t>
        </w:r>
      </w:hyperlink>
    </w:p>
    <w:p w14:paraId="1580C3FD" w14:textId="77777777" w:rsidR="00633133" w:rsidRDefault="00633133" w:rsidP="00633133">
      <w:pPr>
        <w:autoSpaceDE w:val="0"/>
        <w:autoSpaceDN w:val="0"/>
        <w:adjustRightInd w:val="0"/>
        <w:rPr>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46C51260" w14:textId="77777777">
        <w:trPr>
          <w:tblCellSpacing w:w="0" w:type="dxa"/>
        </w:trPr>
        <w:tc>
          <w:tcPr>
            <w:tcW w:w="0" w:type="auto"/>
            <w:gridSpan w:val="2"/>
            <w:vAlign w:val="center"/>
          </w:tcPr>
          <w:p w14:paraId="07EB7D75" w14:textId="77777777" w:rsidR="0049262B" w:rsidRDefault="00317188">
            <w:pPr>
              <w:rPr>
                <w:rFonts w:ascii="Arial Unicode MS" w:eastAsia="Arial Unicode MS" w:hAnsi="Arial Unicode MS" w:cs="Arial Unicode MS"/>
              </w:rPr>
            </w:pPr>
            <w:r>
              <w:rPr>
                <w:noProof/>
                <w:lang w:eastAsia="zh-CN"/>
              </w:rPr>
              <w:drawing>
                <wp:inline distT="0" distB="0" distL="0" distR="0" wp14:anchorId="60F319A7" wp14:editId="692BFA9A">
                  <wp:extent cx="3810000" cy="190500"/>
                  <wp:effectExtent l="0" t="0" r="0" b="0"/>
                  <wp:docPr id="42" name="Picture 42"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0389BFC" w14:textId="77777777" w:rsidR="0049262B" w:rsidRDefault="0049262B">
            <w:pPr>
              <w:rPr>
                <w:rFonts w:ascii="Arial Unicode MS" w:eastAsia="Arial Unicode MS" w:hAnsi="Arial Unicode MS" w:cs="Arial Unicode MS"/>
              </w:rPr>
            </w:pPr>
          </w:p>
        </w:tc>
      </w:tr>
      <w:tr w:rsidR="00D25C32" w14:paraId="4F384915" w14:textId="77777777" w:rsidTr="005E4FFC">
        <w:trPr>
          <w:trHeight w:val="387"/>
          <w:tblCellSpacing w:w="0" w:type="dxa"/>
        </w:trPr>
        <w:tc>
          <w:tcPr>
            <w:tcW w:w="1000" w:type="pct"/>
            <w:shd w:val="clear" w:color="auto" w:fill="000080"/>
            <w:vAlign w:val="center"/>
          </w:tcPr>
          <w:p w14:paraId="115EC239" w14:textId="43CC8D9E" w:rsidR="00D25C32" w:rsidRPr="001A3239" w:rsidRDefault="00D25C32"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7B4DB3E9" w14:textId="20309FFF" w:rsidR="00071419" w:rsidRDefault="00AE50AD" w:rsidP="005C7901">
            <w:pPr>
              <w:ind w:left="181"/>
              <w:rPr>
                <w:bCs/>
                <w:color w:val="FFFFFF"/>
                <w:sz w:val="15"/>
                <w:szCs w:val="15"/>
              </w:rPr>
            </w:pPr>
            <w:r>
              <w:rPr>
                <w:bCs/>
                <w:color w:val="FFFFFF"/>
                <w:sz w:val="15"/>
                <w:szCs w:val="15"/>
              </w:rPr>
              <w:t>ALL WORLD SHIPPING CORP.</w:t>
            </w:r>
            <w:r w:rsidR="00C3051F">
              <w:rPr>
                <w:bCs/>
                <w:color w:val="FFFFFF"/>
                <w:sz w:val="15"/>
                <w:szCs w:val="15"/>
              </w:rPr>
              <w:t xml:space="preserve"> </w:t>
            </w:r>
            <w:r w:rsidR="00071419">
              <w:rPr>
                <w:bCs/>
                <w:color w:val="FFFFFF"/>
                <w:sz w:val="15"/>
                <w:szCs w:val="15"/>
              </w:rPr>
              <w:t xml:space="preserve"> </w:t>
            </w:r>
            <w:r w:rsidR="00071419" w:rsidRPr="00323A29">
              <w:rPr>
                <w:bCs/>
                <w:color w:val="FFFFFF"/>
                <w:sz w:val="15"/>
                <w:szCs w:val="15"/>
              </w:rPr>
              <w:t xml:space="preserve"> </w:t>
            </w:r>
          </w:p>
          <w:p w14:paraId="6EFBDC1D" w14:textId="527F3CC1" w:rsidR="00D25C32" w:rsidRPr="00646A99" w:rsidRDefault="00D25FEE" w:rsidP="005A1875">
            <w:pPr>
              <w:ind w:left="181"/>
              <w:rPr>
                <w:rFonts w:ascii="Arial Unicode MS" w:eastAsia="Arial Unicode MS" w:hAnsi="Arial Unicode MS" w:cs="Arial Unicode MS"/>
              </w:rPr>
            </w:pPr>
            <w:r>
              <w:rPr>
                <w:bCs/>
                <w:color w:val="FFFFFF"/>
                <w:sz w:val="15"/>
                <w:szCs w:val="15"/>
              </w:rPr>
              <w:t>NRA RULES TARIFF NO. 003- Between (US and World)</w:t>
            </w:r>
          </w:p>
        </w:tc>
      </w:tr>
      <w:tr w:rsidR="00D25C32" w14:paraId="0951D0F2" w14:textId="77777777">
        <w:trPr>
          <w:tblCellSpacing w:w="0" w:type="dxa"/>
        </w:trPr>
        <w:tc>
          <w:tcPr>
            <w:tcW w:w="1000" w:type="pct"/>
            <w:shd w:val="clear" w:color="auto" w:fill="000080"/>
            <w:vAlign w:val="center"/>
          </w:tcPr>
          <w:p w14:paraId="3D5890E8"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09BBEBCD" w14:textId="11A81B19" w:rsidR="00D25C32" w:rsidRPr="00646A99" w:rsidRDefault="006B3B25" w:rsidP="00D25C32">
            <w:pPr>
              <w:ind w:left="181"/>
              <w:rPr>
                <w:bCs/>
                <w:color w:val="FFFFFF"/>
                <w:sz w:val="15"/>
                <w:szCs w:val="15"/>
              </w:rPr>
            </w:pPr>
            <w:r>
              <w:rPr>
                <w:bCs/>
                <w:color w:val="FFFFFF"/>
                <w:sz w:val="15"/>
                <w:szCs w:val="15"/>
              </w:rPr>
              <w:t>AMENDMENT NO. O</w:t>
            </w:r>
          </w:p>
        </w:tc>
      </w:tr>
      <w:tr w:rsidR="00D25C32" w14:paraId="1D761A92" w14:textId="77777777">
        <w:trPr>
          <w:tblCellSpacing w:w="0" w:type="dxa"/>
        </w:trPr>
        <w:tc>
          <w:tcPr>
            <w:tcW w:w="1000" w:type="pct"/>
            <w:shd w:val="clear" w:color="auto" w:fill="000080"/>
            <w:vAlign w:val="center"/>
          </w:tcPr>
          <w:p w14:paraId="22C9939B"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bookmarkStart w:id="45" w:name="Rule17"/>
            <w:r w:rsidRPr="00D25C32">
              <w:rPr>
                <w:bCs/>
                <w:color w:val="FFFFFF"/>
                <w:sz w:val="15"/>
                <w:szCs w:val="15"/>
              </w:rPr>
              <w:t>Rule 17</w:t>
            </w:r>
            <w:bookmarkEnd w:id="45"/>
            <w:r w:rsidRPr="00D25C32">
              <w:rPr>
                <w:bCs/>
                <w:color w:val="FFFFFF"/>
                <w:sz w:val="15"/>
                <w:szCs w:val="15"/>
              </w:rPr>
              <w:t xml:space="preserve">: </w:t>
            </w:r>
          </w:p>
        </w:tc>
        <w:tc>
          <w:tcPr>
            <w:tcW w:w="0" w:type="auto"/>
            <w:gridSpan w:val="2"/>
            <w:shd w:val="clear" w:color="auto" w:fill="000080"/>
            <w:vAlign w:val="center"/>
          </w:tcPr>
          <w:p w14:paraId="2A3063EC" w14:textId="77777777" w:rsidR="00D25C32" w:rsidRPr="00D25C32" w:rsidRDefault="00633133" w:rsidP="00D25C32">
            <w:pPr>
              <w:rPr>
                <w:rFonts w:ascii="Arial Unicode MS" w:eastAsia="Arial Unicode MS" w:hAnsi="Arial Unicode MS" w:cs="Arial Unicode MS"/>
              </w:rPr>
            </w:pPr>
            <w:r>
              <w:rPr>
                <w:bCs/>
                <w:color w:val="FFFFFF"/>
                <w:sz w:val="15"/>
                <w:szCs w:val="15"/>
              </w:rPr>
              <w:t xml:space="preserve">    </w:t>
            </w:r>
            <w:r w:rsidR="00D25C32" w:rsidRPr="00D25C32">
              <w:rPr>
                <w:bCs/>
                <w:color w:val="FFFFFF"/>
                <w:sz w:val="15"/>
                <w:szCs w:val="15"/>
              </w:rPr>
              <w:t> Free Time and Demurrage</w:t>
            </w:r>
          </w:p>
        </w:tc>
      </w:tr>
    </w:tbl>
    <w:p w14:paraId="56E6119A" w14:textId="562DE16C"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533E347C" w14:textId="77777777" w:rsidR="0049262B" w:rsidRPr="004C11AE" w:rsidRDefault="007323AB" w:rsidP="008E11F1">
      <w:pPr>
        <w:pStyle w:val="HTMLPreformatted"/>
        <w:jc w:val="both"/>
        <w:rPr>
          <w:rFonts w:ascii="Times New Roman" w:hAnsi="Times New Roman" w:cs="Times New Roman"/>
          <w:sz w:val="18"/>
          <w:szCs w:val="18"/>
        </w:rPr>
      </w:pPr>
      <w:r w:rsidRPr="004C11AE">
        <w:rPr>
          <w:rFonts w:ascii="Times New Roman" w:hAnsi="Times New Roman" w:cs="Times New Roman"/>
          <w:sz w:val="18"/>
          <w:szCs w:val="18"/>
        </w:rPr>
        <w:t>Any charges for storage, detention or demu</w:t>
      </w:r>
      <w:r w:rsidR="008E11F1" w:rsidRPr="004C11AE">
        <w:rPr>
          <w:rFonts w:ascii="Times New Roman" w:hAnsi="Times New Roman" w:cs="Times New Roman"/>
          <w:sz w:val="18"/>
          <w:szCs w:val="18"/>
        </w:rPr>
        <w:t>r</w:t>
      </w:r>
      <w:r w:rsidRPr="004C11AE">
        <w:rPr>
          <w:rFonts w:ascii="Times New Roman" w:hAnsi="Times New Roman" w:cs="Times New Roman"/>
          <w:sz w:val="18"/>
          <w:szCs w:val="18"/>
        </w:rPr>
        <w:t xml:space="preserve">rage of freight or containers, as a result of being in excess of the free time prescribed in </w:t>
      </w:r>
      <w:r w:rsidR="00345EA3" w:rsidRPr="004C11AE">
        <w:rPr>
          <w:rFonts w:ascii="Times New Roman" w:hAnsi="Times New Roman" w:cs="Times New Roman"/>
          <w:sz w:val="18"/>
          <w:szCs w:val="18"/>
        </w:rPr>
        <w:t>ocean carrier’s</w:t>
      </w:r>
      <w:r w:rsidRPr="004C11AE">
        <w:rPr>
          <w:rFonts w:ascii="Times New Roman" w:hAnsi="Times New Roman" w:cs="Times New Roman"/>
          <w:sz w:val="18"/>
          <w:szCs w:val="18"/>
        </w:rPr>
        <w:t xml:space="preserve"> tariffs or agreements, assessed by vessel operators on whose vessel cargo is/was transported or terminal operator at origin point or port or destination point or port due to some </w:t>
      </w:r>
      <w:r w:rsidR="008E11F1" w:rsidRPr="004C11AE">
        <w:rPr>
          <w:rFonts w:ascii="Times New Roman" w:hAnsi="Times New Roman" w:cs="Times New Roman"/>
          <w:sz w:val="18"/>
          <w:szCs w:val="18"/>
        </w:rPr>
        <w:t>default or oversight of shipper or consignee or holder of bill of lading will be for the account of the cargo without in any way affecting the liability of the carrier for the condition of cargo.</w:t>
      </w:r>
    </w:p>
    <w:p w14:paraId="14705656" w14:textId="77777777" w:rsidR="00BD2F7D" w:rsidRPr="007A70FB" w:rsidRDefault="00000000" w:rsidP="00BD2F7D">
      <w:pPr>
        <w:autoSpaceDE w:val="0"/>
        <w:autoSpaceDN w:val="0"/>
        <w:adjustRightInd w:val="0"/>
        <w:rPr>
          <w:rStyle w:val="Hyperlink"/>
          <w:sz w:val="12"/>
          <w:szCs w:val="12"/>
        </w:rPr>
      </w:pPr>
      <w:hyperlink w:anchor="TOC" w:history="1">
        <w:r w:rsidR="000D78E6" w:rsidRPr="007A70FB">
          <w:rPr>
            <w:rStyle w:val="Hyperlink"/>
            <w:sz w:val="12"/>
            <w:szCs w:val="12"/>
          </w:rPr>
          <w:t>RETURN TO TABLE OF CONTENT</w:t>
        </w:r>
      </w:hyperlink>
    </w:p>
    <w:p w14:paraId="34ACDA30" w14:textId="77777777" w:rsidR="00BD2F7D" w:rsidRDefault="00BD2F7D">
      <w:pPr>
        <w:rPr>
          <w:sz w:val="20"/>
          <w:szCs w:val="20"/>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482801FF" w14:textId="77777777">
        <w:trPr>
          <w:tblCellSpacing w:w="0" w:type="dxa"/>
        </w:trPr>
        <w:tc>
          <w:tcPr>
            <w:tcW w:w="0" w:type="auto"/>
            <w:gridSpan w:val="2"/>
            <w:vAlign w:val="center"/>
          </w:tcPr>
          <w:p w14:paraId="663B3F13" w14:textId="77777777" w:rsidR="0049262B" w:rsidRDefault="00317188">
            <w:pPr>
              <w:rPr>
                <w:rFonts w:ascii="Arial Unicode MS" w:eastAsia="Arial Unicode MS" w:hAnsi="Arial Unicode MS" w:cs="Arial Unicode MS"/>
              </w:rPr>
            </w:pPr>
            <w:r>
              <w:rPr>
                <w:noProof/>
                <w:lang w:eastAsia="zh-CN"/>
              </w:rPr>
              <w:drawing>
                <wp:inline distT="0" distB="0" distL="0" distR="0" wp14:anchorId="5739D37D" wp14:editId="607351AD">
                  <wp:extent cx="3810000" cy="190500"/>
                  <wp:effectExtent l="0" t="0" r="0" b="0"/>
                  <wp:docPr id="43" name="Picture 43"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09EF9B5D" w14:textId="77777777" w:rsidR="0049262B" w:rsidRDefault="0049262B">
            <w:pPr>
              <w:rPr>
                <w:rFonts w:ascii="Arial Unicode MS" w:eastAsia="Arial Unicode MS" w:hAnsi="Arial Unicode MS" w:cs="Arial Unicode MS"/>
              </w:rPr>
            </w:pPr>
          </w:p>
        </w:tc>
      </w:tr>
      <w:tr w:rsidR="00D25C32" w14:paraId="3D3AB809" w14:textId="77777777" w:rsidTr="005E4FFC">
        <w:trPr>
          <w:trHeight w:val="360"/>
          <w:tblCellSpacing w:w="0" w:type="dxa"/>
        </w:trPr>
        <w:tc>
          <w:tcPr>
            <w:tcW w:w="1000" w:type="pct"/>
            <w:shd w:val="clear" w:color="auto" w:fill="000080"/>
            <w:vAlign w:val="center"/>
          </w:tcPr>
          <w:p w14:paraId="41E16ADA" w14:textId="53A33227" w:rsidR="00D25C32" w:rsidRPr="001A3239" w:rsidRDefault="00D25C32"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7FCD1784" w14:textId="5CCFAA2C" w:rsidR="00D25C32" w:rsidRPr="00646A99" w:rsidRDefault="00D25C32" w:rsidP="00D25C32">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071419">
              <w:rPr>
                <w:bCs/>
                <w:color w:val="FFFFFF"/>
                <w:sz w:val="15"/>
                <w:szCs w:val="15"/>
              </w:rPr>
              <w:t xml:space="preserve"> </w:t>
            </w:r>
            <w:r w:rsidR="00071419" w:rsidRPr="00323A29">
              <w:rPr>
                <w:bCs/>
                <w:color w:val="FFFFFF"/>
                <w:sz w:val="15"/>
                <w:szCs w:val="15"/>
              </w:rPr>
              <w:t xml:space="preserve"> </w:t>
            </w:r>
          </w:p>
          <w:p w14:paraId="7A0C197D" w14:textId="27C518AF" w:rsidR="00D25C32" w:rsidRPr="00646A99" w:rsidRDefault="00D25C32" w:rsidP="005A1875">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D25C32" w14:paraId="7D349E0C" w14:textId="77777777">
        <w:trPr>
          <w:tblCellSpacing w:w="0" w:type="dxa"/>
        </w:trPr>
        <w:tc>
          <w:tcPr>
            <w:tcW w:w="1000" w:type="pct"/>
            <w:shd w:val="clear" w:color="auto" w:fill="000080"/>
            <w:vAlign w:val="center"/>
          </w:tcPr>
          <w:p w14:paraId="10B31334"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40F474E0" w14:textId="7FC2D34E" w:rsidR="00D25C32" w:rsidRPr="00646A99" w:rsidRDefault="00CD70F8" w:rsidP="00D25C32">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D25C32" w14:paraId="037207D3" w14:textId="77777777">
        <w:trPr>
          <w:tblCellSpacing w:w="0" w:type="dxa"/>
        </w:trPr>
        <w:tc>
          <w:tcPr>
            <w:tcW w:w="1000" w:type="pct"/>
            <w:shd w:val="clear" w:color="auto" w:fill="000080"/>
            <w:vAlign w:val="center"/>
          </w:tcPr>
          <w:p w14:paraId="66A0290B" w14:textId="77777777" w:rsidR="00D25C32" w:rsidRPr="00D25C32" w:rsidRDefault="00D25C32" w:rsidP="00D25C32">
            <w:pPr>
              <w:rPr>
                <w:rFonts w:ascii="Arial Unicode MS" w:eastAsia="Arial Unicode MS" w:hAnsi="Arial Unicode MS" w:cs="Arial Unicode MS"/>
              </w:rPr>
            </w:pPr>
            <w:bookmarkStart w:id="46" w:name="Rule18"/>
            <w:r w:rsidRPr="00D25C32">
              <w:rPr>
                <w:bCs/>
                <w:color w:val="FFFFFF"/>
                <w:sz w:val="15"/>
                <w:szCs w:val="15"/>
              </w:rPr>
              <w:t> Rule 18</w:t>
            </w:r>
            <w:bookmarkEnd w:id="46"/>
            <w:r w:rsidRPr="00D25C32">
              <w:rPr>
                <w:bCs/>
                <w:color w:val="FFFFFF"/>
                <w:sz w:val="15"/>
                <w:szCs w:val="15"/>
              </w:rPr>
              <w:t xml:space="preserve">: </w:t>
            </w:r>
          </w:p>
        </w:tc>
        <w:tc>
          <w:tcPr>
            <w:tcW w:w="0" w:type="auto"/>
            <w:gridSpan w:val="2"/>
            <w:shd w:val="clear" w:color="auto" w:fill="000080"/>
            <w:vAlign w:val="center"/>
          </w:tcPr>
          <w:p w14:paraId="29538069"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Pr>
                <w:bCs/>
                <w:color w:val="FFFFFF"/>
                <w:sz w:val="15"/>
                <w:szCs w:val="15"/>
              </w:rPr>
              <w:t xml:space="preserve">     </w:t>
            </w:r>
            <w:r w:rsidRPr="00D25C32">
              <w:rPr>
                <w:bCs/>
                <w:color w:val="FFFFFF"/>
                <w:sz w:val="15"/>
                <w:szCs w:val="15"/>
              </w:rPr>
              <w:t>Returned Cargo in Foreign Commerce</w:t>
            </w:r>
          </w:p>
        </w:tc>
      </w:tr>
    </w:tbl>
    <w:p w14:paraId="48A2EEA9" w14:textId="1CD954E3" w:rsidR="00DE2869" w:rsidRPr="005C7901" w:rsidRDefault="00BA704C" w:rsidP="00DE2869">
      <w:pPr>
        <w:pStyle w:val="NormalWeb"/>
        <w:spacing w:before="0" w:beforeAutospacing="0" w:after="0" w:afterAutospacing="0"/>
        <w:rPr>
          <w:rFonts w:ascii="Times New Roman" w:hAnsi="Times New Roman" w:cs="Times New Roman"/>
          <w:b/>
          <w:sz w:val="18"/>
          <w:szCs w:val="18"/>
        </w:rPr>
      </w:pPr>
      <w:r w:rsidRPr="005C7901">
        <w:rPr>
          <w:rFonts w:ascii="Times New Roman" w:hAnsi="Times New Roman" w:cs="Times New Roman"/>
          <w:b/>
          <w:sz w:val="18"/>
          <w:szCs w:val="18"/>
        </w:rPr>
        <w:t>Effective:</w:t>
      </w:r>
      <w:r w:rsidR="00F300FA">
        <w:rPr>
          <w:rFonts w:ascii="Times New Roman" w:hAnsi="Times New Roman" w:cs="Times New Roman"/>
          <w:b/>
          <w:sz w:val="18"/>
          <w:szCs w:val="18"/>
        </w:rPr>
        <w:t xml:space="preserve"> </w:t>
      </w:r>
      <w:r w:rsidR="00A23A58">
        <w:rPr>
          <w:rFonts w:ascii="Times New Roman" w:hAnsi="Times New Roman" w:cs="Times New Roman"/>
          <w:b/>
          <w:sz w:val="18"/>
          <w:szCs w:val="18"/>
        </w:rPr>
        <w:t>15MAY2023</w:t>
      </w:r>
      <w:r w:rsidRPr="005C7901">
        <w:rPr>
          <w:rFonts w:ascii="Times New Roman" w:hAnsi="Times New Roman" w:cs="Times New Roman"/>
          <w:b/>
          <w:sz w:val="18"/>
          <w:szCs w:val="18"/>
        </w:rPr>
        <w:tab/>
        <w:t>Expire Date: NONE</w:t>
      </w:r>
      <w:r w:rsidRPr="005C7901">
        <w:rPr>
          <w:rFonts w:ascii="Times New Roman" w:hAnsi="Times New Roman" w:cs="Times New Roman"/>
          <w:b/>
          <w:sz w:val="18"/>
          <w:szCs w:val="18"/>
        </w:rPr>
        <w:tab/>
      </w:r>
      <w:r w:rsidRPr="005C7901">
        <w:rPr>
          <w:rFonts w:ascii="Times New Roman" w:hAnsi="Times New Roman" w:cs="Times New Roman"/>
          <w:b/>
          <w:sz w:val="18"/>
          <w:szCs w:val="18"/>
        </w:rPr>
        <w:tab/>
        <w:t xml:space="preserve">Published: </w:t>
      </w:r>
      <w:r w:rsidR="00A23A58">
        <w:rPr>
          <w:rFonts w:ascii="Times New Roman" w:hAnsi="Times New Roman" w:cs="Times New Roman"/>
          <w:b/>
          <w:sz w:val="18"/>
          <w:szCs w:val="18"/>
        </w:rPr>
        <w:t>15MAY2023</w:t>
      </w:r>
    </w:p>
    <w:p w14:paraId="2DAAAE66" w14:textId="77777777" w:rsidR="0049262B" w:rsidRPr="004C11AE" w:rsidRDefault="00C1798F" w:rsidP="00DE2869">
      <w:pPr>
        <w:pStyle w:val="HTMLPreformatted"/>
        <w:rPr>
          <w:rFonts w:ascii="Times New Roman" w:hAnsi="Times New Roman" w:cs="Times New Roman"/>
          <w:sz w:val="18"/>
          <w:szCs w:val="18"/>
        </w:rPr>
      </w:pPr>
      <w:r w:rsidRPr="004C11AE">
        <w:rPr>
          <w:rFonts w:ascii="Times New Roman" w:hAnsi="Times New Roman" w:cs="Times New Roman"/>
          <w:sz w:val="18"/>
          <w:szCs w:val="18"/>
        </w:rPr>
        <w:t>Merchant shall be liable for return freight and charges on the goods if they are refused export or import by any government or for any other reason whatsoever.</w:t>
      </w:r>
    </w:p>
    <w:p w14:paraId="07F15334" w14:textId="77777777" w:rsidR="000D78E6" w:rsidRPr="007A70FB" w:rsidRDefault="00000000" w:rsidP="000D78E6">
      <w:pPr>
        <w:autoSpaceDE w:val="0"/>
        <w:autoSpaceDN w:val="0"/>
        <w:adjustRightInd w:val="0"/>
        <w:rPr>
          <w:sz w:val="12"/>
          <w:szCs w:val="12"/>
        </w:rPr>
      </w:pPr>
      <w:hyperlink w:anchor="TOC" w:history="1">
        <w:r w:rsidR="000D78E6" w:rsidRPr="007A70FB">
          <w:rPr>
            <w:rStyle w:val="Hyperlink"/>
            <w:sz w:val="12"/>
            <w:szCs w:val="12"/>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rsidRPr="00633133" w14:paraId="4682149C" w14:textId="77777777">
        <w:trPr>
          <w:tblCellSpacing w:w="0" w:type="dxa"/>
        </w:trPr>
        <w:tc>
          <w:tcPr>
            <w:tcW w:w="0" w:type="auto"/>
            <w:gridSpan w:val="2"/>
            <w:vAlign w:val="center"/>
          </w:tcPr>
          <w:p w14:paraId="5011A4B1" w14:textId="77777777" w:rsidR="00A35440" w:rsidRPr="00633133" w:rsidRDefault="00A35440">
            <w:pPr>
              <w:rPr>
                <w:rFonts w:ascii="Arial Unicode MS" w:eastAsia="Arial Unicode MS" w:hAnsi="Arial Unicode MS" w:cs="Arial Unicode MS"/>
                <w:sz w:val="18"/>
                <w:szCs w:val="18"/>
              </w:rPr>
            </w:pPr>
          </w:p>
          <w:p w14:paraId="4FE7F9FC" w14:textId="77777777" w:rsidR="0049262B" w:rsidRPr="00633133" w:rsidRDefault="00317188">
            <w:pPr>
              <w:rPr>
                <w:rFonts w:ascii="Arial Unicode MS" w:eastAsia="Arial Unicode MS" w:hAnsi="Arial Unicode MS" w:cs="Arial Unicode MS"/>
                <w:sz w:val="18"/>
                <w:szCs w:val="18"/>
              </w:rPr>
            </w:pPr>
            <w:r w:rsidRPr="00633133">
              <w:rPr>
                <w:noProof/>
                <w:sz w:val="18"/>
                <w:szCs w:val="18"/>
                <w:lang w:eastAsia="zh-CN"/>
              </w:rPr>
              <w:drawing>
                <wp:inline distT="0" distB="0" distL="0" distR="0" wp14:anchorId="43114FEF" wp14:editId="0A3467DB">
                  <wp:extent cx="3810000" cy="190500"/>
                  <wp:effectExtent l="0" t="0" r="0" b="0"/>
                  <wp:docPr id="44" name="Picture 44"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116E10AA" w14:textId="77777777" w:rsidR="0049262B" w:rsidRPr="00633133" w:rsidRDefault="0049262B">
            <w:pPr>
              <w:rPr>
                <w:rFonts w:ascii="Arial Unicode MS" w:eastAsia="Arial Unicode MS" w:hAnsi="Arial Unicode MS" w:cs="Arial Unicode MS"/>
                <w:sz w:val="18"/>
                <w:szCs w:val="18"/>
              </w:rPr>
            </w:pPr>
          </w:p>
        </w:tc>
      </w:tr>
      <w:tr w:rsidR="00D25C32" w14:paraId="76DDABCE" w14:textId="77777777">
        <w:trPr>
          <w:tblCellSpacing w:w="0" w:type="dxa"/>
        </w:trPr>
        <w:tc>
          <w:tcPr>
            <w:tcW w:w="1000" w:type="pct"/>
            <w:shd w:val="clear" w:color="auto" w:fill="000080"/>
            <w:vAlign w:val="center"/>
          </w:tcPr>
          <w:p w14:paraId="075D901F" w14:textId="2F440863" w:rsidR="00D25C32" w:rsidRPr="001A3239" w:rsidRDefault="00D25C32"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2B6EBADF" w14:textId="5D1A6E96" w:rsidR="00071419" w:rsidRDefault="00AE50AD" w:rsidP="005C7901">
            <w:pPr>
              <w:ind w:left="181"/>
              <w:rPr>
                <w:bCs/>
                <w:color w:val="FFFFFF"/>
                <w:sz w:val="15"/>
                <w:szCs w:val="15"/>
              </w:rPr>
            </w:pPr>
            <w:r>
              <w:rPr>
                <w:bCs/>
                <w:color w:val="FFFFFF"/>
                <w:sz w:val="15"/>
                <w:szCs w:val="15"/>
              </w:rPr>
              <w:t>ALL WORLD SHIPPING CORP.</w:t>
            </w:r>
            <w:r w:rsidR="00C3051F">
              <w:rPr>
                <w:bCs/>
                <w:color w:val="FFFFFF"/>
                <w:sz w:val="15"/>
                <w:szCs w:val="15"/>
              </w:rPr>
              <w:t xml:space="preserve"> </w:t>
            </w:r>
            <w:r w:rsidR="00071419">
              <w:rPr>
                <w:bCs/>
                <w:color w:val="FFFFFF"/>
                <w:sz w:val="15"/>
                <w:szCs w:val="15"/>
              </w:rPr>
              <w:t xml:space="preserve"> </w:t>
            </w:r>
            <w:r w:rsidR="00071419" w:rsidRPr="00323A29">
              <w:rPr>
                <w:bCs/>
                <w:color w:val="FFFFFF"/>
                <w:sz w:val="15"/>
                <w:szCs w:val="15"/>
              </w:rPr>
              <w:t xml:space="preserve"> </w:t>
            </w:r>
          </w:p>
          <w:p w14:paraId="5203CD09" w14:textId="64F268B8" w:rsidR="00D25C32" w:rsidRPr="00646A99" w:rsidRDefault="00D25FEE" w:rsidP="005A1875">
            <w:pPr>
              <w:ind w:left="181"/>
              <w:rPr>
                <w:rFonts w:ascii="Arial Unicode MS" w:eastAsia="Arial Unicode MS" w:hAnsi="Arial Unicode MS" w:cs="Arial Unicode MS"/>
              </w:rPr>
            </w:pPr>
            <w:r>
              <w:rPr>
                <w:bCs/>
                <w:color w:val="FFFFFF"/>
                <w:sz w:val="15"/>
                <w:szCs w:val="15"/>
              </w:rPr>
              <w:t>NRA RULES TARIFF NO. 003- Between (US and World)</w:t>
            </w:r>
          </w:p>
        </w:tc>
      </w:tr>
      <w:tr w:rsidR="00D25C32" w14:paraId="74DFF713" w14:textId="77777777">
        <w:trPr>
          <w:tblCellSpacing w:w="0" w:type="dxa"/>
        </w:trPr>
        <w:tc>
          <w:tcPr>
            <w:tcW w:w="1000" w:type="pct"/>
            <w:shd w:val="clear" w:color="auto" w:fill="000080"/>
            <w:vAlign w:val="center"/>
          </w:tcPr>
          <w:p w14:paraId="3115005D"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0DBBB373" w14:textId="317389CF" w:rsidR="00D25C32" w:rsidRPr="00646A99" w:rsidRDefault="006B3B25" w:rsidP="00D25C32">
            <w:pPr>
              <w:ind w:left="181"/>
              <w:rPr>
                <w:bCs/>
                <w:color w:val="FFFFFF"/>
                <w:sz w:val="15"/>
                <w:szCs w:val="15"/>
              </w:rPr>
            </w:pPr>
            <w:r>
              <w:rPr>
                <w:bCs/>
                <w:color w:val="FFFFFF"/>
                <w:sz w:val="15"/>
                <w:szCs w:val="15"/>
              </w:rPr>
              <w:t>AMENDMENT NO. O</w:t>
            </w:r>
          </w:p>
        </w:tc>
      </w:tr>
      <w:tr w:rsidR="00D25C32" w14:paraId="3ECD24F9" w14:textId="77777777">
        <w:trPr>
          <w:tblCellSpacing w:w="0" w:type="dxa"/>
        </w:trPr>
        <w:tc>
          <w:tcPr>
            <w:tcW w:w="1000" w:type="pct"/>
            <w:shd w:val="clear" w:color="auto" w:fill="000080"/>
            <w:vAlign w:val="center"/>
          </w:tcPr>
          <w:p w14:paraId="4F168BDD" w14:textId="77777777" w:rsidR="00D25C32" w:rsidRPr="00D25C32" w:rsidRDefault="00D25C32" w:rsidP="00D25C32">
            <w:pPr>
              <w:rPr>
                <w:rFonts w:ascii="Arial Unicode MS" w:eastAsia="Arial Unicode MS" w:hAnsi="Arial Unicode MS" w:cs="Arial Unicode MS"/>
              </w:rPr>
            </w:pPr>
            <w:bookmarkStart w:id="47" w:name="Rule19"/>
            <w:r w:rsidRPr="00D25C32">
              <w:rPr>
                <w:bCs/>
                <w:color w:val="FFFFFF"/>
                <w:sz w:val="15"/>
                <w:szCs w:val="15"/>
              </w:rPr>
              <w:t> Rule 19</w:t>
            </w:r>
            <w:bookmarkEnd w:id="47"/>
            <w:r w:rsidRPr="00D25C32">
              <w:rPr>
                <w:bCs/>
                <w:color w:val="FFFFFF"/>
                <w:sz w:val="15"/>
                <w:szCs w:val="15"/>
              </w:rPr>
              <w:t xml:space="preserve">: </w:t>
            </w:r>
          </w:p>
        </w:tc>
        <w:tc>
          <w:tcPr>
            <w:tcW w:w="0" w:type="auto"/>
            <w:gridSpan w:val="2"/>
            <w:shd w:val="clear" w:color="auto" w:fill="000080"/>
            <w:vAlign w:val="center"/>
          </w:tcPr>
          <w:p w14:paraId="2F006FC8"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sidR="00633133">
              <w:rPr>
                <w:bCs/>
                <w:color w:val="FFFFFF"/>
                <w:sz w:val="15"/>
                <w:szCs w:val="15"/>
              </w:rPr>
              <w:t xml:space="preserve">    </w:t>
            </w:r>
            <w:r w:rsidRPr="00D25C32">
              <w:rPr>
                <w:bCs/>
                <w:color w:val="FFFFFF"/>
                <w:sz w:val="15"/>
                <w:szCs w:val="15"/>
              </w:rPr>
              <w:t>Shippers Requests in Foreign Commerce</w:t>
            </w:r>
          </w:p>
        </w:tc>
      </w:tr>
    </w:tbl>
    <w:p w14:paraId="5F102BB6" w14:textId="01863298"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0A69DB5C"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Shipper </w:t>
      </w:r>
      <w:r w:rsidR="00B97925" w:rsidRPr="004C11AE">
        <w:rPr>
          <w:rFonts w:ascii="Times New Roman" w:hAnsi="Times New Roman"/>
          <w:sz w:val="18"/>
          <w:szCs w:val="18"/>
        </w:rPr>
        <w:t xml:space="preserve">or Consignee </w:t>
      </w:r>
      <w:r w:rsidRPr="004C11AE">
        <w:rPr>
          <w:rFonts w:ascii="Times New Roman" w:hAnsi="Times New Roman"/>
          <w:sz w:val="18"/>
          <w:szCs w:val="18"/>
        </w:rPr>
        <w:t>request</w:t>
      </w:r>
      <w:r w:rsidR="00B97925" w:rsidRPr="004C11AE">
        <w:rPr>
          <w:rFonts w:ascii="Times New Roman" w:hAnsi="Times New Roman"/>
          <w:sz w:val="18"/>
          <w:szCs w:val="18"/>
        </w:rPr>
        <w:t>s</w:t>
      </w:r>
      <w:r w:rsidRPr="004C11AE">
        <w:rPr>
          <w:rFonts w:ascii="Times New Roman" w:hAnsi="Times New Roman"/>
          <w:sz w:val="18"/>
          <w:szCs w:val="18"/>
        </w:rPr>
        <w:t xml:space="preserve"> or complaints (including request for adjustment in </w:t>
      </w:r>
      <w:r w:rsidR="00603C44" w:rsidRPr="004C11AE">
        <w:rPr>
          <w:rFonts w:ascii="Times New Roman" w:hAnsi="Times New Roman"/>
          <w:sz w:val="18"/>
          <w:szCs w:val="18"/>
        </w:rPr>
        <w:t>NRAs</w:t>
      </w:r>
      <w:r w:rsidRPr="004C11AE">
        <w:rPr>
          <w:rFonts w:ascii="Times New Roman" w:hAnsi="Times New Roman"/>
          <w:sz w:val="18"/>
          <w:szCs w:val="18"/>
        </w:rPr>
        <w:t xml:space="preserve">, tariff interpretation), must be made in writing and addressed to the carrier as shown on the Title Page </w:t>
      </w:r>
      <w:r w:rsidR="00A75CCA" w:rsidRPr="004C11AE">
        <w:rPr>
          <w:rFonts w:ascii="Times New Roman" w:hAnsi="Times New Roman"/>
          <w:sz w:val="18"/>
          <w:szCs w:val="18"/>
        </w:rPr>
        <w:t>and/</w:t>
      </w:r>
      <w:r w:rsidRPr="004C11AE">
        <w:rPr>
          <w:rFonts w:ascii="Times New Roman" w:hAnsi="Times New Roman"/>
          <w:sz w:val="18"/>
          <w:szCs w:val="18"/>
        </w:rPr>
        <w:t>or Tariff Record.</w:t>
      </w:r>
    </w:p>
    <w:p w14:paraId="1A10FDAA" w14:textId="77777777" w:rsidR="000D78E6" w:rsidRPr="007A70FB" w:rsidRDefault="00000000" w:rsidP="000D78E6">
      <w:pPr>
        <w:autoSpaceDE w:val="0"/>
        <w:autoSpaceDN w:val="0"/>
        <w:adjustRightInd w:val="0"/>
        <w:rPr>
          <w:sz w:val="12"/>
          <w:szCs w:val="12"/>
        </w:rPr>
      </w:pPr>
      <w:hyperlink w:anchor="TOC" w:history="1">
        <w:r w:rsidR="000D78E6" w:rsidRPr="007A70FB">
          <w:rPr>
            <w:rStyle w:val="Hyperlink"/>
            <w:sz w:val="12"/>
            <w:szCs w:val="12"/>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868B75C" w14:textId="77777777">
        <w:trPr>
          <w:tblCellSpacing w:w="0" w:type="dxa"/>
        </w:trPr>
        <w:tc>
          <w:tcPr>
            <w:tcW w:w="0" w:type="auto"/>
            <w:gridSpan w:val="2"/>
            <w:vAlign w:val="center"/>
          </w:tcPr>
          <w:p w14:paraId="18E020CD" w14:textId="77777777" w:rsidR="00C1798F" w:rsidRDefault="00C1798F"/>
          <w:p w14:paraId="69571B3B" w14:textId="77777777" w:rsidR="0049262B" w:rsidRDefault="00317188">
            <w:pPr>
              <w:rPr>
                <w:rFonts w:ascii="Arial Unicode MS" w:eastAsia="Arial Unicode MS" w:hAnsi="Arial Unicode MS" w:cs="Arial Unicode MS"/>
              </w:rPr>
            </w:pPr>
            <w:r>
              <w:rPr>
                <w:noProof/>
                <w:lang w:eastAsia="zh-CN"/>
              </w:rPr>
              <w:drawing>
                <wp:inline distT="0" distB="0" distL="0" distR="0" wp14:anchorId="178102D8" wp14:editId="4B56DA7B">
                  <wp:extent cx="3810000" cy="190500"/>
                  <wp:effectExtent l="0" t="0" r="0" b="0"/>
                  <wp:docPr id="45" name="Picture 45"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4DBCA091" w14:textId="77777777" w:rsidR="0049262B" w:rsidRDefault="0049262B">
            <w:pPr>
              <w:rPr>
                <w:rFonts w:ascii="Arial Unicode MS" w:eastAsia="Arial Unicode MS" w:hAnsi="Arial Unicode MS" w:cs="Arial Unicode MS"/>
              </w:rPr>
            </w:pPr>
          </w:p>
        </w:tc>
      </w:tr>
      <w:tr w:rsidR="00D25C32" w14:paraId="1CD0C27D" w14:textId="77777777">
        <w:trPr>
          <w:tblCellSpacing w:w="0" w:type="dxa"/>
        </w:trPr>
        <w:tc>
          <w:tcPr>
            <w:tcW w:w="1000" w:type="pct"/>
            <w:shd w:val="clear" w:color="auto" w:fill="000080"/>
            <w:vAlign w:val="center"/>
          </w:tcPr>
          <w:p w14:paraId="444F38B6" w14:textId="5D027CF7" w:rsidR="00D25C32" w:rsidRPr="001A3239" w:rsidRDefault="00D25C32"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2E3F745C" w14:textId="653AC697" w:rsidR="00D25C32" w:rsidRPr="00646A99" w:rsidRDefault="00D25C32" w:rsidP="00D25C32">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071419">
              <w:rPr>
                <w:bCs/>
                <w:color w:val="FFFFFF"/>
                <w:sz w:val="15"/>
                <w:szCs w:val="15"/>
              </w:rPr>
              <w:t xml:space="preserve"> </w:t>
            </w:r>
            <w:r w:rsidR="00071419" w:rsidRPr="00323A29">
              <w:rPr>
                <w:bCs/>
                <w:color w:val="FFFFFF"/>
                <w:sz w:val="15"/>
                <w:szCs w:val="15"/>
              </w:rPr>
              <w:t xml:space="preserve"> </w:t>
            </w:r>
          </w:p>
          <w:p w14:paraId="535FC9E2" w14:textId="4CA050BA" w:rsidR="00D25C32" w:rsidRPr="00646A99" w:rsidRDefault="00D25C32" w:rsidP="005A1875">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D25C32" w14:paraId="748F634F" w14:textId="77777777">
        <w:trPr>
          <w:tblCellSpacing w:w="0" w:type="dxa"/>
        </w:trPr>
        <w:tc>
          <w:tcPr>
            <w:tcW w:w="1000" w:type="pct"/>
            <w:shd w:val="clear" w:color="auto" w:fill="000080"/>
            <w:vAlign w:val="center"/>
          </w:tcPr>
          <w:p w14:paraId="0FC1F1A8"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1E606F02" w14:textId="53E865D2" w:rsidR="00D25C32" w:rsidRPr="00646A99" w:rsidRDefault="00CD70F8" w:rsidP="00D25C32">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D25C32" w14:paraId="5EF0B714" w14:textId="77777777">
        <w:trPr>
          <w:tblCellSpacing w:w="0" w:type="dxa"/>
        </w:trPr>
        <w:tc>
          <w:tcPr>
            <w:tcW w:w="1000" w:type="pct"/>
            <w:shd w:val="clear" w:color="auto" w:fill="000080"/>
            <w:vAlign w:val="center"/>
          </w:tcPr>
          <w:p w14:paraId="3BE1C7C2" w14:textId="77777777" w:rsidR="00D25C32" w:rsidRPr="00D25C32" w:rsidRDefault="00D25C32" w:rsidP="00D25C32">
            <w:pPr>
              <w:rPr>
                <w:rFonts w:ascii="Arial Unicode MS" w:eastAsia="Arial Unicode MS" w:hAnsi="Arial Unicode MS" w:cs="Arial Unicode MS"/>
              </w:rPr>
            </w:pPr>
            <w:bookmarkStart w:id="48" w:name="Rule20"/>
            <w:r w:rsidRPr="00D25C32">
              <w:rPr>
                <w:bCs/>
                <w:color w:val="FFFFFF"/>
                <w:sz w:val="15"/>
                <w:szCs w:val="15"/>
              </w:rPr>
              <w:t> Rule 20</w:t>
            </w:r>
            <w:bookmarkEnd w:id="48"/>
            <w:r w:rsidRPr="00D25C32">
              <w:rPr>
                <w:bCs/>
                <w:color w:val="FFFFFF"/>
                <w:sz w:val="15"/>
                <w:szCs w:val="15"/>
              </w:rPr>
              <w:t xml:space="preserve">: </w:t>
            </w:r>
          </w:p>
        </w:tc>
        <w:tc>
          <w:tcPr>
            <w:tcW w:w="0" w:type="auto"/>
            <w:gridSpan w:val="2"/>
            <w:shd w:val="clear" w:color="auto" w:fill="000080"/>
            <w:vAlign w:val="center"/>
          </w:tcPr>
          <w:p w14:paraId="5FB93345"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Pr>
                <w:bCs/>
                <w:color w:val="FFFFFF"/>
                <w:sz w:val="15"/>
                <w:szCs w:val="15"/>
              </w:rPr>
              <w:t xml:space="preserve">     </w:t>
            </w:r>
            <w:r w:rsidRPr="00D25C32">
              <w:rPr>
                <w:bCs/>
                <w:color w:val="FFFFFF"/>
                <w:sz w:val="15"/>
                <w:szCs w:val="15"/>
              </w:rPr>
              <w:t>Overcharge Claims</w:t>
            </w:r>
          </w:p>
        </w:tc>
      </w:tr>
    </w:tbl>
    <w:p w14:paraId="53AC7260" w14:textId="4EF73BFB" w:rsidR="00DE2869" w:rsidRPr="005C7901" w:rsidRDefault="008D02B9" w:rsidP="00DE2869">
      <w:pPr>
        <w:pStyle w:val="NormalWeb"/>
        <w:spacing w:before="0" w:beforeAutospacing="0" w:after="0" w:afterAutospacing="0"/>
        <w:rPr>
          <w:rFonts w:ascii="Times New Roman" w:hAnsi="Times New Roman" w:cs="Times New Roman"/>
          <w:b/>
          <w:sz w:val="18"/>
          <w:szCs w:val="18"/>
          <w:lang w:eastAsia="zh-TW"/>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19ACAD3C"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A.  Bill of Lading Commodity Description</w:t>
      </w:r>
    </w:p>
    <w:p w14:paraId="107EA0E7"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Description of commodities on all Bills of Lading (which shall be verified by a comparison with the description of the corresponding customs declaration) shall determine the </w:t>
      </w:r>
      <w:r w:rsidR="00627B78" w:rsidRPr="004C11AE">
        <w:rPr>
          <w:rFonts w:ascii="Times New Roman" w:hAnsi="Times New Roman"/>
          <w:sz w:val="18"/>
          <w:szCs w:val="18"/>
        </w:rPr>
        <w:t>NRA</w:t>
      </w:r>
      <w:r w:rsidRPr="004C11AE">
        <w:rPr>
          <w:rFonts w:ascii="Times New Roman" w:hAnsi="Times New Roman"/>
          <w:sz w:val="18"/>
          <w:szCs w:val="18"/>
        </w:rPr>
        <w:t xml:space="preserve"> to be applied.  The Bill of Lading description shall be subject to correction in the event of misdeclaration of commodity.</w:t>
      </w:r>
    </w:p>
    <w:p w14:paraId="64EF8A0B"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B.  Overcharges</w:t>
      </w:r>
    </w:p>
    <w:p w14:paraId="548FB6D0"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lastRenderedPageBreak/>
        <w:t>For purpose of uniformity in handling claims for excess measurements, refunds will only be made as follows:</w:t>
      </w:r>
    </w:p>
    <w:p w14:paraId="28653C34"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1.  Where an error has been made by the dock in calculation of measurements.</w:t>
      </w:r>
    </w:p>
    <w:p w14:paraId="4EC36D48"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2.  Against re-measurement at port of loading prior to vessel's departure.</w:t>
      </w:r>
    </w:p>
    <w:p w14:paraId="3A444D8E"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3.  Against re-measurement by vessel's agent at destination.</w:t>
      </w:r>
    </w:p>
    <w:p w14:paraId="696017BA"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4.  By joint re-measurement of vessel's agent and consignee.</w:t>
      </w:r>
    </w:p>
    <w:p w14:paraId="267B1DED"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5.  By re-measurement of a marine surveyor when requested by vessel's agent.</w:t>
      </w:r>
    </w:p>
    <w:p w14:paraId="5C37E164"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6.  Re-measurement fees and cable expenses in all cases to be paid by party at fault.</w:t>
      </w:r>
    </w:p>
    <w:p w14:paraId="66CEA06D" w14:textId="77777777" w:rsidR="00204FCD" w:rsidRPr="004C11AE" w:rsidRDefault="00204FCD">
      <w:pPr>
        <w:pStyle w:val="HTMLPreformatted"/>
        <w:jc w:val="both"/>
        <w:rPr>
          <w:sz w:val="18"/>
          <w:szCs w:val="18"/>
        </w:rPr>
      </w:pPr>
    </w:p>
    <w:p w14:paraId="1FED7368"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In cases of claims by shipper</w:t>
      </w:r>
      <w:r w:rsidR="00437391" w:rsidRPr="004C11AE">
        <w:rPr>
          <w:rFonts w:ascii="Times New Roman" w:hAnsi="Times New Roman"/>
          <w:sz w:val="18"/>
          <w:szCs w:val="18"/>
        </w:rPr>
        <w:t xml:space="preserve"> or consignee</w:t>
      </w:r>
      <w:r w:rsidRPr="004C11AE">
        <w:rPr>
          <w:rFonts w:ascii="Times New Roman" w:hAnsi="Times New Roman"/>
          <w:sz w:val="18"/>
          <w:szCs w:val="18"/>
        </w:rPr>
        <w:t xml:space="preserve"> of overcharge in weig</w:t>
      </w:r>
      <w:r w:rsidR="00323BE1" w:rsidRPr="004C11AE">
        <w:rPr>
          <w:rFonts w:ascii="Times New Roman" w:hAnsi="Times New Roman"/>
          <w:sz w:val="18"/>
          <w:szCs w:val="18"/>
        </w:rPr>
        <w:t>ht certified invoice or weigh</w:t>
      </w:r>
      <w:r w:rsidR="002A401C" w:rsidRPr="004C11AE">
        <w:rPr>
          <w:rFonts w:ascii="Times New Roman" w:hAnsi="Times New Roman"/>
          <w:sz w:val="18"/>
          <w:szCs w:val="18"/>
        </w:rPr>
        <w:t>t</w:t>
      </w:r>
      <w:r w:rsidRPr="004C11AE">
        <w:rPr>
          <w:rFonts w:ascii="Times New Roman" w:hAnsi="Times New Roman"/>
          <w:sz w:val="18"/>
          <w:szCs w:val="18"/>
        </w:rPr>
        <w:t xml:space="preserve"> certificate to be considered evidence of proper weight. Written claims for adjus</w:t>
      </w:r>
      <w:r w:rsidR="00603C44" w:rsidRPr="004C11AE">
        <w:rPr>
          <w:rFonts w:ascii="Times New Roman" w:hAnsi="Times New Roman"/>
          <w:sz w:val="18"/>
          <w:szCs w:val="18"/>
        </w:rPr>
        <w:t>tment will be acknowledged by</w:t>
      </w:r>
      <w:r w:rsidRPr="004C11AE">
        <w:rPr>
          <w:rFonts w:ascii="Times New Roman" w:hAnsi="Times New Roman"/>
          <w:sz w:val="18"/>
          <w:szCs w:val="18"/>
        </w:rPr>
        <w:t xml:space="preserve"> the carrier within twenty </w:t>
      </w:r>
      <w:r w:rsidR="00603C44" w:rsidRPr="004C11AE">
        <w:rPr>
          <w:rFonts w:ascii="Times New Roman" w:hAnsi="Times New Roman"/>
          <w:sz w:val="18"/>
          <w:szCs w:val="18"/>
        </w:rPr>
        <w:t xml:space="preserve">(20) </w:t>
      </w:r>
      <w:r w:rsidRPr="004C11AE">
        <w:rPr>
          <w:rFonts w:ascii="Times New Roman" w:hAnsi="Times New Roman"/>
          <w:sz w:val="18"/>
          <w:szCs w:val="18"/>
        </w:rPr>
        <w:t xml:space="preserve">days of receipt by written notice to the claimant of the tariff provisions </w:t>
      </w:r>
      <w:proofErr w:type="gramStart"/>
      <w:r w:rsidRPr="004C11AE">
        <w:rPr>
          <w:rFonts w:ascii="Times New Roman" w:hAnsi="Times New Roman"/>
          <w:sz w:val="18"/>
          <w:szCs w:val="18"/>
        </w:rPr>
        <w:t>actually applied</w:t>
      </w:r>
      <w:proofErr w:type="gramEnd"/>
      <w:r w:rsidRPr="004C11AE">
        <w:rPr>
          <w:rFonts w:ascii="Times New Roman" w:hAnsi="Times New Roman"/>
          <w:sz w:val="18"/>
          <w:szCs w:val="18"/>
        </w:rPr>
        <w:t xml:space="preserve"> and the claimant's rights under the Shipping Act of 1984. Claims seeking the refund of freight overcharges may be filed in the form of a complaint with the Federal Maritime Commission, Washington, D.C, 20573, within three years of the date of cause of action occurs.</w:t>
      </w:r>
    </w:p>
    <w:p w14:paraId="73710F48" w14:textId="77777777" w:rsidR="000D78E6" w:rsidRPr="00907FC4" w:rsidRDefault="00000000" w:rsidP="000D78E6">
      <w:pPr>
        <w:autoSpaceDE w:val="0"/>
        <w:autoSpaceDN w:val="0"/>
        <w:adjustRightInd w:val="0"/>
        <w:rPr>
          <w:sz w:val="12"/>
          <w:szCs w:val="12"/>
        </w:rPr>
      </w:pPr>
      <w:hyperlink w:anchor="TOC" w:history="1">
        <w:r w:rsidR="000D78E6" w:rsidRPr="00907FC4">
          <w:rPr>
            <w:rStyle w:val="Hyperlink"/>
            <w:sz w:val="12"/>
            <w:szCs w:val="12"/>
          </w:rPr>
          <w:t>RETURN TO TABLE OF CONTENT</w:t>
        </w:r>
      </w:hyperlink>
    </w:p>
    <w:p w14:paraId="53642754" w14:textId="77777777" w:rsidR="00B97925" w:rsidRDefault="00B97925" w:rsidP="000D78E6">
      <w:pPr>
        <w:autoSpaceDE w:val="0"/>
        <w:autoSpaceDN w:val="0"/>
        <w:adjustRightInd w:val="0"/>
        <w:rPr>
          <w:sz w:val="14"/>
          <w:szCs w:val="14"/>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rsidRPr="00C908EF" w14:paraId="4E889CAC" w14:textId="77777777">
        <w:trPr>
          <w:tblCellSpacing w:w="0" w:type="dxa"/>
        </w:trPr>
        <w:tc>
          <w:tcPr>
            <w:tcW w:w="0" w:type="auto"/>
            <w:gridSpan w:val="2"/>
            <w:vAlign w:val="center"/>
          </w:tcPr>
          <w:p w14:paraId="4445AA31" w14:textId="77777777" w:rsidR="0049262B" w:rsidRPr="00C908EF" w:rsidRDefault="00317188">
            <w:pPr>
              <w:rPr>
                <w:rFonts w:ascii="Arial Unicode MS" w:eastAsia="Arial Unicode MS" w:hAnsi="Arial Unicode MS" w:cs="Arial Unicode MS"/>
                <w:sz w:val="20"/>
                <w:szCs w:val="20"/>
              </w:rPr>
            </w:pPr>
            <w:r w:rsidRPr="00C908EF">
              <w:rPr>
                <w:noProof/>
                <w:sz w:val="20"/>
                <w:szCs w:val="20"/>
                <w:lang w:eastAsia="zh-CN"/>
              </w:rPr>
              <w:drawing>
                <wp:inline distT="0" distB="0" distL="0" distR="0" wp14:anchorId="5E087B7F" wp14:editId="067696AD">
                  <wp:extent cx="3810000" cy="190500"/>
                  <wp:effectExtent l="0" t="0" r="0" b="0"/>
                  <wp:docPr id="46" name="Picture 46"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3F9EEA20" w14:textId="77777777" w:rsidR="0049262B" w:rsidRPr="00C908EF" w:rsidRDefault="0049262B">
            <w:pPr>
              <w:rPr>
                <w:rFonts w:ascii="Arial Unicode MS" w:eastAsia="Arial Unicode MS" w:hAnsi="Arial Unicode MS" w:cs="Arial Unicode MS"/>
                <w:sz w:val="20"/>
                <w:szCs w:val="20"/>
              </w:rPr>
            </w:pPr>
          </w:p>
        </w:tc>
      </w:tr>
      <w:tr w:rsidR="00D25C32" w:rsidRPr="00C908EF" w14:paraId="512CC2B7" w14:textId="77777777" w:rsidTr="005E4FFC">
        <w:trPr>
          <w:trHeight w:val="360"/>
          <w:tblCellSpacing w:w="0" w:type="dxa"/>
        </w:trPr>
        <w:tc>
          <w:tcPr>
            <w:tcW w:w="1000" w:type="pct"/>
            <w:shd w:val="clear" w:color="auto" w:fill="000080"/>
            <w:vAlign w:val="center"/>
          </w:tcPr>
          <w:p w14:paraId="69EF6486" w14:textId="465ED740" w:rsidR="00D25C32" w:rsidRPr="001A3239" w:rsidRDefault="00D25C32" w:rsidP="001A32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eastAsia="zh-TW"/>
              </w:rPr>
            </w:pPr>
            <w:r w:rsidRPr="00646A99">
              <w:rPr>
                <w:bCs/>
                <w:color w:val="FFFFFF"/>
                <w:sz w:val="15"/>
                <w:szCs w:val="15"/>
              </w:rPr>
              <w:t> </w:t>
            </w:r>
            <w:r w:rsidR="00E81041">
              <w:rPr>
                <w:bCs/>
                <w:color w:val="FFFFFF"/>
                <w:sz w:val="15"/>
                <w:szCs w:val="15"/>
              </w:rPr>
              <w:t>FMC ORG. NO.</w:t>
            </w:r>
            <w:r w:rsidR="005A1875">
              <w:rPr>
                <w:rFonts w:hint="eastAsia"/>
                <w:bCs/>
                <w:color w:val="FFFFFF"/>
                <w:sz w:val="15"/>
                <w:szCs w:val="15"/>
                <w:lang w:eastAsia="zh-TW"/>
              </w:rPr>
              <w:t xml:space="preserve"> </w:t>
            </w:r>
            <w:r w:rsidR="00AE50AD">
              <w:rPr>
                <w:color w:val="FFFFFF"/>
                <w:sz w:val="15"/>
                <w:szCs w:val="15"/>
              </w:rPr>
              <w:t>017745</w:t>
            </w:r>
          </w:p>
        </w:tc>
        <w:tc>
          <w:tcPr>
            <w:tcW w:w="0" w:type="auto"/>
            <w:gridSpan w:val="2"/>
            <w:shd w:val="clear" w:color="auto" w:fill="000080"/>
            <w:vAlign w:val="center"/>
          </w:tcPr>
          <w:p w14:paraId="1FF0540E" w14:textId="589936DF" w:rsidR="00071419" w:rsidRDefault="00AE50AD" w:rsidP="005C7901">
            <w:pPr>
              <w:ind w:left="181"/>
              <w:rPr>
                <w:bCs/>
                <w:color w:val="FFFFFF"/>
                <w:sz w:val="15"/>
                <w:szCs w:val="15"/>
              </w:rPr>
            </w:pPr>
            <w:r>
              <w:rPr>
                <w:bCs/>
                <w:color w:val="FFFFFF"/>
                <w:sz w:val="15"/>
                <w:szCs w:val="15"/>
              </w:rPr>
              <w:t>ALL WORLD SHIPPING CORP.</w:t>
            </w:r>
            <w:r w:rsidR="00C3051F">
              <w:rPr>
                <w:bCs/>
                <w:color w:val="FFFFFF"/>
                <w:sz w:val="15"/>
                <w:szCs w:val="15"/>
              </w:rPr>
              <w:t xml:space="preserve"> </w:t>
            </w:r>
            <w:r w:rsidR="00071419">
              <w:rPr>
                <w:bCs/>
                <w:color w:val="FFFFFF"/>
                <w:sz w:val="15"/>
                <w:szCs w:val="15"/>
              </w:rPr>
              <w:t xml:space="preserve"> </w:t>
            </w:r>
            <w:r w:rsidR="00071419" w:rsidRPr="00323A29">
              <w:rPr>
                <w:bCs/>
                <w:color w:val="FFFFFF"/>
                <w:sz w:val="15"/>
                <w:szCs w:val="15"/>
              </w:rPr>
              <w:t xml:space="preserve"> </w:t>
            </w:r>
          </w:p>
          <w:p w14:paraId="61D55BB9" w14:textId="75547E58" w:rsidR="00D25C32" w:rsidRPr="00646A99" w:rsidRDefault="00E81041" w:rsidP="005C7901">
            <w:pPr>
              <w:ind w:left="181"/>
              <w:rPr>
                <w:rFonts w:ascii="Arial Unicode MS" w:eastAsia="Arial Unicode MS" w:hAnsi="Arial Unicode MS" w:cs="Arial Unicode MS"/>
              </w:rPr>
            </w:pPr>
            <w:r>
              <w:rPr>
                <w:bCs/>
                <w:color w:val="FFFFFF"/>
                <w:sz w:val="15"/>
                <w:szCs w:val="15"/>
              </w:rPr>
              <w:t>NRA RULES TARIFF NO.</w:t>
            </w:r>
            <w:r w:rsidR="005A1875">
              <w:rPr>
                <w:bCs/>
                <w:color w:val="FFFFFF"/>
                <w:sz w:val="15"/>
                <w:szCs w:val="15"/>
              </w:rPr>
              <w:t>-</w:t>
            </w:r>
            <w:r w:rsidR="005A1875">
              <w:rPr>
                <w:color w:val="FFFFFF"/>
                <w:sz w:val="15"/>
                <w:szCs w:val="15"/>
              </w:rPr>
              <w:t xml:space="preserve"> </w:t>
            </w:r>
            <w:r w:rsidR="00AE50AD">
              <w:rPr>
                <w:color w:val="FFFFFF"/>
                <w:sz w:val="15"/>
                <w:szCs w:val="15"/>
              </w:rPr>
              <w:t>017745</w:t>
            </w:r>
            <w:r w:rsidR="005A1875">
              <w:rPr>
                <w:bCs/>
                <w:color w:val="FFFFFF"/>
                <w:sz w:val="15"/>
                <w:szCs w:val="15"/>
              </w:rPr>
              <w:t xml:space="preserve">- </w:t>
            </w:r>
            <w:r w:rsidR="009B2FF4">
              <w:rPr>
                <w:bCs/>
                <w:color w:val="FFFFFF"/>
                <w:sz w:val="15"/>
                <w:szCs w:val="15"/>
              </w:rPr>
              <w:t>001</w:t>
            </w:r>
            <w:r>
              <w:rPr>
                <w:bCs/>
                <w:color w:val="FFFFFF"/>
                <w:sz w:val="15"/>
                <w:szCs w:val="15"/>
              </w:rPr>
              <w:t xml:space="preserve"> - Between (US and World)</w:t>
            </w:r>
          </w:p>
        </w:tc>
      </w:tr>
      <w:tr w:rsidR="00D25C32" w:rsidRPr="00C908EF" w14:paraId="08825E3F" w14:textId="77777777">
        <w:trPr>
          <w:tblCellSpacing w:w="0" w:type="dxa"/>
        </w:trPr>
        <w:tc>
          <w:tcPr>
            <w:tcW w:w="1000" w:type="pct"/>
            <w:shd w:val="clear" w:color="auto" w:fill="000080"/>
            <w:vAlign w:val="center"/>
          </w:tcPr>
          <w:p w14:paraId="3D36BFA5"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7862FC9F" w14:textId="5FC6FEFC" w:rsidR="00D25C32" w:rsidRPr="00646A99" w:rsidRDefault="006B3B25" w:rsidP="00D25C32">
            <w:pPr>
              <w:ind w:left="181"/>
              <w:rPr>
                <w:bCs/>
                <w:color w:val="FFFFFF"/>
                <w:sz w:val="15"/>
                <w:szCs w:val="15"/>
              </w:rPr>
            </w:pPr>
            <w:r>
              <w:rPr>
                <w:bCs/>
                <w:color w:val="FFFFFF"/>
                <w:sz w:val="15"/>
                <w:szCs w:val="15"/>
              </w:rPr>
              <w:t>AMENDMENT NO. O</w:t>
            </w:r>
          </w:p>
        </w:tc>
      </w:tr>
      <w:tr w:rsidR="00D25C32" w:rsidRPr="00C908EF" w14:paraId="3C6BDEC3" w14:textId="77777777">
        <w:trPr>
          <w:tblCellSpacing w:w="0" w:type="dxa"/>
        </w:trPr>
        <w:tc>
          <w:tcPr>
            <w:tcW w:w="1000" w:type="pct"/>
            <w:shd w:val="clear" w:color="auto" w:fill="000080"/>
            <w:vAlign w:val="center"/>
          </w:tcPr>
          <w:p w14:paraId="0C663B61" w14:textId="77777777" w:rsidR="00D25C32" w:rsidRPr="00D25C32" w:rsidRDefault="00D25C32" w:rsidP="00D25C32">
            <w:pPr>
              <w:rPr>
                <w:rFonts w:ascii="Arial Unicode MS" w:eastAsia="Arial Unicode MS" w:hAnsi="Arial Unicode MS" w:cs="Arial Unicode MS"/>
                <w:sz w:val="15"/>
                <w:szCs w:val="15"/>
              </w:rPr>
            </w:pPr>
            <w:bookmarkStart w:id="49" w:name="Rule21"/>
            <w:r w:rsidRPr="00D25C32">
              <w:rPr>
                <w:bCs/>
                <w:color w:val="FFFFFF"/>
                <w:sz w:val="15"/>
                <w:szCs w:val="15"/>
              </w:rPr>
              <w:t> Rule 21</w:t>
            </w:r>
            <w:bookmarkEnd w:id="49"/>
            <w:r w:rsidRPr="00D25C32">
              <w:rPr>
                <w:bCs/>
                <w:color w:val="FFFFFF"/>
                <w:sz w:val="15"/>
                <w:szCs w:val="15"/>
              </w:rPr>
              <w:t xml:space="preserve">: </w:t>
            </w:r>
          </w:p>
        </w:tc>
        <w:tc>
          <w:tcPr>
            <w:tcW w:w="0" w:type="auto"/>
            <w:gridSpan w:val="2"/>
            <w:shd w:val="clear" w:color="auto" w:fill="000080"/>
            <w:vAlign w:val="center"/>
          </w:tcPr>
          <w:p w14:paraId="4900BD52" w14:textId="77777777" w:rsidR="00D25C32" w:rsidRPr="00D25C32" w:rsidRDefault="00D25C32" w:rsidP="00D25C32">
            <w:pPr>
              <w:rPr>
                <w:rFonts w:ascii="Arial Unicode MS" w:eastAsia="Arial Unicode MS" w:hAnsi="Arial Unicode MS" w:cs="Arial Unicode MS"/>
                <w:sz w:val="15"/>
                <w:szCs w:val="15"/>
              </w:rPr>
            </w:pPr>
            <w:r w:rsidRPr="00D25C32">
              <w:rPr>
                <w:bCs/>
                <w:color w:val="FFFFFF"/>
                <w:sz w:val="15"/>
                <w:szCs w:val="15"/>
              </w:rPr>
              <w:t> </w:t>
            </w:r>
            <w:r w:rsidR="00633133">
              <w:rPr>
                <w:bCs/>
                <w:color w:val="FFFFFF"/>
                <w:sz w:val="15"/>
                <w:szCs w:val="15"/>
              </w:rPr>
              <w:t xml:space="preserve">    </w:t>
            </w:r>
            <w:r w:rsidRPr="00D25C32">
              <w:rPr>
                <w:bCs/>
                <w:color w:val="FFFFFF"/>
                <w:sz w:val="15"/>
                <w:szCs w:val="15"/>
              </w:rPr>
              <w:t>Use of Carrier Equipment</w:t>
            </w:r>
          </w:p>
        </w:tc>
      </w:tr>
    </w:tbl>
    <w:p w14:paraId="114DAEDE" w14:textId="61E3FF5B"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5C7901">
        <w:rPr>
          <w:rFonts w:ascii="Times New Roman" w:hAnsi="Times New Roman" w:cs="Times New Roman"/>
          <w:b/>
          <w:sz w:val="18"/>
          <w:szCs w:val="18"/>
        </w:rPr>
        <w:tab/>
        <w:t xml:space="preserve">Expire Date: </w:t>
      </w:r>
      <w:r w:rsidR="005A1875">
        <w:rPr>
          <w:rFonts w:ascii="Times New Roman" w:hAnsi="Times New Roman" w:cs="Times New Roman"/>
          <w:b/>
          <w:sz w:val="18"/>
          <w:szCs w:val="18"/>
        </w:rPr>
        <w:t>NONE</w:t>
      </w:r>
      <w:r w:rsidR="005A1875">
        <w:rPr>
          <w:rFonts w:ascii="Times New Roman" w:hAnsi="Times New Roman" w:cs="Times New Roman"/>
          <w:b/>
          <w:sz w:val="18"/>
          <w:szCs w:val="18"/>
        </w:rPr>
        <w:tab/>
      </w:r>
      <w:r w:rsidR="005A1875">
        <w:rPr>
          <w:rFonts w:ascii="Times New Roman" w:hAnsi="Times New Roman" w:cs="Times New Roman"/>
          <w:b/>
          <w:sz w:val="18"/>
          <w:szCs w:val="18"/>
        </w:rPr>
        <w:tab/>
        <w:t>Published:</w:t>
      </w:r>
      <w:r w:rsidR="00A23A58">
        <w:rPr>
          <w:rFonts w:ascii="Times New Roman" w:hAnsi="Times New Roman" w:cs="Times New Roman" w:hint="eastAsia"/>
          <w:b/>
          <w:sz w:val="18"/>
          <w:szCs w:val="18"/>
          <w:lang w:eastAsia="zh-TW"/>
        </w:rPr>
        <w:t>15MAY2023</w:t>
      </w:r>
    </w:p>
    <w:p w14:paraId="6C3A2DD2"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Carrier does not own or lease equipment.  When equipment is provided to shippers and/or consignees by Vessel Operating Common Carriers (VOCCs) the VOCC, either directly or via the carrier, provisions </w:t>
      </w:r>
      <w:r w:rsidR="009F1521" w:rsidRPr="004C11AE">
        <w:rPr>
          <w:rFonts w:ascii="Times New Roman" w:hAnsi="Times New Roman"/>
          <w:sz w:val="18"/>
          <w:szCs w:val="18"/>
        </w:rPr>
        <w:t xml:space="preserve">and charges </w:t>
      </w:r>
      <w:r w:rsidRPr="004C11AE">
        <w:rPr>
          <w:rFonts w:ascii="Times New Roman" w:hAnsi="Times New Roman"/>
          <w:sz w:val="18"/>
          <w:szCs w:val="18"/>
        </w:rPr>
        <w:t>will be for the account of the cargo.</w:t>
      </w:r>
    </w:p>
    <w:p w14:paraId="0EFCD3D1" w14:textId="77777777" w:rsidR="000D78E6" w:rsidRPr="00907FC4" w:rsidRDefault="00000000" w:rsidP="000D78E6">
      <w:pPr>
        <w:autoSpaceDE w:val="0"/>
        <w:autoSpaceDN w:val="0"/>
        <w:adjustRightInd w:val="0"/>
        <w:rPr>
          <w:rStyle w:val="Hyperlink"/>
          <w:sz w:val="12"/>
          <w:szCs w:val="12"/>
        </w:rPr>
      </w:pPr>
      <w:hyperlink w:anchor="TOC" w:history="1">
        <w:r w:rsidR="000D78E6" w:rsidRPr="00907FC4">
          <w:rPr>
            <w:rStyle w:val="Hyperlink"/>
            <w:sz w:val="12"/>
            <w:szCs w:val="12"/>
          </w:rPr>
          <w:t>RETURN TO TABLE OF CONTENT</w:t>
        </w:r>
      </w:hyperlink>
    </w:p>
    <w:p w14:paraId="1456BC97" w14:textId="77777777" w:rsidR="007A21C6" w:rsidRPr="00182F47" w:rsidRDefault="007A21C6" w:rsidP="00F4186D">
      <w:pPr>
        <w:autoSpaceDE w:val="0"/>
        <w:autoSpaceDN w:val="0"/>
        <w:adjustRightInd w:val="0"/>
        <w:rPr>
          <w:sz w:val="16"/>
          <w:szCs w:val="16"/>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27D7BD69" w14:textId="77777777" w:rsidTr="00071419">
        <w:trPr>
          <w:trHeight w:val="441"/>
          <w:tblCellSpacing w:w="0" w:type="dxa"/>
        </w:trPr>
        <w:tc>
          <w:tcPr>
            <w:tcW w:w="0" w:type="auto"/>
            <w:gridSpan w:val="2"/>
            <w:vAlign w:val="center"/>
          </w:tcPr>
          <w:p w14:paraId="5E8DA127" w14:textId="77777777" w:rsidR="0049262B" w:rsidRDefault="00317188">
            <w:pPr>
              <w:rPr>
                <w:rFonts w:ascii="Arial Unicode MS" w:eastAsia="Arial Unicode MS" w:hAnsi="Arial Unicode MS" w:cs="Arial Unicode MS"/>
              </w:rPr>
            </w:pPr>
            <w:r>
              <w:rPr>
                <w:noProof/>
                <w:lang w:eastAsia="zh-CN"/>
              </w:rPr>
              <w:drawing>
                <wp:inline distT="0" distB="0" distL="0" distR="0" wp14:anchorId="0E7F0EAB" wp14:editId="3B6262DB">
                  <wp:extent cx="3810000" cy="190500"/>
                  <wp:effectExtent l="0" t="0" r="0" b="0"/>
                  <wp:docPr id="47" name="Picture 47"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A6C4D20" w14:textId="77777777" w:rsidR="0049262B" w:rsidRDefault="0049262B">
            <w:pPr>
              <w:rPr>
                <w:rFonts w:ascii="Arial Unicode MS" w:eastAsia="Arial Unicode MS" w:hAnsi="Arial Unicode MS" w:cs="Arial Unicode MS"/>
              </w:rPr>
            </w:pPr>
          </w:p>
        </w:tc>
      </w:tr>
      <w:tr w:rsidR="00D25C32" w14:paraId="4BFA023F" w14:textId="77777777" w:rsidTr="005E4FFC">
        <w:trPr>
          <w:trHeight w:val="432"/>
          <w:tblCellSpacing w:w="0" w:type="dxa"/>
        </w:trPr>
        <w:tc>
          <w:tcPr>
            <w:tcW w:w="1000" w:type="pct"/>
            <w:shd w:val="clear" w:color="auto" w:fill="000080"/>
            <w:vAlign w:val="center"/>
          </w:tcPr>
          <w:p w14:paraId="1A8A377E" w14:textId="56BB02D6" w:rsidR="00D25C32" w:rsidRPr="00F4724A" w:rsidRDefault="00D25C32" w:rsidP="001A32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eastAsia="MS Gothic"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bCs/>
                <w:color w:val="FFFFFF"/>
                <w:sz w:val="15"/>
                <w:szCs w:val="15"/>
              </w:rPr>
              <w:t>017745</w:t>
            </w:r>
            <w:r w:rsidR="00F4724A">
              <w:rPr>
                <w:rFonts w:hint="eastAsia"/>
                <w:bCs/>
                <w:color w:val="FFFFFF"/>
                <w:sz w:val="15"/>
                <w:szCs w:val="15"/>
                <w:lang w:eastAsia="zh-TW"/>
              </w:rPr>
              <w:t xml:space="preserve">                                               </w:t>
            </w:r>
          </w:p>
        </w:tc>
        <w:tc>
          <w:tcPr>
            <w:tcW w:w="0" w:type="auto"/>
            <w:gridSpan w:val="2"/>
            <w:shd w:val="clear" w:color="auto" w:fill="000080"/>
            <w:vAlign w:val="center"/>
          </w:tcPr>
          <w:p w14:paraId="437FA827" w14:textId="537C517E" w:rsidR="00071419" w:rsidRDefault="00AE50AD" w:rsidP="005C7901">
            <w:pPr>
              <w:ind w:left="181"/>
              <w:rPr>
                <w:bCs/>
                <w:color w:val="FFFFFF"/>
                <w:sz w:val="15"/>
                <w:szCs w:val="15"/>
              </w:rPr>
            </w:pPr>
            <w:r>
              <w:rPr>
                <w:bCs/>
                <w:color w:val="FFFFFF"/>
                <w:sz w:val="15"/>
                <w:szCs w:val="15"/>
              </w:rPr>
              <w:t>ALL WORLD SHIPPING CORP.</w:t>
            </w:r>
            <w:r w:rsidR="00C3051F">
              <w:rPr>
                <w:bCs/>
                <w:color w:val="FFFFFF"/>
                <w:sz w:val="15"/>
                <w:szCs w:val="15"/>
              </w:rPr>
              <w:t xml:space="preserve"> </w:t>
            </w:r>
            <w:r w:rsidR="00071419">
              <w:rPr>
                <w:bCs/>
                <w:color w:val="FFFFFF"/>
                <w:sz w:val="15"/>
                <w:szCs w:val="15"/>
              </w:rPr>
              <w:t xml:space="preserve"> </w:t>
            </w:r>
            <w:r w:rsidR="00071419" w:rsidRPr="00323A29">
              <w:rPr>
                <w:bCs/>
                <w:color w:val="FFFFFF"/>
                <w:sz w:val="15"/>
                <w:szCs w:val="15"/>
              </w:rPr>
              <w:t xml:space="preserve"> </w:t>
            </w:r>
          </w:p>
          <w:p w14:paraId="1362AFAC" w14:textId="3735EADF" w:rsidR="00D25C32" w:rsidRPr="00646A99" w:rsidRDefault="00D25FEE" w:rsidP="00F4724A">
            <w:pPr>
              <w:ind w:left="181"/>
              <w:rPr>
                <w:rFonts w:ascii="Arial Unicode MS" w:eastAsia="Arial Unicode MS" w:hAnsi="Arial Unicode MS" w:cs="Arial Unicode MS"/>
              </w:rPr>
            </w:pPr>
            <w:r>
              <w:rPr>
                <w:bCs/>
                <w:color w:val="FFFFFF"/>
                <w:sz w:val="15"/>
                <w:szCs w:val="15"/>
              </w:rPr>
              <w:t>NRA RULES TARIFF NO. 003- Between (US and World)</w:t>
            </w:r>
          </w:p>
        </w:tc>
      </w:tr>
      <w:tr w:rsidR="00D25C32" w14:paraId="0B50DF6A" w14:textId="77777777">
        <w:trPr>
          <w:tblCellSpacing w:w="0" w:type="dxa"/>
        </w:trPr>
        <w:tc>
          <w:tcPr>
            <w:tcW w:w="1000" w:type="pct"/>
            <w:shd w:val="clear" w:color="auto" w:fill="000080"/>
            <w:vAlign w:val="center"/>
          </w:tcPr>
          <w:p w14:paraId="5134FD88"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78EF31A7" w14:textId="1E901EA4" w:rsidR="00D25C32" w:rsidRPr="00646A99" w:rsidRDefault="006B3B25" w:rsidP="00D25C32">
            <w:pPr>
              <w:ind w:left="181"/>
              <w:rPr>
                <w:bCs/>
                <w:color w:val="FFFFFF"/>
                <w:sz w:val="15"/>
                <w:szCs w:val="15"/>
              </w:rPr>
            </w:pPr>
            <w:r>
              <w:rPr>
                <w:bCs/>
                <w:color w:val="FFFFFF"/>
                <w:sz w:val="15"/>
                <w:szCs w:val="15"/>
              </w:rPr>
              <w:t>AMENDMENT NO. O</w:t>
            </w:r>
          </w:p>
        </w:tc>
      </w:tr>
      <w:tr w:rsidR="00D25C32" w14:paraId="33434013" w14:textId="77777777">
        <w:trPr>
          <w:tblCellSpacing w:w="0" w:type="dxa"/>
        </w:trPr>
        <w:tc>
          <w:tcPr>
            <w:tcW w:w="1000" w:type="pct"/>
            <w:shd w:val="clear" w:color="auto" w:fill="000080"/>
            <w:vAlign w:val="center"/>
          </w:tcPr>
          <w:p w14:paraId="38978FD8" w14:textId="77777777" w:rsidR="00D25C32" w:rsidRPr="00D25C32" w:rsidRDefault="00D25C32" w:rsidP="00D25C32">
            <w:pPr>
              <w:rPr>
                <w:rFonts w:ascii="Arial Unicode MS" w:eastAsia="Arial Unicode MS" w:hAnsi="Arial Unicode MS" w:cs="Arial Unicode MS"/>
              </w:rPr>
            </w:pPr>
            <w:bookmarkStart w:id="50" w:name="Rule22"/>
            <w:r w:rsidRPr="00D25C32">
              <w:rPr>
                <w:bCs/>
                <w:color w:val="FFFFFF"/>
                <w:sz w:val="15"/>
                <w:szCs w:val="15"/>
              </w:rPr>
              <w:t> Rule 22</w:t>
            </w:r>
            <w:bookmarkEnd w:id="50"/>
            <w:r w:rsidRPr="00D25C32">
              <w:rPr>
                <w:bCs/>
                <w:color w:val="FFFFFF"/>
                <w:sz w:val="15"/>
                <w:szCs w:val="15"/>
              </w:rPr>
              <w:t xml:space="preserve">: </w:t>
            </w:r>
          </w:p>
        </w:tc>
        <w:tc>
          <w:tcPr>
            <w:tcW w:w="0" w:type="auto"/>
            <w:gridSpan w:val="2"/>
            <w:shd w:val="clear" w:color="auto" w:fill="000080"/>
            <w:vAlign w:val="center"/>
          </w:tcPr>
          <w:p w14:paraId="29761D00"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sidR="00633133">
              <w:rPr>
                <w:bCs/>
                <w:color w:val="FFFFFF"/>
                <w:sz w:val="15"/>
                <w:szCs w:val="15"/>
              </w:rPr>
              <w:t xml:space="preserve">    </w:t>
            </w:r>
            <w:r w:rsidRPr="00D25C32">
              <w:rPr>
                <w:bCs/>
                <w:color w:val="FFFFFF"/>
                <w:sz w:val="15"/>
                <w:szCs w:val="15"/>
              </w:rPr>
              <w:t>Automobile Rates in Domestic Offshore Commerce</w:t>
            </w:r>
          </w:p>
        </w:tc>
      </w:tr>
    </w:tbl>
    <w:p w14:paraId="35FDDFC9" w14:textId="227C7669"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677EF56A" w14:textId="77777777" w:rsidR="0049262B" w:rsidRPr="005C7901" w:rsidRDefault="0049262B">
      <w:pPr>
        <w:pStyle w:val="HTMLPreformatted"/>
        <w:rPr>
          <w:rFonts w:ascii="Times New Roman" w:hAnsi="Times New Roman" w:cs="Times New Roman"/>
          <w:sz w:val="18"/>
          <w:szCs w:val="18"/>
        </w:rPr>
      </w:pPr>
      <w:r w:rsidRPr="005C7901">
        <w:rPr>
          <w:rFonts w:ascii="Times New Roman" w:hAnsi="Times New Roman" w:cs="Times New Roman"/>
          <w:sz w:val="18"/>
          <w:szCs w:val="18"/>
        </w:rPr>
        <w:t>Not Applicable.</w:t>
      </w:r>
    </w:p>
    <w:p w14:paraId="0C99C3B8" w14:textId="77777777" w:rsidR="000D78E6" w:rsidRPr="00907FC4" w:rsidRDefault="00000000" w:rsidP="000D78E6">
      <w:pPr>
        <w:autoSpaceDE w:val="0"/>
        <w:autoSpaceDN w:val="0"/>
        <w:adjustRightInd w:val="0"/>
        <w:rPr>
          <w:rStyle w:val="Hyperlink"/>
          <w:sz w:val="12"/>
          <w:szCs w:val="12"/>
        </w:rPr>
      </w:pPr>
      <w:hyperlink w:anchor="TOC" w:history="1">
        <w:r w:rsidR="000D78E6" w:rsidRPr="00907FC4">
          <w:rPr>
            <w:rStyle w:val="Hyperlink"/>
            <w:sz w:val="12"/>
            <w:szCs w:val="12"/>
          </w:rPr>
          <w:t>RETURN TO TABLE OF CONTENT</w:t>
        </w:r>
      </w:hyperlink>
    </w:p>
    <w:p w14:paraId="01F62604" w14:textId="77777777" w:rsidR="00701045" w:rsidRDefault="00701045" w:rsidP="000D78E6">
      <w:pPr>
        <w:autoSpaceDE w:val="0"/>
        <w:autoSpaceDN w:val="0"/>
        <w:adjustRightInd w:val="0"/>
        <w:rPr>
          <w:rStyle w:val="Hyperlink"/>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38409F80" w14:textId="77777777">
        <w:trPr>
          <w:tblCellSpacing w:w="0" w:type="dxa"/>
        </w:trPr>
        <w:tc>
          <w:tcPr>
            <w:tcW w:w="0" w:type="auto"/>
            <w:gridSpan w:val="2"/>
            <w:vAlign w:val="center"/>
          </w:tcPr>
          <w:p w14:paraId="280E4CBA" w14:textId="77777777" w:rsidR="0049262B" w:rsidRDefault="00317188">
            <w:pPr>
              <w:rPr>
                <w:rFonts w:ascii="Arial Unicode MS" w:eastAsia="Arial Unicode MS" w:hAnsi="Arial Unicode MS" w:cs="Arial Unicode MS"/>
              </w:rPr>
            </w:pPr>
            <w:r>
              <w:rPr>
                <w:noProof/>
                <w:lang w:eastAsia="zh-CN"/>
              </w:rPr>
              <w:drawing>
                <wp:inline distT="0" distB="0" distL="0" distR="0" wp14:anchorId="48772FE5" wp14:editId="1F7530D8">
                  <wp:extent cx="3810000" cy="190500"/>
                  <wp:effectExtent l="0" t="0" r="0" b="0"/>
                  <wp:docPr id="48" name="Picture 48"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47A24BBE" w14:textId="77777777" w:rsidR="0049262B" w:rsidRDefault="0049262B">
            <w:pPr>
              <w:rPr>
                <w:rFonts w:ascii="Arial Unicode MS" w:eastAsia="Arial Unicode MS" w:hAnsi="Arial Unicode MS" w:cs="Arial Unicode MS"/>
              </w:rPr>
            </w:pPr>
          </w:p>
        </w:tc>
      </w:tr>
      <w:tr w:rsidR="00D25C32" w14:paraId="20346C48" w14:textId="77777777" w:rsidTr="00701045">
        <w:trPr>
          <w:trHeight w:val="495"/>
          <w:tblCellSpacing w:w="0" w:type="dxa"/>
        </w:trPr>
        <w:tc>
          <w:tcPr>
            <w:tcW w:w="1000" w:type="pct"/>
            <w:shd w:val="clear" w:color="auto" w:fill="000080"/>
            <w:vAlign w:val="center"/>
          </w:tcPr>
          <w:p w14:paraId="2233C56C" w14:textId="4B82C3DD" w:rsidR="00D25C32" w:rsidRPr="001A3239" w:rsidRDefault="00D25C32" w:rsidP="00F472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3729847F" w14:textId="6E828474" w:rsidR="00071419" w:rsidRDefault="00AE50AD" w:rsidP="005C7901">
            <w:pPr>
              <w:ind w:left="181"/>
              <w:rPr>
                <w:bCs/>
                <w:color w:val="FFFFFF"/>
                <w:sz w:val="15"/>
                <w:szCs w:val="15"/>
              </w:rPr>
            </w:pPr>
            <w:r>
              <w:rPr>
                <w:bCs/>
                <w:color w:val="FFFFFF"/>
                <w:sz w:val="15"/>
                <w:szCs w:val="15"/>
              </w:rPr>
              <w:t>ALL WORLD SHIPPING CORP.</w:t>
            </w:r>
            <w:r w:rsidR="00C3051F">
              <w:rPr>
                <w:bCs/>
                <w:color w:val="FFFFFF"/>
                <w:sz w:val="15"/>
                <w:szCs w:val="15"/>
              </w:rPr>
              <w:t xml:space="preserve"> </w:t>
            </w:r>
            <w:r w:rsidR="00071419">
              <w:rPr>
                <w:bCs/>
                <w:color w:val="FFFFFF"/>
                <w:sz w:val="15"/>
                <w:szCs w:val="15"/>
              </w:rPr>
              <w:t xml:space="preserve"> </w:t>
            </w:r>
            <w:r w:rsidR="00071419" w:rsidRPr="00323A29">
              <w:rPr>
                <w:bCs/>
                <w:color w:val="FFFFFF"/>
                <w:sz w:val="15"/>
                <w:szCs w:val="15"/>
              </w:rPr>
              <w:t xml:space="preserve"> </w:t>
            </w:r>
          </w:p>
          <w:p w14:paraId="4ECCC1D2" w14:textId="15FCECF0" w:rsidR="00D25C32" w:rsidRPr="00646A99" w:rsidRDefault="00D25FEE" w:rsidP="00F4724A">
            <w:pPr>
              <w:ind w:left="181"/>
              <w:rPr>
                <w:rFonts w:ascii="Arial Unicode MS" w:eastAsia="Arial Unicode MS" w:hAnsi="Arial Unicode MS" w:cs="Arial Unicode MS"/>
              </w:rPr>
            </w:pPr>
            <w:r>
              <w:rPr>
                <w:bCs/>
                <w:color w:val="FFFFFF"/>
                <w:sz w:val="15"/>
                <w:szCs w:val="15"/>
              </w:rPr>
              <w:t>NRA RULES TARIFF NO. 003- Between (US and World)</w:t>
            </w:r>
          </w:p>
        </w:tc>
      </w:tr>
      <w:tr w:rsidR="00D25C32" w14:paraId="14E4478B" w14:textId="77777777">
        <w:trPr>
          <w:tblCellSpacing w:w="0" w:type="dxa"/>
        </w:trPr>
        <w:tc>
          <w:tcPr>
            <w:tcW w:w="1000" w:type="pct"/>
            <w:shd w:val="clear" w:color="auto" w:fill="000080"/>
            <w:vAlign w:val="center"/>
          </w:tcPr>
          <w:p w14:paraId="162ADB94"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053672F1" w14:textId="4765C446" w:rsidR="00D25C32" w:rsidRPr="00646A99" w:rsidRDefault="006B3B25" w:rsidP="00D25C32">
            <w:pPr>
              <w:ind w:left="181"/>
              <w:rPr>
                <w:bCs/>
                <w:color w:val="FFFFFF"/>
                <w:sz w:val="15"/>
                <w:szCs w:val="15"/>
              </w:rPr>
            </w:pPr>
            <w:r>
              <w:rPr>
                <w:bCs/>
                <w:color w:val="FFFFFF"/>
                <w:sz w:val="15"/>
                <w:szCs w:val="15"/>
              </w:rPr>
              <w:t>AMENDMENT NO. O</w:t>
            </w:r>
          </w:p>
        </w:tc>
      </w:tr>
      <w:tr w:rsidR="00D25C32" w14:paraId="2E4D2C9A" w14:textId="77777777">
        <w:trPr>
          <w:tblCellSpacing w:w="0" w:type="dxa"/>
        </w:trPr>
        <w:tc>
          <w:tcPr>
            <w:tcW w:w="1000" w:type="pct"/>
            <w:shd w:val="clear" w:color="auto" w:fill="000080"/>
            <w:vAlign w:val="center"/>
          </w:tcPr>
          <w:p w14:paraId="1499579F" w14:textId="77777777" w:rsidR="00D25C32" w:rsidRPr="00D25C32" w:rsidRDefault="00D25C32" w:rsidP="00D25C32">
            <w:pPr>
              <w:rPr>
                <w:rFonts w:ascii="Arial Unicode MS" w:eastAsia="Arial Unicode MS" w:hAnsi="Arial Unicode MS" w:cs="Arial Unicode MS"/>
              </w:rPr>
            </w:pPr>
            <w:bookmarkStart w:id="51" w:name="Rule23"/>
            <w:r w:rsidRPr="00D25C32">
              <w:rPr>
                <w:bCs/>
                <w:color w:val="FFFFFF"/>
                <w:sz w:val="15"/>
                <w:szCs w:val="15"/>
              </w:rPr>
              <w:t> Rule 23</w:t>
            </w:r>
            <w:bookmarkEnd w:id="51"/>
            <w:r w:rsidRPr="00D25C32">
              <w:rPr>
                <w:bCs/>
                <w:color w:val="FFFFFF"/>
                <w:sz w:val="15"/>
                <w:szCs w:val="15"/>
              </w:rPr>
              <w:t xml:space="preserve">: </w:t>
            </w:r>
          </w:p>
        </w:tc>
        <w:tc>
          <w:tcPr>
            <w:tcW w:w="0" w:type="auto"/>
            <w:gridSpan w:val="2"/>
            <w:shd w:val="clear" w:color="auto" w:fill="000080"/>
            <w:vAlign w:val="center"/>
          </w:tcPr>
          <w:p w14:paraId="59C3241C"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sidR="00633133">
              <w:rPr>
                <w:bCs/>
                <w:color w:val="FFFFFF"/>
                <w:sz w:val="15"/>
                <w:szCs w:val="15"/>
              </w:rPr>
              <w:t xml:space="preserve">    </w:t>
            </w:r>
            <w:r w:rsidRPr="00D25C32">
              <w:rPr>
                <w:bCs/>
                <w:color w:val="FFFFFF"/>
                <w:sz w:val="15"/>
                <w:szCs w:val="15"/>
              </w:rPr>
              <w:t>Carrier Terminal Rules and Charges</w:t>
            </w:r>
          </w:p>
        </w:tc>
      </w:tr>
    </w:tbl>
    <w:p w14:paraId="61B4CF09" w14:textId="37E151B7"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707763DC" w14:textId="77777777" w:rsidR="0049262B" w:rsidRPr="004C11AE" w:rsidRDefault="00341651" w:rsidP="00341651">
      <w:pPr>
        <w:autoSpaceDE w:val="0"/>
        <w:autoSpaceDN w:val="0"/>
        <w:adjustRightInd w:val="0"/>
        <w:rPr>
          <w:sz w:val="18"/>
          <w:szCs w:val="18"/>
        </w:rPr>
      </w:pPr>
      <w:r w:rsidRPr="004C11AE">
        <w:rPr>
          <w:sz w:val="18"/>
          <w:szCs w:val="18"/>
        </w:rPr>
        <w:t xml:space="preserve">Carrier does not operate terminals at origin or destination. Except as otherwise provided in </w:t>
      </w:r>
      <w:r w:rsidR="004B3D02" w:rsidRPr="004C11AE">
        <w:rPr>
          <w:sz w:val="18"/>
          <w:szCs w:val="18"/>
        </w:rPr>
        <w:t xml:space="preserve">the </w:t>
      </w:r>
      <w:r w:rsidR="00C0053E" w:rsidRPr="004C11AE">
        <w:rPr>
          <w:sz w:val="18"/>
          <w:szCs w:val="18"/>
        </w:rPr>
        <w:t xml:space="preserve">individual </w:t>
      </w:r>
      <w:r w:rsidR="00627B78" w:rsidRPr="004C11AE">
        <w:rPr>
          <w:sz w:val="18"/>
          <w:szCs w:val="18"/>
        </w:rPr>
        <w:t>NRA</w:t>
      </w:r>
      <w:r w:rsidRPr="004C11AE">
        <w:rPr>
          <w:sz w:val="18"/>
          <w:szCs w:val="18"/>
        </w:rPr>
        <w:t xml:space="preserve"> </w:t>
      </w:r>
      <w:r w:rsidR="004B3D02" w:rsidRPr="004C11AE">
        <w:rPr>
          <w:sz w:val="18"/>
          <w:szCs w:val="18"/>
        </w:rPr>
        <w:t>all</w:t>
      </w:r>
      <w:r w:rsidRPr="004C11AE">
        <w:rPr>
          <w:sz w:val="18"/>
          <w:szCs w:val="18"/>
        </w:rPr>
        <w:t xml:space="preserve"> shipments </w:t>
      </w:r>
      <w:r w:rsidR="00636C49" w:rsidRPr="004C11AE">
        <w:rPr>
          <w:sz w:val="18"/>
          <w:szCs w:val="18"/>
        </w:rPr>
        <w:t xml:space="preserve">that are subject to </w:t>
      </w:r>
      <w:r w:rsidRPr="004C11AE">
        <w:rPr>
          <w:sz w:val="18"/>
          <w:szCs w:val="18"/>
        </w:rPr>
        <w:t>origin</w:t>
      </w:r>
      <w:r w:rsidR="00636C49" w:rsidRPr="004C11AE">
        <w:rPr>
          <w:sz w:val="18"/>
          <w:szCs w:val="18"/>
        </w:rPr>
        <w:t xml:space="preserve">, </w:t>
      </w:r>
      <w:r w:rsidRPr="004C11AE">
        <w:rPr>
          <w:sz w:val="18"/>
          <w:szCs w:val="18"/>
        </w:rPr>
        <w:t>destination</w:t>
      </w:r>
      <w:r w:rsidR="00636C49" w:rsidRPr="004C11AE">
        <w:rPr>
          <w:sz w:val="18"/>
          <w:szCs w:val="18"/>
        </w:rPr>
        <w:t xml:space="preserve">, </w:t>
      </w:r>
      <w:r w:rsidRPr="004C11AE">
        <w:rPr>
          <w:sz w:val="18"/>
          <w:szCs w:val="18"/>
        </w:rPr>
        <w:t>terminal</w:t>
      </w:r>
      <w:r w:rsidR="00636C49" w:rsidRPr="004C11AE">
        <w:rPr>
          <w:sz w:val="18"/>
          <w:szCs w:val="18"/>
        </w:rPr>
        <w:t>, local or foreign</w:t>
      </w:r>
      <w:r w:rsidRPr="004C11AE">
        <w:rPr>
          <w:sz w:val="18"/>
          <w:szCs w:val="18"/>
        </w:rPr>
        <w:t xml:space="preserve"> </w:t>
      </w:r>
      <w:r w:rsidR="004B3D02" w:rsidRPr="004C11AE">
        <w:rPr>
          <w:sz w:val="18"/>
          <w:szCs w:val="18"/>
        </w:rPr>
        <w:t>charges shall</w:t>
      </w:r>
      <w:r w:rsidR="00636C49" w:rsidRPr="004C11AE">
        <w:rPr>
          <w:sz w:val="18"/>
          <w:szCs w:val="18"/>
        </w:rPr>
        <w:t xml:space="preserve"> be for the account of the cargo. </w:t>
      </w:r>
    </w:p>
    <w:p w14:paraId="2F3ED5BA" w14:textId="77777777" w:rsidR="00F50F71" w:rsidRPr="00907FC4" w:rsidRDefault="00000000" w:rsidP="00341651">
      <w:pPr>
        <w:autoSpaceDE w:val="0"/>
        <w:autoSpaceDN w:val="0"/>
        <w:adjustRightInd w:val="0"/>
        <w:rPr>
          <w:sz w:val="12"/>
          <w:szCs w:val="12"/>
        </w:rPr>
      </w:pPr>
      <w:hyperlink w:anchor="TOC" w:history="1">
        <w:r w:rsidR="000D78E6" w:rsidRPr="00907FC4">
          <w:rPr>
            <w:rStyle w:val="Hyperlink"/>
            <w:sz w:val="12"/>
            <w:szCs w:val="12"/>
          </w:rPr>
          <w:t>RETURN TO TABLE OF CONTENT</w:t>
        </w:r>
      </w:hyperlink>
    </w:p>
    <w:p w14:paraId="1899FC24" w14:textId="77777777" w:rsidR="00EC0170" w:rsidRPr="005C7901" w:rsidRDefault="00EC0170" w:rsidP="00341651">
      <w:pPr>
        <w:autoSpaceDE w:val="0"/>
        <w:autoSpaceDN w:val="0"/>
        <w:adjustRightInd w:val="0"/>
        <w:rPr>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9152B4" w14:paraId="31EE35BC" w14:textId="77777777" w:rsidTr="00213CF3">
        <w:trPr>
          <w:tblCellSpacing w:w="0" w:type="dxa"/>
        </w:trPr>
        <w:tc>
          <w:tcPr>
            <w:tcW w:w="0" w:type="auto"/>
            <w:gridSpan w:val="2"/>
            <w:vAlign w:val="center"/>
          </w:tcPr>
          <w:p w14:paraId="666AB410" w14:textId="77777777" w:rsidR="009152B4" w:rsidRDefault="00317188" w:rsidP="00213CF3">
            <w:pPr>
              <w:rPr>
                <w:rFonts w:ascii="Arial Unicode MS" w:eastAsia="Arial Unicode MS" w:hAnsi="Arial Unicode MS" w:cs="Arial Unicode MS"/>
              </w:rPr>
            </w:pPr>
            <w:r>
              <w:rPr>
                <w:noProof/>
                <w:lang w:eastAsia="zh-CN"/>
              </w:rPr>
              <w:drawing>
                <wp:inline distT="0" distB="0" distL="0" distR="0" wp14:anchorId="6DDFA156" wp14:editId="373D5C66">
                  <wp:extent cx="3810000" cy="190500"/>
                  <wp:effectExtent l="0" t="0" r="0" b="0"/>
                  <wp:docPr id="49" name="Picture 49"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268AB27D" w14:textId="77777777" w:rsidR="009152B4" w:rsidRDefault="009152B4" w:rsidP="00213CF3">
            <w:pPr>
              <w:rPr>
                <w:rFonts w:ascii="Arial Unicode MS" w:eastAsia="Arial Unicode MS" w:hAnsi="Arial Unicode MS" w:cs="Arial Unicode MS"/>
              </w:rPr>
            </w:pPr>
          </w:p>
        </w:tc>
      </w:tr>
      <w:tr w:rsidR="00D25C32" w14:paraId="7D7DDA15" w14:textId="77777777" w:rsidTr="005E4FFC">
        <w:trPr>
          <w:trHeight w:val="360"/>
          <w:tblCellSpacing w:w="0" w:type="dxa"/>
        </w:trPr>
        <w:tc>
          <w:tcPr>
            <w:tcW w:w="1000" w:type="pct"/>
            <w:shd w:val="clear" w:color="auto" w:fill="000080"/>
            <w:vAlign w:val="center"/>
          </w:tcPr>
          <w:p w14:paraId="1A903C59" w14:textId="1D483B09" w:rsidR="00D25C32" w:rsidRPr="001A3239" w:rsidRDefault="00D25C32" w:rsidP="00F472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2A67EE03" w14:textId="143598CA" w:rsidR="00071419" w:rsidRDefault="00AE50AD" w:rsidP="005C7901">
            <w:pPr>
              <w:rPr>
                <w:bCs/>
                <w:color w:val="FFFFFF"/>
                <w:sz w:val="15"/>
                <w:szCs w:val="15"/>
              </w:rPr>
            </w:pPr>
            <w:r>
              <w:rPr>
                <w:bCs/>
                <w:color w:val="FFFFFF"/>
                <w:sz w:val="15"/>
                <w:szCs w:val="15"/>
              </w:rPr>
              <w:t>ALL WORLD SHIPPING CORP.</w:t>
            </w:r>
            <w:r w:rsidR="00C3051F">
              <w:rPr>
                <w:bCs/>
                <w:color w:val="FFFFFF"/>
                <w:sz w:val="15"/>
                <w:szCs w:val="15"/>
              </w:rPr>
              <w:t xml:space="preserve"> </w:t>
            </w:r>
            <w:r w:rsidR="00071419">
              <w:rPr>
                <w:bCs/>
                <w:color w:val="FFFFFF"/>
                <w:sz w:val="15"/>
                <w:szCs w:val="15"/>
              </w:rPr>
              <w:t xml:space="preserve"> </w:t>
            </w:r>
            <w:r w:rsidR="00071419" w:rsidRPr="00323A29">
              <w:rPr>
                <w:bCs/>
                <w:color w:val="FFFFFF"/>
                <w:sz w:val="15"/>
                <w:szCs w:val="15"/>
              </w:rPr>
              <w:t xml:space="preserve"> </w:t>
            </w:r>
          </w:p>
          <w:p w14:paraId="7022AE19" w14:textId="4AF1EA9D" w:rsidR="00D25C32" w:rsidRPr="00646A99" w:rsidRDefault="00D25C32" w:rsidP="00F4724A">
            <w:pPr>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D25C32" w14:paraId="1B3C344C" w14:textId="77777777" w:rsidTr="00213CF3">
        <w:trPr>
          <w:tblCellSpacing w:w="0" w:type="dxa"/>
        </w:trPr>
        <w:tc>
          <w:tcPr>
            <w:tcW w:w="1000" w:type="pct"/>
            <w:shd w:val="clear" w:color="auto" w:fill="000080"/>
            <w:vAlign w:val="center"/>
          </w:tcPr>
          <w:p w14:paraId="60245223"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6C6FE1F4" w14:textId="587DCC10" w:rsidR="00D25C32" w:rsidRPr="00646A99" w:rsidRDefault="006B3B25" w:rsidP="00633133">
            <w:pPr>
              <w:rPr>
                <w:bCs/>
                <w:color w:val="FFFFFF"/>
                <w:sz w:val="15"/>
                <w:szCs w:val="15"/>
              </w:rPr>
            </w:pPr>
            <w:r>
              <w:rPr>
                <w:bCs/>
                <w:color w:val="FFFFFF"/>
                <w:sz w:val="15"/>
                <w:szCs w:val="15"/>
              </w:rPr>
              <w:t>AMENDMENT NO. O</w:t>
            </w:r>
          </w:p>
        </w:tc>
      </w:tr>
      <w:tr w:rsidR="00D25C32" w14:paraId="3C197F9B" w14:textId="77777777" w:rsidTr="00213CF3">
        <w:trPr>
          <w:tblCellSpacing w:w="0" w:type="dxa"/>
        </w:trPr>
        <w:tc>
          <w:tcPr>
            <w:tcW w:w="1000" w:type="pct"/>
            <w:shd w:val="clear" w:color="auto" w:fill="000080"/>
            <w:vAlign w:val="center"/>
          </w:tcPr>
          <w:p w14:paraId="6FAEF563" w14:textId="77777777" w:rsidR="00D25C32" w:rsidRPr="00D25C32" w:rsidRDefault="00D25C32" w:rsidP="00D25C32">
            <w:pPr>
              <w:rPr>
                <w:rFonts w:ascii="Arial Unicode MS" w:eastAsia="Arial Unicode MS" w:hAnsi="Arial Unicode MS" w:cs="Arial Unicode MS"/>
              </w:rPr>
            </w:pPr>
            <w:bookmarkStart w:id="52" w:name="Rule2301"/>
            <w:r w:rsidRPr="00D25C32">
              <w:rPr>
                <w:bCs/>
                <w:color w:val="FFFFFF"/>
                <w:sz w:val="15"/>
                <w:szCs w:val="15"/>
              </w:rPr>
              <w:t> Rule 23-01</w:t>
            </w:r>
            <w:bookmarkEnd w:id="52"/>
            <w:r w:rsidRPr="00D25C32">
              <w:rPr>
                <w:bCs/>
                <w:color w:val="FFFFFF"/>
                <w:sz w:val="15"/>
                <w:szCs w:val="15"/>
              </w:rPr>
              <w:t xml:space="preserve">: </w:t>
            </w:r>
          </w:p>
        </w:tc>
        <w:tc>
          <w:tcPr>
            <w:tcW w:w="0" w:type="auto"/>
            <w:gridSpan w:val="2"/>
            <w:shd w:val="clear" w:color="auto" w:fill="000080"/>
            <w:vAlign w:val="center"/>
          </w:tcPr>
          <w:p w14:paraId="2608D67F"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Destination Terminal Handling Charges (DTHC)</w:t>
            </w:r>
          </w:p>
        </w:tc>
      </w:tr>
    </w:tbl>
    <w:p w14:paraId="3941435D" w14:textId="5F672961"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17C20966" w14:textId="77777777" w:rsidR="00F50F71" w:rsidRPr="005C7901" w:rsidRDefault="009152B4" w:rsidP="00341651">
      <w:pPr>
        <w:autoSpaceDE w:val="0"/>
        <w:autoSpaceDN w:val="0"/>
        <w:adjustRightInd w:val="0"/>
        <w:rPr>
          <w:sz w:val="18"/>
          <w:szCs w:val="18"/>
        </w:rPr>
      </w:pPr>
      <w:r w:rsidRPr="005C7901">
        <w:rPr>
          <w:sz w:val="18"/>
          <w:szCs w:val="18"/>
        </w:rPr>
        <w:t>In destination countries where DTHC are required to be prepaid</w:t>
      </w:r>
      <w:r w:rsidR="00A3275D" w:rsidRPr="005C7901">
        <w:rPr>
          <w:sz w:val="18"/>
          <w:szCs w:val="18"/>
        </w:rPr>
        <w:t>,</w:t>
      </w:r>
      <w:r w:rsidRPr="005C7901">
        <w:rPr>
          <w:sz w:val="18"/>
          <w:szCs w:val="18"/>
        </w:rPr>
        <w:t xml:space="preserve"> Carrier shall require the same prior to shipment. </w:t>
      </w:r>
    </w:p>
    <w:p w14:paraId="09EF53E4" w14:textId="77777777" w:rsidR="000D78E6" w:rsidRPr="00907FC4" w:rsidRDefault="00000000" w:rsidP="000D78E6">
      <w:pPr>
        <w:autoSpaceDE w:val="0"/>
        <w:autoSpaceDN w:val="0"/>
        <w:adjustRightInd w:val="0"/>
        <w:rPr>
          <w:rStyle w:val="Hyperlink"/>
          <w:sz w:val="12"/>
          <w:szCs w:val="12"/>
        </w:rPr>
      </w:pPr>
      <w:hyperlink w:anchor="TOC" w:history="1">
        <w:r w:rsidR="000D78E6" w:rsidRPr="00907FC4">
          <w:rPr>
            <w:rStyle w:val="Hyperlink"/>
            <w:sz w:val="12"/>
            <w:szCs w:val="12"/>
          </w:rPr>
          <w:t>RETURN TO TABLE OF CONTENT</w:t>
        </w:r>
      </w:hyperlink>
    </w:p>
    <w:p w14:paraId="5BEBBFDE" w14:textId="35E9504F" w:rsidR="005C7901" w:rsidRDefault="005C7901" w:rsidP="000D78E6">
      <w:pPr>
        <w:autoSpaceDE w:val="0"/>
        <w:autoSpaceDN w:val="0"/>
        <w:adjustRightInd w:val="0"/>
        <w:rPr>
          <w:sz w:val="14"/>
          <w:szCs w:val="14"/>
        </w:rPr>
      </w:pPr>
    </w:p>
    <w:p w14:paraId="1DF2A270" w14:textId="77777777" w:rsidR="00BF62A1" w:rsidRDefault="00BF62A1" w:rsidP="000D78E6">
      <w:pPr>
        <w:autoSpaceDE w:val="0"/>
        <w:autoSpaceDN w:val="0"/>
        <w:adjustRightInd w:val="0"/>
        <w:rPr>
          <w:sz w:val="14"/>
          <w:szCs w:val="14"/>
        </w:rPr>
      </w:pPr>
    </w:p>
    <w:p w14:paraId="586ED960" w14:textId="77777777" w:rsidR="00BF62A1" w:rsidRDefault="00BF62A1" w:rsidP="000D78E6">
      <w:pPr>
        <w:autoSpaceDE w:val="0"/>
        <w:autoSpaceDN w:val="0"/>
        <w:adjustRightInd w:val="0"/>
        <w:rPr>
          <w:sz w:val="14"/>
          <w:szCs w:val="14"/>
        </w:rPr>
      </w:pPr>
    </w:p>
    <w:p w14:paraId="2F378B3E" w14:textId="77777777" w:rsidR="00BF62A1" w:rsidRDefault="00BF62A1" w:rsidP="000D78E6">
      <w:pPr>
        <w:autoSpaceDE w:val="0"/>
        <w:autoSpaceDN w:val="0"/>
        <w:adjustRightInd w:val="0"/>
        <w:rPr>
          <w:sz w:val="14"/>
          <w:szCs w:val="14"/>
        </w:rPr>
      </w:pPr>
    </w:p>
    <w:p w14:paraId="014F1FC7" w14:textId="77777777" w:rsidR="00BF62A1" w:rsidRDefault="00BF62A1" w:rsidP="000D78E6">
      <w:pPr>
        <w:autoSpaceDE w:val="0"/>
        <w:autoSpaceDN w:val="0"/>
        <w:adjustRightInd w:val="0"/>
        <w:rPr>
          <w:sz w:val="14"/>
          <w:szCs w:val="14"/>
        </w:rPr>
      </w:pPr>
    </w:p>
    <w:p w14:paraId="5951E246" w14:textId="77777777" w:rsidR="00BF62A1" w:rsidRDefault="00BF62A1" w:rsidP="000D78E6">
      <w:pPr>
        <w:autoSpaceDE w:val="0"/>
        <w:autoSpaceDN w:val="0"/>
        <w:adjustRightInd w:val="0"/>
        <w:rPr>
          <w:sz w:val="14"/>
          <w:szCs w:val="14"/>
        </w:rPr>
      </w:pPr>
    </w:p>
    <w:p w14:paraId="1E7A8067" w14:textId="77777777" w:rsidR="00BF62A1" w:rsidRDefault="00BF62A1" w:rsidP="000D78E6">
      <w:pPr>
        <w:autoSpaceDE w:val="0"/>
        <w:autoSpaceDN w:val="0"/>
        <w:adjustRightInd w:val="0"/>
        <w:rPr>
          <w:sz w:val="14"/>
          <w:szCs w:val="14"/>
        </w:rPr>
      </w:pPr>
    </w:p>
    <w:p w14:paraId="01A60B69" w14:textId="77777777" w:rsidR="00BF62A1" w:rsidRDefault="00BF62A1" w:rsidP="000D78E6">
      <w:pPr>
        <w:autoSpaceDE w:val="0"/>
        <w:autoSpaceDN w:val="0"/>
        <w:adjustRightInd w:val="0"/>
        <w:rPr>
          <w:sz w:val="14"/>
          <w:szCs w:val="14"/>
        </w:rPr>
      </w:pPr>
    </w:p>
    <w:p w14:paraId="407C9D73" w14:textId="77777777" w:rsidR="00BF62A1" w:rsidRDefault="00BF62A1" w:rsidP="000D78E6">
      <w:pPr>
        <w:autoSpaceDE w:val="0"/>
        <w:autoSpaceDN w:val="0"/>
        <w:adjustRightInd w:val="0"/>
        <w:rPr>
          <w:sz w:val="14"/>
          <w:szCs w:val="14"/>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204987FE" w14:textId="77777777">
        <w:trPr>
          <w:tblCellSpacing w:w="0" w:type="dxa"/>
        </w:trPr>
        <w:tc>
          <w:tcPr>
            <w:tcW w:w="0" w:type="auto"/>
            <w:gridSpan w:val="2"/>
            <w:vAlign w:val="center"/>
          </w:tcPr>
          <w:p w14:paraId="7E2C84EE" w14:textId="77777777" w:rsidR="0049262B" w:rsidRDefault="00317188">
            <w:pPr>
              <w:rPr>
                <w:rFonts w:ascii="Arial Unicode MS" w:eastAsia="Arial Unicode MS" w:hAnsi="Arial Unicode MS" w:cs="Arial Unicode MS"/>
              </w:rPr>
            </w:pPr>
            <w:r>
              <w:rPr>
                <w:noProof/>
                <w:lang w:eastAsia="zh-CN"/>
              </w:rPr>
              <w:lastRenderedPageBreak/>
              <w:drawing>
                <wp:inline distT="0" distB="0" distL="0" distR="0" wp14:anchorId="480E8E25" wp14:editId="716FFA27">
                  <wp:extent cx="3810000" cy="190500"/>
                  <wp:effectExtent l="0" t="0" r="0" b="0"/>
                  <wp:docPr id="50" name="Picture 50"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0CF4A423" w14:textId="77777777" w:rsidR="0049262B" w:rsidRDefault="0049262B">
            <w:pPr>
              <w:rPr>
                <w:rFonts w:ascii="Arial Unicode MS" w:eastAsia="Arial Unicode MS" w:hAnsi="Arial Unicode MS" w:cs="Arial Unicode MS"/>
              </w:rPr>
            </w:pPr>
          </w:p>
        </w:tc>
      </w:tr>
      <w:tr w:rsidR="00D25C32" w14:paraId="270CC48F" w14:textId="77777777" w:rsidTr="005E4FFC">
        <w:trPr>
          <w:trHeight w:val="459"/>
          <w:tblCellSpacing w:w="0" w:type="dxa"/>
        </w:trPr>
        <w:tc>
          <w:tcPr>
            <w:tcW w:w="1000" w:type="pct"/>
            <w:shd w:val="clear" w:color="auto" w:fill="000080"/>
            <w:vAlign w:val="center"/>
          </w:tcPr>
          <w:p w14:paraId="3FF2D45E" w14:textId="5AC72644" w:rsidR="00D25C32" w:rsidRPr="001A3239" w:rsidRDefault="00D25C32" w:rsidP="00F472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61CA03B8" w14:textId="33984611" w:rsidR="00071419" w:rsidRDefault="00AE50AD" w:rsidP="005C7901">
            <w:pPr>
              <w:ind w:left="181"/>
              <w:rPr>
                <w:bCs/>
                <w:color w:val="FFFFFF"/>
                <w:sz w:val="15"/>
                <w:szCs w:val="15"/>
              </w:rPr>
            </w:pPr>
            <w:r>
              <w:rPr>
                <w:bCs/>
                <w:color w:val="FFFFFF"/>
                <w:sz w:val="15"/>
                <w:szCs w:val="15"/>
              </w:rPr>
              <w:t>ALL WORLD SHIPPING CORP.</w:t>
            </w:r>
            <w:r w:rsidR="00C3051F">
              <w:rPr>
                <w:bCs/>
                <w:color w:val="FFFFFF"/>
                <w:sz w:val="15"/>
                <w:szCs w:val="15"/>
              </w:rPr>
              <w:t xml:space="preserve"> </w:t>
            </w:r>
            <w:r w:rsidR="00071419">
              <w:rPr>
                <w:bCs/>
                <w:color w:val="FFFFFF"/>
                <w:sz w:val="15"/>
                <w:szCs w:val="15"/>
              </w:rPr>
              <w:t xml:space="preserve"> </w:t>
            </w:r>
            <w:r w:rsidR="00071419" w:rsidRPr="00323A29">
              <w:rPr>
                <w:bCs/>
                <w:color w:val="FFFFFF"/>
                <w:sz w:val="15"/>
                <w:szCs w:val="15"/>
              </w:rPr>
              <w:t xml:space="preserve"> </w:t>
            </w:r>
          </w:p>
          <w:p w14:paraId="1DFDA76D" w14:textId="65ED7652" w:rsidR="00D25C32" w:rsidRPr="00646A99" w:rsidRDefault="00D25FEE" w:rsidP="00F4724A">
            <w:pPr>
              <w:ind w:left="181"/>
              <w:rPr>
                <w:rFonts w:ascii="Arial Unicode MS" w:eastAsia="Arial Unicode MS" w:hAnsi="Arial Unicode MS" w:cs="Arial Unicode MS"/>
              </w:rPr>
            </w:pPr>
            <w:r>
              <w:rPr>
                <w:bCs/>
                <w:color w:val="FFFFFF"/>
                <w:sz w:val="15"/>
                <w:szCs w:val="15"/>
              </w:rPr>
              <w:t>NRA RULES TARIFF NO. 003- Between (US and World)</w:t>
            </w:r>
          </w:p>
        </w:tc>
      </w:tr>
      <w:tr w:rsidR="00D25C32" w14:paraId="2B598495" w14:textId="77777777">
        <w:trPr>
          <w:tblCellSpacing w:w="0" w:type="dxa"/>
        </w:trPr>
        <w:tc>
          <w:tcPr>
            <w:tcW w:w="1000" w:type="pct"/>
            <w:shd w:val="clear" w:color="auto" w:fill="000080"/>
            <w:vAlign w:val="center"/>
          </w:tcPr>
          <w:p w14:paraId="2FDD7220"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5D6FF6BC" w14:textId="416AE757" w:rsidR="00D25C32" w:rsidRPr="00646A99" w:rsidRDefault="006B3B25" w:rsidP="00D25C32">
            <w:pPr>
              <w:ind w:left="181"/>
              <w:rPr>
                <w:bCs/>
                <w:color w:val="FFFFFF"/>
                <w:sz w:val="15"/>
                <w:szCs w:val="15"/>
              </w:rPr>
            </w:pPr>
            <w:r>
              <w:rPr>
                <w:bCs/>
                <w:color w:val="FFFFFF"/>
                <w:sz w:val="15"/>
                <w:szCs w:val="15"/>
              </w:rPr>
              <w:t>AMENDMENT NO. O</w:t>
            </w:r>
          </w:p>
        </w:tc>
      </w:tr>
      <w:tr w:rsidR="00D25C32" w14:paraId="46143015" w14:textId="77777777">
        <w:trPr>
          <w:tblCellSpacing w:w="0" w:type="dxa"/>
        </w:trPr>
        <w:tc>
          <w:tcPr>
            <w:tcW w:w="1000" w:type="pct"/>
            <w:shd w:val="clear" w:color="auto" w:fill="000080"/>
            <w:vAlign w:val="center"/>
          </w:tcPr>
          <w:p w14:paraId="24400C64" w14:textId="77777777" w:rsidR="00D25C32" w:rsidRPr="00D25C32" w:rsidRDefault="00D25C32" w:rsidP="00D25C32">
            <w:pPr>
              <w:rPr>
                <w:rFonts w:ascii="Arial Unicode MS" w:eastAsia="Arial Unicode MS" w:hAnsi="Arial Unicode MS" w:cs="Arial Unicode MS"/>
              </w:rPr>
            </w:pPr>
            <w:bookmarkStart w:id="53" w:name="Rule24"/>
            <w:r w:rsidRPr="00D25C32">
              <w:rPr>
                <w:bCs/>
                <w:color w:val="FFFFFF"/>
                <w:sz w:val="15"/>
                <w:szCs w:val="15"/>
              </w:rPr>
              <w:t> Rule 24</w:t>
            </w:r>
            <w:bookmarkEnd w:id="53"/>
            <w:r w:rsidRPr="00D25C32">
              <w:rPr>
                <w:bCs/>
                <w:color w:val="FFFFFF"/>
                <w:sz w:val="15"/>
                <w:szCs w:val="15"/>
              </w:rPr>
              <w:t xml:space="preserve">: </w:t>
            </w:r>
          </w:p>
        </w:tc>
        <w:tc>
          <w:tcPr>
            <w:tcW w:w="0" w:type="auto"/>
            <w:gridSpan w:val="2"/>
            <w:shd w:val="clear" w:color="auto" w:fill="000080"/>
            <w:vAlign w:val="center"/>
          </w:tcPr>
          <w:p w14:paraId="48281E03"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sidR="00633133">
              <w:rPr>
                <w:bCs/>
                <w:color w:val="FFFFFF"/>
                <w:sz w:val="15"/>
                <w:szCs w:val="15"/>
              </w:rPr>
              <w:t xml:space="preserve">   </w:t>
            </w:r>
            <w:r w:rsidR="0090632E">
              <w:rPr>
                <w:bCs/>
                <w:color w:val="FFFFFF"/>
                <w:sz w:val="15"/>
                <w:szCs w:val="15"/>
              </w:rPr>
              <w:t xml:space="preserve"> </w:t>
            </w:r>
            <w:r w:rsidRPr="00D25C32">
              <w:rPr>
                <w:bCs/>
                <w:color w:val="FFFFFF"/>
                <w:sz w:val="15"/>
                <w:szCs w:val="15"/>
              </w:rPr>
              <w:t>NVOCCs in Foreign Commerce: Bonds and Agents</w:t>
            </w:r>
          </w:p>
        </w:tc>
      </w:tr>
    </w:tbl>
    <w:p w14:paraId="0F856B0D" w14:textId="77777777" w:rsidR="00DE2869" w:rsidRPr="00633133" w:rsidRDefault="00BA704C" w:rsidP="00DE2869">
      <w:pPr>
        <w:pStyle w:val="NormalWeb"/>
        <w:spacing w:before="0" w:beforeAutospacing="0" w:after="0" w:afterAutospacing="0"/>
        <w:rPr>
          <w:rFonts w:ascii="Times New Roman" w:hAnsi="Times New Roman" w:cs="Times New Roman"/>
          <w:b/>
          <w:sz w:val="18"/>
          <w:szCs w:val="18"/>
        </w:rPr>
      </w:pPr>
      <w:r w:rsidRPr="00633133">
        <w:rPr>
          <w:rFonts w:ascii="Times New Roman" w:hAnsi="Times New Roman" w:cs="Times New Roman"/>
          <w:b/>
          <w:sz w:val="18"/>
          <w:szCs w:val="18"/>
        </w:rPr>
        <w:t>Effective:</w:t>
      </w:r>
      <w:r w:rsidRPr="00633133">
        <w:rPr>
          <w:rFonts w:ascii="Times New Roman" w:hAnsi="Times New Roman" w:cs="Times New Roman"/>
          <w:b/>
          <w:sz w:val="18"/>
          <w:szCs w:val="18"/>
        </w:rPr>
        <w:tab/>
        <w:t>Expire Date: NONE</w:t>
      </w:r>
      <w:r w:rsidRPr="00633133">
        <w:rPr>
          <w:rFonts w:ascii="Times New Roman" w:hAnsi="Times New Roman" w:cs="Times New Roman"/>
          <w:b/>
          <w:sz w:val="18"/>
          <w:szCs w:val="18"/>
        </w:rPr>
        <w:tab/>
      </w:r>
      <w:r w:rsidRPr="00633133">
        <w:rPr>
          <w:rFonts w:ascii="Times New Roman" w:hAnsi="Times New Roman" w:cs="Times New Roman"/>
          <w:b/>
          <w:sz w:val="18"/>
          <w:szCs w:val="18"/>
        </w:rPr>
        <w:tab/>
        <w:t xml:space="preserve">Published: </w:t>
      </w:r>
    </w:p>
    <w:tbl>
      <w:tblPr>
        <w:tblW w:w="5012" w:type="pct"/>
        <w:tblCellSpacing w:w="0" w:type="dxa"/>
        <w:tblCellMar>
          <w:left w:w="0" w:type="dxa"/>
          <w:right w:w="0" w:type="dxa"/>
        </w:tblCellMar>
        <w:tblLook w:val="0000" w:firstRow="0" w:lastRow="0" w:firstColumn="0" w:lastColumn="0" w:noHBand="0" w:noVBand="0"/>
      </w:tblPr>
      <w:tblGrid>
        <w:gridCol w:w="1729"/>
        <w:gridCol w:w="6913"/>
        <w:gridCol w:w="19"/>
      </w:tblGrid>
      <w:tr w:rsidR="0049262B" w:rsidRPr="00633133" w14:paraId="6087F4F6" w14:textId="77777777" w:rsidTr="00DE2869">
        <w:trPr>
          <w:tblCellSpacing w:w="0" w:type="dxa"/>
        </w:trPr>
        <w:tc>
          <w:tcPr>
            <w:tcW w:w="4989" w:type="pct"/>
            <w:gridSpan w:val="2"/>
            <w:vAlign w:val="center"/>
          </w:tcPr>
          <w:p w14:paraId="0C6887E6" w14:textId="77777777" w:rsidR="00341651" w:rsidRPr="004C11AE" w:rsidRDefault="00341651" w:rsidP="00545EE7">
            <w:pPr>
              <w:autoSpaceDE w:val="0"/>
              <w:autoSpaceDN w:val="0"/>
              <w:adjustRightInd w:val="0"/>
              <w:jc w:val="both"/>
              <w:rPr>
                <w:sz w:val="18"/>
                <w:szCs w:val="18"/>
              </w:rPr>
            </w:pPr>
            <w:r w:rsidRPr="004C11AE">
              <w:rPr>
                <w:sz w:val="18"/>
                <w:szCs w:val="18"/>
              </w:rPr>
              <w:t>A. Bonding of NVOCC</w:t>
            </w:r>
          </w:p>
          <w:p w14:paraId="2132428C" w14:textId="6A8FECAA" w:rsidR="00341651" w:rsidRPr="004C11AE" w:rsidRDefault="00341651" w:rsidP="00545EE7">
            <w:pPr>
              <w:autoSpaceDE w:val="0"/>
              <w:autoSpaceDN w:val="0"/>
              <w:adjustRightInd w:val="0"/>
              <w:jc w:val="both"/>
              <w:rPr>
                <w:sz w:val="18"/>
                <w:szCs w:val="18"/>
              </w:rPr>
            </w:pPr>
            <w:r w:rsidRPr="004C11AE">
              <w:rPr>
                <w:sz w:val="18"/>
                <w:szCs w:val="18"/>
              </w:rPr>
              <w:t xml:space="preserve">1. Carrier has furnished the Federal Maritime Commission a bond in the amount required by </w:t>
            </w:r>
            <w:r w:rsidR="00BD5467" w:rsidRPr="004C11AE">
              <w:rPr>
                <w:sz w:val="18"/>
                <w:szCs w:val="18"/>
              </w:rPr>
              <w:t xml:space="preserve">46 CFR §§ </w:t>
            </w:r>
            <w:r w:rsidRPr="004C11AE">
              <w:rPr>
                <w:sz w:val="18"/>
                <w:szCs w:val="18"/>
              </w:rPr>
              <w:t>515</w:t>
            </w:r>
            <w:r w:rsidR="002048DB" w:rsidRPr="004C11AE">
              <w:rPr>
                <w:sz w:val="18"/>
                <w:szCs w:val="18"/>
              </w:rPr>
              <w:t>, 52</w:t>
            </w:r>
            <w:r w:rsidR="004D7FD3" w:rsidRPr="004C11AE">
              <w:rPr>
                <w:sz w:val="18"/>
                <w:szCs w:val="18"/>
              </w:rPr>
              <w:t>0</w:t>
            </w:r>
            <w:r w:rsidRPr="004C11AE">
              <w:rPr>
                <w:sz w:val="18"/>
                <w:szCs w:val="18"/>
              </w:rPr>
              <w:t xml:space="preserve"> to ensure the financial responsibility of Carrier for the payment of any judgment for damages or settlement arising from its transportation related activities or order for reparations issued pursuant to Section 11 of the Shipping Act, 1984 or penalty assessed pursuant to Section 13 of the Act.</w:t>
            </w:r>
          </w:p>
          <w:p w14:paraId="202FACFC" w14:textId="5A2A4C06" w:rsidR="007C3720" w:rsidRPr="00D25FEE" w:rsidRDefault="007C3720" w:rsidP="007C3720">
            <w:pPr>
              <w:autoSpaceDE w:val="0"/>
              <w:autoSpaceDN w:val="0"/>
              <w:adjustRightInd w:val="0"/>
              <w:jc w:val="both"/>
              <w:rPr>
                <w:sz w:val="18"/>
                <w:szCs w:val="18"/>
              </w:rPr>
            </w:pPr>
            <w:r w:rsidRPr="00D25FEE">
              <w:rPr>
                <w:sz w:val="18"/>
                <w:szCs w:val="18"/>
              </w:rPr>
              <w:t xml:space="preserve">2. </w:t>
            </w:r>
            <w:r w:rsidRPr="00D25FEE">
              <w:rPr>
                <w:bCs/>
                <w:sz w:val="18"/>
                <w:szCs w:val="18"/>
              </w:rPr>
              <w:t>Bond No.</w:t>
            </w:r>
            <w:r w:rsidR="00F47601" w:rsidRPr="00D25FEE">
              <w:rPr>
                <w:bCs/>
                <w:sz w:val="18"/>
                <w:szCs w:val="18"/>
              </w:rPr>
              <w:t xml:space="preserve"> </w:t>
            </w:r>
            <w:r w:rsidR="007069E6">
              <w:rPr>
                <w:bCs/>
                <w:sz w:val="18"/>
                <w:szCs w:val="18"/>
              </w:rPr>
              <w:t xml:space="preserve">  </w:t>
            </w:r>
            <w:r w:rsidR="00D25FEE" w:rsidRPr="00D25FEE">
              <w:rPr>
                <w:bCs/>
                <w:sz w:val="18"/>
                <w:szCs w:val="18"/>
              </w:rPr>
              <w:t>100093855</w:t>
            </w:r>
          </w:p>
          <w:p w14:paraId="600BF4E5" w14:textId="39E6E8A6" w:rsidR="00031AE2" w:rsidRPr="004C11AE" w:rsidRDefault="007C3720" w:rsidP="00332208">
            <w:pPr>
              <w:autoSpaceDE w:val="0"/>
              <w:autoSpaceDN w:val="0"/>
              <w:adjustRightInd w:val="0"/>
              <w:rPr>
                <w:sz w:val="18"/>
                <w:szCs w:val="18"/>
              </w:rPr>
            </w:pPr>
            <w:r w:rsidRPr="00D25FEE">
              <w:rPr>
                <w:sz w:val="18"/>
                <w:szCs w:val="18"/>
              </w:rPr>
              <w:t xml:space="preserve">3. </w:t>
            </w:r>
            <w:r w:rsidR="00031AE2" w:rsidRPr="00D25FEE">
              <w:rPr>
                <w:sz w:val="18"/>
                <w:szCs w:val="18"/>
              </w:rPr>
              <w:t xml:space="preserve">Issued </w:t>
            </w:r>
            <w:r w:rsidR="007A21C6" w:rsidRPr="00D25FEE">
              <w:rPr>
                <w:sz w:val="18"/>
                <w:szCs w:val="18"/>
              </w:rPr>
              <w:t>by</w:t>
            </w:r>
            <w:r w:rsidR="00031AE2" w:rsidRPr="00D25FEE">
              <w:rPr>
                <w:sz w:val="18"/>
                <w:szCs w:val="18"/>
              </w:rPr>
              <w:t xml:space="preserve">: </w:t>
            </w:r>
            <w:r w:rsidR="00341651" w:rsidRPr="00D25FEE">
              <w:rPr>
                <w:sz w:val="18"/>
                <w:szCs w:val="18"/>
              </w:rPr>
              <w:t xml:space="preserve"> </w:t>
            </w:r>
            <w:r w:rsidR="00D25FEE" w:rsidRPr="00D25FEE">
              <w:rPr>
                <w:sz w:val="18"/>
                <w:szCs w:val="18"/>
              </w:rPr>
              <w:t>American Alternative Insurance Corporation</w:t>
            </w:r>
            <w:r w:rsidR="00236712" w:rsidRPr="004C11AE">
              <w:rPr>
                <w:sz w:val="18"/>
                <w:szCs w:val="18"/>
              </w:rPr>
              <w:tab/>
            </w:r>
          </w:p>
          <w:p w14:paraId="45BEDB9E" w14:textId="0B1015E1" w:rsidR="00341651" w:rsidRPr="004C11AE" w:rsidRDefault="00341651" w:rsidP="00031AE2">
            <w:pPr>
              <w:autoSpaceDE w:val="0"/>
              <w:autoSpaceDN w:val="0"/>
              <w:adjustRightInd w:val="0"/>
              <w:jc w:val="both"/>
              <w:rPr>
                <w:sz w:val="18"/>
                <w:szCs w:val="18"/>
              </w:rPr>
            </w:pPr>
            <w:r w:rsidRPr="004C11AE">
              <w:rPr>
                <w:sz w:val="18"/>
                <w:szCs w:val="18"/>
              </w:rPr>
              <w:t>Agent for Service</w:t>
            </w:r>
            <w:r w:rsidR="00350DCA" w:rsidRPr="004C11AE">
              <w:rPr>
                <w:sz w:val="18"/>
                <w:szCs w:val="18"/>
              </w:rPr>
              <w:t xml:space="preserve"> of Process</w:t>
            </w:r>
          </w:p>
          <w:p w14:paraId="45FC21DA" w14:textId="21A8C0EC" w:rsidR="00AC0485" w:rsidRPr="004C11AE" w:rsidRDefault="00341651" w:rsidP="00503FDA">
            <w:pPr>
              <w:autoSpaceDE w:val="0"/>
              <w:autoSpaceDN w:val="0"/>
              <w:adjustRightInd w:val="0"/>
              <w:jc w:val="both"/>
              <w:rPr>
                <w:sz w:val="18"/>
                <w:szCs w:val="18"/>
              </w:rPr>
            </w:pPr>
            <w:r w:rsidRPr="004C11AE">
              <w:rPr>
                <w:sz w:val="18"/>
                <w:szCs w:val="18"/>
              </w:rPr>
              <w:t>Carrier's legal agent for the service of judicial and administrative process, including subpoenas</w:t>
            </w:r>
            <w:r w:rsidR="007B1036" w:rsidRPr="004C11AE">
              <w:rPr>
                <w:sz w:val="18"/>
                <w:szCs w:val="18"/>
              </w:rPr>
              <w:t xml:space="preserve"> </w:t>
            </w:r>
            <w:r w:rsidR="00CA5804" w:rsidRPr="004C11AE">
              <w:rPr>
                <w:sz w:val="18"/>
                <w:szCs w:val="18"/>
              </w:rPr>
              <w:t>is not applicable; Carrier is domiciled in the U.S. (See Title Page and/or Tariff Record).</w:t>
            </w:r>
          </w:p>
          <w:p w14:paraId="519767C4" w14:textId="77777777" w:rsidR="00341651" w:rsidRPr="004C11AE" w:rsidRDefault="00341651" w:rsidP="00545EE7">
            <w:pPr>
              <w:autoSpaceDE w:val="0"/>
              <w:autoSpaceDN w:val="0"/>
              <w:adjustRightInd w:val="0"/>
              <w:jc w:val="both"/>
              <w:rPr>
                <w:sz w:val="18"/>
                <w:szCs w:val="18"/>
              </w:rPr>
            </w:pPr>
            <w:r w:rsidRPr="004C11AE">
              <w:rPr>
                <w:sz w:val="18"/>
                <w:szCs w:val="18"/>
              </w:rPr>
              <w:t>2. In any instance in which the Carrier cannot be served because of death, disability or</w:t>
            </w:r>
            <w:r w:rsidR="009076FC" w:rsidRPr="004C11AE">
              <w:rPr>
                <w:sz w:val="18"/>
                <w:szCs w:val="18"/>
              </w:rPr>
              <w:t xml:space="preserve"> </w:t>
            </w:r>
            <w:r w:rsidRPr="004C11AE">
              <w:rPr>
                <w:sz w:val="18"/>
                <w:szCs w:val="18"/>
              </w:rPr>
              <w:t>unavailability, the Secretary of the Federal Maritime Commission will be deemed to be the</w:t>
            </w:r>
            <w:r w:rsidR="009076FC" w:rsidRPr="004C11AE">
              <w:rPr>
                <w:sz w:val="18"/>
                <w:szCs w:val="18"/>
              </w:rPr>
              <w:t xml:space="preserve"> </w:t>
            </w:r>
            <w:r w:rsidR="007026F8" w:rsidRPr="004C11AE">
              <w:rPr>
                <w:sz w:val="18"/>
                <w:szCs w:val="18"/>
              </w:rPr>
              <w:t>Carrier’</w:t>
            </w:r>
            <w:r w:rsidRPr="004C11AE">
              <w:rPr>
                <w:sz w:val="18"/>
                <w:szCs w:val="18"/>
              </w:rPr>
              <w:t>s legal agent for service of process.</w:t>
            </w:r>
          </w:p>
          <w:p w14:paraId="3874B9D9" w14:textId="77777777" w:rsidR="00D02789" w:rsidRPr="004C11AE" w:rsidRDefault="00341651" w:rsidP="00545EE7">
            <w:pPr>
              <w:autoSpaceDE w:val="0"/>
              <w:autoSpaceDN w:val="0"/>
              <w:adjustRightInd w:val="0"/>
              <w:jc w:val="both"/>
              <w:rPr>
                <w:sz w:val="18"/>
                <w:szCs w:val="18"/>
              </w:rPr>
            </w:pPr>
            <w:r w:rsidRPr="004C11AE">
              <w:rPr>
                <w:sz w:val="18"/>
                <w:szCs w:val="18"/>
              </w:rPr>
              <w:t xml:space="preserve">3. Service of administrative process, other hand subpoenas, may be </w:t>
            </w:r>
            <w:proofErr w:type="gramStart"/>
            <w:r w:rsidRPr="004C11AE">
              <w:rPr>
                <w:sz w:val="18"/>
                <w:szCs w:val="18"/>
              </w:rPr>
              <w:t>effected</w:t>
            </w:r>
            <w:proofErr w:type="gramEnd"/>
            <w:r w:rsidRPr="004C11AE">
              <w:rPr>
                <w:sz w:val="18"/>
                <w:szCs w:val="18"/>
              </w:rPr>
              <w:t xml:space="preserve"> upon the Carrier by</w:t>
            </w:r>
            <w:r w:rsidR="009076FC" w:rsidRPr="004C11AE">
              <w:rPr>
                <w:sz w:val="18"/>
                <w:szCs w:val="18"/>
              </w:rPr>
              <w:t xml:space="preserve"> </w:t>
            </w:r>
            <w:r w:rsidRPr="004C11AE">
              <w:rPr>
                <w:sz w:val="18"/>
                <w:szCs w:val="18"/>
              </w:rPr>
              <w:t>mailing a copy of the documents to be served by certified or registered mail, return receipt requested.</w:t>
            </w:r>
          </w:p>
          <w:p w14:paraId="710A8608" w14:textId="77777777" w:rsidR="00EC0170" w:rsidRPr="00907FC4" w:rsidRDefault="00000000" w:rsidP="000D78E6">
            <w:pPr>
              <w:autoSpaceDE w:val="0"/>
              <w:autoSpaceDN w:val="0"/>
              <w:adjustRightInd w:val="0"/>
              <w:rPr>
                <w:rStyle w:val="Hyperlink"/>
                <w:sz w:val="12"/>
                <w:szCs w:val="12"/>
              </w:rPr>
            </w:pPr>
            <w:hyperlink w:anchor="TOC" w:history="1">
              <w:r w:rsidR="000D78E6" w:rsidRPr="00907FC4">
                <w:rPr>
                  <w:rStyle w:val="Hyperlink"/>
                  <w:sz w:val="12"/>
                  <w:szCs w:val="12"/>
                </w:rPr>
                <w:t>RETURN TO TABLE OF CONTENT</w:t>
              </w:r>
            </w:hyperlink>
          </w:p>
          <w:p w14:paraId="3BC4D6B2" w14:textId="77777777" w:rsidR="00D25C32" w:rsidRPr="00633133" w:rsidRDefault="00D25C32" w:rsidP="00545EE7">
            <w:pPr>
              <w:autoSpaceDE w:val="0"/>
              <w:autoSpaceDN w:val="0"/>
              <w:adjustRightInd w:val="0"/>
              <w:jc w:val="both"/>
              <w:rPr>
                <w:sz w:val="18"/>
                <w:szCs w:val="18"/>
              </w:rPr>
            </w:pPr>
          </w:p>
          <w:p w14:paraId="096D32D3" w14:textId="77777777" w:rsidR="0049262B" w:rsidRPr="00633133" w:rsidRDefault="00317188">
            <w:pPr>
              <w:rPr>
                <w:rFonts w:ascii="Arial Unicode MS" w:eastAsia="Arial Unicode MS" w:hAnsi="Arial Unicode MS" w:cs="Arial Unicode MS"/>
                <w:sz w:val="18"/>
                <w:szCs w:val="18"/>
              </w:rPr>
            </w:pPr>
            <w:r w:rsidRPr="00633133">
              <w:rPr>
                <w:noProof/>
                <w:sz w:val="18"/>
                <w:szCs w:val="18"/>
                <w:lang w:eastAsia="zh-CN"/>
              </w:rPr>
              <w:drawing>
                <wp:inline distT="0" distB="0" distL="0" distR="0" wp14:anchorId="6FDCACC4" wp14:editId="7FDCCC1E">
                  <wp:extent cx="3810000" cy="190500"/>
                  <wp:effectExtent l="0" t="0" r="0" b="0"/>
                  <wp:docPr id="106" name="Picture 106"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3D43790E" w14:textId="6B986BCC" w:rsidR="0049262B" w:rsidRPr="00633133" w:rsidRDefault="007069E6">
            <w:pPr>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 </w:t>
            </w:r>
          </w:p>
        </w:tc>
      </w:tr>
      <w:tr w:rsidR="00D25C32" w14:paraId="4B0B6464" w14:textId="77777777" w:rsidTr="00252141">
        <w:trPr>
          <w:gridAfter w:val="1"/>
          <w:trHeight w:val="486"/>
          <w:tblCellSpacing w:w="0" w:type="dxa"/>
        </w:trPr>
        <w:tc>
          <w:tcPr>
            <w:tcW w:w="998" w:type="pct"/>
            <w:shd w:val="clear" w:color="auto" w:fill="000080"/>
            <w:vAlign w:val="center"/>
          </w:tcPr>
          <w:p w14:paraId="5ACD6A44" w14:textId="06419458" w:rsidR="00D25C32" w:rsidRPr="001A3239" w:rsidRDefault="00D25C32" w:rsidP="00BE6E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3991" w:type="pct"/>
            <w:shd w:val="clear" w:color="auto" w:fill="000080"/>
            <w:vAlign w:val="center"/>
          </w:tcPr>
          <w:p w14:paraId="157297EF" w14:textId="5FB05E83" w:rsidR="00071419" w:rsidRDefault="00AE50AD" w:rsidP="005C7901">
            <w:pPr>
              <w:ind w:left="181"/>
              <w:rPr>
                <w:bCs/>
                <w:color w:val="FFFFFF"/>
                <w:sz w:val="15"/>
                <w:szCs w:val="15"/>
              </w:rPr>
            </w:pPr>
            <w:r>
              <w:rPr>
                <w:bCs/>
                <w:color w:val="FFFFFF"/>
                <w:sz w:val="15"/>
                <w:szCs w:val="15"/>
              </w:rPr>
              <w:t>ALL WORLD SHIPPING CORP.</w:t>
            </w:r>
            <w:r w:rsidR="00C3051F">
              <w:rPr>
                <w:bCs/>
                <w:color w:val="FFFFFF"/>
                <w:sz w:val="15"/>
                <w:szCs w:val="15"/>
              </w:rPr>
              <w:t xml:space="preserve"> </w:t>
            </w:r>
            <w:r w:rsidR="00071419">
              <w:rPr>
                <w:bCs/>
                <w:color w:val="FFFFFF"/>
                <w:sz w:val="15"/>
                <w:szCs w:val="15"/>
              </w:rPr>
              <w:t xml:space="preserve"> </w:t>
            </w:r>
            <w:r w:rsidR="00071419" w:rsidRPr="00323A29">
              <w:rPr>
                <w:bCs/>
                <w:color w:val="FFFFFF"/>
                <w:sz w:val="15"/>
                <w:szCs w:val="15"/>
              </w:rPr>
              <w:t xml:space="preserve"> </w:t>
            </w:r>
          </w:p>
          <w:p w14:paraId="683B6E82" w14:textId="652D605F" w:rsidR="00D25C32" w:rsidRPr="00646A99" w:rsidRDefault="00D25FEE" w:rsidP="00BE6ECD">
            <w:pPr>
              <w:ind w:left="181"/>
              <w:rPr>
                <w:rFonts w:ascii="Arial Unicode MS" w:eastAsia="Arial Unicode MS" w:hAnsi="Arial Unicode MS" w:cs="Arial Unicode MS"/>
              </w:rPr>
            </w:pPr>
            <w:r>
              <w:rPr>
                <w:bCs/>
                <w:color w:val="FFFFFF"/>
                <w:sz w:val="15"/>
                <w:szCs w:val="15"/>
              </w:rPr>
              <w:t>NRA RULES TARIFF NO. 003</w:t>
            </w:r>
            <w:r w:rsidR="005C7901">
              <w:rPr>
                <w:bCs/>
                <w:color w:val="FFFFFF"/>
                <w:sz w:val="15"/>
                <w:szCs w:val="15"/>
              </w:rPr>
              <w:t>-</w:t>
            </w:r>
            <w:r w:rsidR="00E81041">
              <w:rPr>
                <w:bCs/>
                <w:color w:val="FFFFFF"/>
                <w:sz w:val="15"/>
                <w:szCs w:val="15"/>
              </w:rPr>
              <w:t>Between (US and World)</w:t>
            </w:r>
          </w:p>
        </w:tc>
      </w:tr>
      <w:tr w:rsidR="00D25C32" w14:paraId="25CFDF78" w14:textId="77777777" w:rsidTr="00CB77D4">
        <w:trPr>
          <w:gridAfter w:val="1"/>
          <w:tblCellSpacing w:w="0" w:type="dxa"/>
        </w:trPr>
        <w:tc>
          <w:tcPr>
            <w:tcW w:w="998" w:type="pct"/>
            <w:shd w:val="clear" w:color="auto" w:fill="000080"/>
            <w:vAlign w:val="center"/>
          </w:tcPr>
          <w:p w14:paraId="0F173124" w14:textId="77777777" w:rsidR="00D25C32" w:rsidRPr="00646A99" w:rsidRDefault="00D25C32" w:rsidP="00D25C32">
            <w:pPr>
              <w:rPr>
                <w:bCs/>
                <w:color w:val="FFFFFF"/>
                <w:sz w:val="15"/>
                <w:szCs w:val="15"/>
              </w:rPr>
            </w:pPr>
          </w:p>
        </w:tc>
        <w:tc>
          <w:tcPr>
            <w:tcW w:w="3991" w:type="pct"/>
            <w:shd w:val="clear" w:color="auto" w:fill="000080"/>
            <w:vAlign w:val="center"/>
          </w:tcPr>
          <w:p w14:paraId="07C4D945" w14:textId="6DA63D9A" w:rsidR="00D25C32" w:rsidRPr="00646A99" w:rsidRDefault="006B3B25" w:rsidP="00D25C32">
            <w:pPr>
              <w:ind w:left="181"/>
              <w:rPr>
                <w:bCs/>
                <w:color w:val="FFFFFF"/>
                <w:sz w:val="15"/>
                <w:szCs w:val="15"/>
              </w:rPr>
            </w:pPr>
            <w:r>
              <w:rPr>
                <w:bCs/>
                <w:color w:val="FFFFFF"/>
                <w:sz w:val="15"/>
                <w:szCs w:val="15"/>
              </w:rPr>
              <w:t>AMENDMENT NO. O</w:t>
            </w:r>
          </w:p>
        </w:tc>
      </w:tr>
      <w:tr w:rsidR="00D25C32" w14:paraId="3A25E11D" w14:textId="77777777" w:rsidTr="00CB77D4">
        <w:trPr>
          <w:gridAfter w:val="1"/>
          <w:tblCellSpacing w:w="0" w:type="dxa"/>
        </w:trPr>
        <w:tc>
          <w:tcPr>
            <w:tcW w:w="998" w:type="pct"/>
            <w:shd w:val="clear" w:color="auto" w:fill="000080"/>
            <w:vAlign w:val="center"/>
          </w:tcPr>
          <w:p w14:paraId="32BCC94C"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bookmarkStart w:id="54" w:name="Rule25"/>
            <w:r w:rsidRPr="00D25C32">
              <w:rPr>
                <w:bCs/>
                <w:color w:val="FFFFFF"/>
                <w:sz w:val="15"/>
                <w:szCs w:val="15"/>
              </w:rPr>
              <w:t>Rule 25</w:t>
            </w:r>
            <w:bookmarkEnd w:id="54"/>
            <w:r w:rsidRPr="00D25C32">
              <w:rPr>
                <w:bCs/>
                <w:color w:val="FFFFFF"/>
                <w:sz w:val="15"/>
                <w:szCs w:val="15"/>
              </w:rPr>
              <w:t xml:space="preserve">: </w:t>
            </w:r>
          </w:p>
        </w:tc>
        <w:tc>
          <w:tcPr>
            <w:tcW w:w="3991" w:type="pct"/>
            <w:shd w:val="clear" w:color="auto" w:fill="000080"/>
            <w:vAlign w:val="center"/>
          </w:tcPr>
          <w:p w14:paraId="0F834620"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sidR="00633133">
              <w:rPr>
                <w:bCs/>
                <w:color w:val="FFFFFF"/>
                <w:sz w:val="15"/>
                <w:szCs w:val="15"/>
              </w:rPr>
              <w:t xml:space="preserve">    </w:t>
            </w:r>
            <w:r w:rsidRPr="00D25C32">
              <w:rPr>
                <w:bCs/>
                <w:color w:val="FFFFFF"/>
                <w:sz w:val="15"/>
                <w:szCs w:val="15"/>
              </w:rPr>
              <w:t>Certification of Shipper Status in Foreign Commerce</w:t>
            </w:r>
          </w:p>
        </w:tc>
      </w:tr>
    </w:tbl>
    <w:p w14:paraId="5A39E4CF" w14:textId="45F81922"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7A0BB9C7" w14:textId="77777777" w:rsidR="00341651" w:rsidRPr="005C7901" w:rsidRDefault="00341651" w:rsidP="00545EE7">
      <w:pPr>
        <w:autoSpaceDE w:val="0"/>
        <w:autoSpaceDN w:val="0"/>
        <w:adjustRightInd w:val="0"/>
        <w:jc w:val="both"/>
        <w:rPr>
          <w:sz w:val="18"/>
          <w:szCs w:val="18"/>
        </w:rPr>
      </w:pPr>
      <w:r w:rsidRPr="005C7901">
        <w:rPr>
          <w:sz w:val="18"/>
          <w:szCs w:val="18"/>
        </w:rPr>
        <w:t>If the shipper or a member of a shipper's association tendering cargo to the Carrier is identified as an NVOCC, the carrier shall obtain documentation that the NVOCC has a tariff and a bond on file with the US Federal Maritime Commission as required by Sections 8 and 19 of the Shipping Acts of 1984 and 1998 before the Carrier accepts or transports cargo for the account of the NVOCC.</w:t>
      </w:r>
    </w:p>
    <w:p w14:paraId="2EE30CAB" w14:textId="44FA36CF" w:rsidR="00D02789" w:rsidRPr="005C7901" w:rsidRDefault="00341651" w:rsidP="00545EE7">
      <w:pPr>
        <w:autoSpaceDE w:val="0"/>
        <w:autoSpaceDN w:val="0"/>
        <w:adjustRightInd w:val="0"/>
        <w:jc w:val="both"/>
        <w:rPr>
          <w:sz w:val="18"/>
          <w:szCs w:val="18"/>
        </w:rPr>
      </w:pPr>
      <w:r w:rsidRPr="005C7901">
        <w:rPr>
          <w:sz w:val="18"/>
          <w:szCs w:val="18"/>
        </w:rPr>
        <w:t xml:space="preserve">A copy of the tariff rule published by the NVOCC and in effect under 46 CFR </w:t>
      </w:r>
      <w:r w:rsidR="00644123" w:rsidRPr="005C7901">
        <w:rPr>
          <w:sz w:val="18"/>
          <w:szCs w:val="18"/>
        </w:rPr>
        <w:t>§</w:t>
      </w:r>
      <w:r w:rsidR="00AF723D" w:rsidRPr="005C7901">
        <w:rPr>
          <w:sz w:val="18"/>
          <w:szCs w:val="18"/>
        </w:rPr>
        <w:t>§</w:t>
      </w:r>
      <w:r w:rsidRPr="005C7901">
        <w:rPr>
          <w:sz w:val="18"/>
          <w:szCs w:val="18"/>
        </w:rPr>
        <w:t xml:space="preserve"> 520</w:t>
      </w:r>
      <w:r w:rsidR="00A7551A">
        <w:rPr>
          <w:sz w:val="18"/>
          <w:szCs w:val="18"/>
        </w:rPr>
        <w:t>, 531</w:t>
      </w:r>
      <w:r w:rsidRPr="005C7901">
        <w:rPr>
          <w:sz w:val="18"/>
          <w:szCs w:val="18"/>
        </w:rPr>
        <w:t xml:space="preserve"> and 532 will be accepted by the Carrier as documenting the NVOCC's compliance with the FMC tariff and bonding requirements of the Acts.</w:t>
      </w:r>
    </w:p>
    <w:p w14:paraId="5769BBE2" w14:textId="77777777" w:rsidR="000D78E6" w:rsidRPr="001E7DF2" w:rsidRDefault="00000000" w:rsidP="000D78E6">
      <w:pPr>
        <w:autoSpaceDE w:val="0"/>
        <w:autoSpaceDN w:val="0"/>
        <w:adjustRightInd w:val="0"/>
        <w:rPr>
          <w:sz w:val="12"/>
          <w:szCs w:val="12"/>
        </w:rPr>
      </w:pPr>
      <w:hyperlink w:anchor="TOC" w:history="1">
        <w:r w:rsidR="000D78E6" w:rsidRPr="001E7DF2">
          <w:rPr>
            <w:rStyle w:val="Hyperlink"/>
            <w:sz w:val="12"/>
            <w:szCs w:val="12"/>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13999785" w14:textId="77777777">
        <w:trPr>
          <w:tblCellSpacing w:w="0" w:type="dxa"/>
        </w:trPr>
        <w:tc>
          <w:tcPr>
            <w:tcW w:w="0" w:type="auto"/>
            <w:gridSpan w:val="2"/>
            <w:vAlign w:val="center"/>
          </w:tcPr>
          <w:p w14:paraId="0E59BD0C" w14:textId="77777777" w:rsidR="00633133" w:rsidRDefault="00633133">
            <w:pPr>
              <w:rPr>
                <w:sz w:val="16"/>
                <w:szCs w:val="16"/>
              </w:rPr>
            </w:pPr>
          </w:p>
          <w:p w14:paraId="59ED321F" w14:textId="77777777" w:rsidR="0049262B" w:rsidRDefault="00317188">
            <w:pPr>
              <w:rPr>
                <w:rFonts w:ascii="Arial Unicode MS" w:eastAsia="Arial Unicode MS" w:hAnsi="Arial Unicode MS" w:cs="Arial Unicode MS"/>
              </w:rPr>
            </w:pPr>
            <w:r>
              <w:rPr>
                <w:noProof/>
                <w:lang w:eastAsia="zh-CN"/>
              </w:rPr>
              <w:drawing>
                <wp:inline distT="0" distB="0" distL="0" distR="0" wp14:anchorId="548F90E9" wp14:editId="22B717C8">
                  <wp:extent cx="3810000" cy="190500"/>
                  <wp:effectExtent l="0" t="0" r="0" b="0"/>
                  <wp:docPr id="52" name="Picture 52"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BA8BE4D" w14:textId="77777777" w:rsidR="0049262B" w:rsidRDefault="0049262B">
            <w:pPr>
              <w:rPr>
                <w:rFonts w:ascii="Arial Unicode MS" w:eastAsia="Arial Unicode MS" w:hAnsi="Arial Unicode MS" w:cs="Arial Unicode MS"/>
              </w:rPr>
            </w:pPr>
          </w:p>
        </w:tc>
      </w:tr>
      <w:tr w:rsidR="00D25C32" w14:paraId="4AB3E0CD" w14:textId="77777777" w:rsidTr="005E4FFC">
        <w:trPr>
          <w:trHeight w:val="396"/>
          <w:tblCellSpacing w:w="0" w:type="dxa"/>
        </w:trPr>
        <w:tc>
          <w:tcPr>
            <w:tcW w:w="1000" w:type="pct"/>
            <w:shd w:val="clear" w:color="auto" w:fill="000080"/>
            <w:vAlign w:val="center"/>
          </w:tcPr>
          <w:p w14:paraId="0656936D" w14:textId="09F5DDBB" w:rsidR="00D25C32" w:rsidRPr="001A3239" w:rsidRDefault="00D25C32" w:rsidP="00BE6E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4262625D" w14:textId="457E176B" w:rsidR="00D25C32" w:rsidRPr="00646A99" w:rsidRDefault="00D25C32" w:rsidP="00D25C32">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071419">
              <w:rPr>
                <w:bCs/>
                <w:color w:val="FFFFFF"/>
                <w:sz w:val="15"/>
                <w:szCs w:val="15"/>
              </w:rPr>
              <w:t xml:space="preserve"> </w:t>
            </w:r>
            <w:r w:rsidR="00071419" w:rsidRPr="00323A29">
              <w:rPr>
                <w:bCs/>
                <w:color w:val="FFFFFF"/>
                <w:sz w:val="15"/>
                <w:szCs w:val="15"/>
              </w:rPr>
              <w:t xml:space="preserve"> </w:t>
            </w:r>
          </w:p>
          <w:p w14:paraId="5364523D" w14:textId="12587486" w:rsidR="00D25C32" w:rsidRPr="00646A99" w:rsidRDefault="00D25C32" w:rsidP="00BE6ECD">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D25C32" w14:paraId="5B9BD6B7" w14:textId="77777777">
        <w:trPr>
          <w:tblCellSpacing w:w="0" w:type="dxa"/>
        </w:trPr>
        <w:tc>
          <w:tcPr>
            <w:tcW w:w="1000" w:type="pct"/>
            <w:shd w:val="clear" w:color="auto" w:fill="000080"/>
            <w:vAlign w:val="center"/>
          </w:tcPr>
          <w:p w14:paraId="71C3EEDD"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04AF7EB0" w14:textId="245C1318" w:rsidR="00D25C32" w:rsidRPr="00646A99" w:rsidRDefault="00CD70F8" w:rsidP="00D25C32">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D25C32" w:rsidRPr="0090632E" w14:paraId="15B60360" w14:textId="77777777">
        <w:trPr>
          <w:tblCellSpacing w:w="0" w:type="dxa"/>
        </w:trPr>
        <w:tc>
          <w:tcPr>
            <w:tcW w:w="1000" w:type="pct"/>
            <w:shd w:val="clear" w:color="auto" w:fill="000080"/>
            <w:vAlign w:val="center"/>
          </w:tcPr>
          <w:p w14:paraId="04890DD7" w14:textId="77777777" w:rsidR="00D25C32" w:rsidRPr="0090632E" w:rsidRDefault="00D25C32" w:rsidP="00D25C32">
            <w:pPr>
              <w:rPr>
                <w:rFonts w:ascii="Arial Unicode MS" w:eastAsia="Arial Unicode MS" w:hAnsi="Arial Unicode MS" w:cs="Arial Unicode MS"/>
              </w:rPr>
            </w:pPr>
            <w:r w:rsidRPr="0090632E">
              <w:rPr>
                <w:bCs/>
                <w:color w:val="FFFFFF"/>
                <w:sz w:val="15"/>
                <w:szCs w:val="15"/>
              </w:rPr>
              <w:t> </w:t>
            </w:r>
            <w:bookmarkStart w:id="55" w:name="Rule26"/>
            <w:r w:rsidRPr="0090632E">
              <w:rPr>
                <w:bCs/>
                <w:color w:val="FFFFFF"/>
                <w:sz w:val="15"/>
                <w:szCs w:val="15"/>
              </w:rPr>
              <w:t>Rule 26</w:t>
            </w:r>
            <w:bookmarkEnd w:id="55"/>
            <w:r w:rsidRPr="0090632E">
              <w:rPr>
                <w:bCs/>
                <w:color w:val="FFFFFF"/>
                <w:sz w:val="15"/>
                <w:szCs w:val="15"/>
              </w:rPr>
              <w:t xml:space="preserve">: </w:t>
            </w:r>
          </w:p>
        </w:tc>
        <w:tc>
          <w:tcPr>
            <w:tcW w:w="0" w:type="auto"/>
            <w:gridSpan w:val="2"/>
            <w:shd w:val="clear" w:color="auto" w:fill="000080"/>
            <w:vAlign w:val="center"/>
          </w:tcPr>
          <w:p w14:paraId="18E49F0A" w14:textId="77777777" w:rsidR="00D25C32" w:rsidRPr="0090632E" w:rsidRDefault="00D25C32" w:rsidP="0060477E">
            <w:pPr>
              <w:rPr>
                <w:rFonts w:ascii="Arial Unicode MS" w:eastAsia="Arial Unicode MS" w:hAnsi="Arial Unicode MS" w:cs="Arial Unicode MS"/>
              </w:rPr>
            </w:pPr>
            <w:r w:rsidRPr="0090632E">
              <w:rPr>
                <w:bCs/>
                <w:color w:val="FFFFFF"/>
                <w:sz w:val="15"/>
                <w:szCs w:val="15"/>
              </w:rPr>
              <w:t> </w:t>
            </w:r>
            <w:r w:rsidR="0090632E" w:rsidRPr="0090632E">
              <w:rPr>
                <w:bCs/>
                <w:color w:val="FFFFFF"/>
                <w:sz w:val="15"/>
                <w:szCs w:val="15"/>
              </w:rPr>
              <w:t xml:space="preserve">     </w:t>
            </w:r>
            <w:r w:rsidR="0060477E">
              <w:rPr>
                <w:bCs/>
                <w:color w:val="FFFFFF"/>
                <w:sz w:val="15"/>
                <w:szCs w:val="15"/>
              </w:rPr>
              <w:t>Container Weight Regulations (SOLAS)</w:t>
            </w:r>
          </w:p>
        </w:tc>
      </w:tr>
    </w:tbl>
    <w:p w14:paraId="02AC2AF5" w14:textId="0C1C99D4"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t>Published:</w:t>
      </w:r>
      <w:r w:rsidR="00A23A58">
        <w:rPr>
          <w:rFonts w:ascii="Times New Roman" w:hAnsi="Times New Roman" w:cs="Times New Roman"/>
          <w:b/>
          <w:sz w:val="18"/>
          <w:szCs w:val="18"/>
        </w:rPr>
        <w:t>15MAY2023</w:t>
      </w:r>
    </w:p>
    <w:p w14:paraId="21F8AB82" w14:textId="77777777" w:rsidR="0060477E" w:rsidRPr="004C11AE" w:rsidRDefault="0060477E" w:rsidP="0060477E">
      <w:pPr>
        <w:jc w:val="both"/>
        <w:rPr>
          <w:sz w:val="18"/>
          <w:szCs w:val="18"/>
        </w:rPr>
      </w:pPr>
      <w:r w:rsidRPr="004C11AE">
        <w:rPr>
          <w:sz w:val="18"/>
          <w:szCs w:val="18"/>
        </w:rPr>
        <w:t xml:space="preserve">1. Upon tender of cargo to Carrier Shipper shall provide to Carrier a Shipper Actual Gross Mass Weight Verification (“VGM”) which meets the requirements of the International Maritime Organization (IMO) per its Guidelines relating to the Safety of Life at Sea Convention (SOLAS) for the export of containerized cargo. </w:t>
      </w:r>
    </w:p>
    <w:p w14:paraId="5BD85E0A" w14:textId="77777777" w:rsidR="0060477E" w:rsidRPr="004C11AE" w:rsidRDefault="0060477E" w:rsidP="0060477E">
      <w:pPr>
        <w:jc w:val="both"/>
        <w:rPr>
          <w:sz w:val="18"/>
          <w:szCs w:val="18"/>
        </w:rPr>
      </w:pPr>
      <w:r w:rsidRPr="004C11AE">
        <w:rPr>
          <w:sz w:val="18"/>
          <w:szCs w:val="18"/>
        </w:rPr>
        <w:t>2. If a Shipper does not provide a satisfactory VGM to Carrier prior to tendering the cargo to Carrier, Carrier has the right to refuse to accept such cargo until one is provided to Carrier or if Carrier does accept container(s) from Shipper it may lawfully opt to not deliver the container(s) to the ocean terminals for loading on a vessel until it does receive a satisfactory VGM.</w:t>
      </w:r>
    </w:p>
    <w:p w14:paraId="169C7EE0" w14:textId="77777777" w:rsidR="0060477E" w:rsidRPr="004C11AE" w:rsidRDefault="0060477E" w:rsidP="0060477E">
      <w:pPr>
        <w:jc w:val="both"/>
        <w:rPr>
          <w:sz w:val="18"/>
          <w:szCs w:val="18"/>
        </w:rPr>
      </w:pPr>
      <w:r w:rsidRPr="004C11AE">
        <w:rPr>
          <w:sz w:val="18"/>
          <w:szCs w:val="18"/>
        </w:rPr>
        <w:t xml:space="preserve">3. At Carrier’s sole option, Carrier can arrange to obtain a VGM on Shipper’s behalf provided that Carrier agrees to do so in writing and by Shipper providing an executed written authorization for Carrier to do so in a format acceptable to Carrier whereby Carrier agrees to act as an agent on Shipper’s behalf solely for that purpose. Accepting that function shall not otherwise alter Carrier’s relationship as an independent contractor as Carrier. </w:t>
      </w:r>
      <w:proofErr w:type="gramStart"/>
      <w:r w:rsidRPr="004C11AE">
        <w:rPr>
          <w:sz w:val="18"/>
          <w:szCs w:val="18"/>
        </w:rPr>
        <w:t>In the event that</w:t>
      </w:r>
      <w:proofErr w:type="gramEnd"/>
      <w:r w:rsidRPr="004C11AE">
        <w:rPr>
          <w:sz w:val="18"/>
          <w:szCs w:val="18"/>
        </w:rPr>
        <w:t xml:space="preserve"> Carrier agrees to provide this service Carrier shall charge Shipper a VGM fee as stated in each individual NRA. </w:t>
      </w:r>
    </w:p>
    <w:p w14:paraId="0CBC17AB" w14:textId="77777777" w:rsidR="0060477E" w:rsidRPr="004C11AE" w:rsidRDefault="0060477E" w:rsidP="0060477E">
      <w:pPr>
        <w:jc w:val="both"/>
        <w:rPr>
          <w:sz w:val="18"/>
          <w:szCs w:val="18"/>
        </w:rPr>
      </w:pPr>
      <w:r w:rsidRPr="004C11AE">
        <w:rPr>
          <w:sz w:val="18"/>
          <w:szCs w:val="18"/>
        </w:rPr>
        <w:t>4. VGM’s provided by the Shipper to Carrier shall have been obtained from either Method 1 as described by SOLAS, which requires that the full container load was weighed after it was packed, and/or Method 2 which requires weighing all the cargo and contents of the container and adding the tare weight of the container as indicated on the door of the container.</w:t>
      </w:r>
    </w:p>
    <w:p w14:paraId="26E4A8C1" w14:textId="77777777" w:rsidR="0060477E" w:rsidRPr="004C11AE" w:rsidRDefault="0060477E" w:rsidP="0060477E">
      <w:pPr>
        <w:jc w:val="both"/>
        <w:rPr>
          <w:sz w:val="18"/>
          <w:szCs w:val="18"/>
        </w:rPr>
      </w:pPr>
      <w:r w:rsidRPr="004C11AE">
        <w:rPr>
          <w:sz w:val="18"/>
          <w:szCs w:val="18"/>
        </w:rPr>
        <w:t xml:space="preserve">5. Whether Method 1 or Method 2 is utilized by the Shipper, for the shipper’s weight verification to be compliant with the SOLAS requirement, it must be “signed”, meaning a specific person representing the shipper is named and identified as having verified the accuracy of the weight calculation on behalf of the shipper. Identification of the person signing requires that their full name, address, and phone number/e-mail address be provided. </w:t>
      </w:r>
    </w:p>
    <w:p w14:paraId="2D2ABF58" w14:textId="77777777" w:rsidR="0060477E" w:rsidRPr="004C11AE" w:rsidRDefault="0060477E" w:rsidP="0060477E">
      <w:pPr>
        <w:jc w:val="both"/>
        <w:rPr>
          <w:sz w:val="18"/>
          <w:szCs w:val="18"/>
        </w:rPr>
      </w:pPr>
      <w:r w:rsidRPr="004C11AE">
        <w:rPr>
          <w:sz w:val="18"/>
          <w:szCs w:val="18"/>
        </w:rPr>
        <w:lastRenderedPageBreak/>
        <w:t xml:space="preserve">6. Method 2 shall not be allowed by Carrier for scrap metal, un-bagged grain and other cargo in bulk “that “do not easily lend themselves to individual weighing of the items to be packed in the </w:t>
      </w:r>
      <w:proofErr w:type="gramStart"/>
      <w:r w:rsidRPr="004C11AE">
        <w:rPr>
          <w:sz w:val="18"/>
          <w:szCs w:val="18"/>
        </w:rPr>
        <w:t>container</w:t>
      </w:r>
      <w:proofErr w:type="gramEnd"/>
      <w:r w:rsidRPr="004C11AE">
        <w:rPr>
          <w:sz w:val="18"/>
          <w:szCs w:val="18"/>
        </w:rPr>
        <w:t>”</w:t>
      </w:r>
    </w:p>
    <w:p w14:paraId="5BFB5488" w14:textId="77777777" w:rsidR="0060477E" w:rsidRPr="004C11AE" w:rsidRDefault="0060477E" w:rsidP="0060477E">
      <w:pPr>
        <w:jc w:val="both"/>
        <w:rPr>
          <w:sz w:val="18"/>
          <w:szCs w:val="18"/>
        </w:rPr>
      </w:pPr>
      <w:r w:rsidRPr="004C11AE">
        <w:rPr>
          <w:sz w:val="18"/>
          <w:szCs w:val="18"/>
        </w:rPr>
        <w:t>7. Carrier will not accept estimates of weight, and the weighing equipment used must meet national certification and calibration requirements. Further, the party packing the container cannot use the weight somebody else has provided, except that individual, original sealed packages that have the accurate mass of the packages and cargo items (including any other material such as packing material and refrigerants inside the packages) are clearly and permanently marked on their surfaces.</w:t>
      </w:r>
    </w:p>
    <w:p w14:paraId="53E6BCC6" w14:textId="77777777" w:rsidR="0060477E" w:rsidRPr="004C11AE" w:rsidRDefault="0060477E" w:rsidP="0060477E">
      <w:pPr>
        <w:jc w:val="both"/>
        <w:rPr>
          <w:sz w:val="18"/>
          <w:szCs w:val="18"/>
        </w:rPr>
      </w:pPr>
      <w:r w:rsidRPr="004C11AE">
        <w:rPr>
          <w:sz w:val="18"/>
          <w:szCs w:val="18"/>
        </w:rPr>
        <w:t>8. If containers are delivered to the piers/terminals by the Carrier without a satisfactory VGM and the load port has appropriate weighing facilities, all charges, fees, and or penalties with respect to weighing subject container shall be for the account of the Shipper.</w:t>
      </w:r>
    </w:p>
    <w:p w14:paraId="55E4C9D3" w14:textId="77777777" w:rsidR="0060477E" w:rsidRPr="004C11AE" w:rsidRDefault="0060477E" w:rsidP="0060477E">
      <w:pPr>
        <w:jc w:val="both"/>
        <w:rPr>
          <w:sz w:val="18"/>
          <w:szCs w:val="18"/>
        </w:rPr>
      </w:pPr>
      <w:r w:rsidRPr="004C11AE">
        <w:rPr>
          <w:sz w:val="18"/>
          <w:szCs w:val="18"/>
        </w:rPr>
        <w:t xml:space="preserve">9. Carrier shall not be responsible for charges, fees, </w:t>
      </w:r>
      <w:proofErr w:type="gramStart"/>
      <w:r w:rsidRPr="004C11AE">
        <w:rPr>
          <w:sz w:val="18"/>
          <w:szCs w:val="18"/>
        </w:rPr>
        <w:t>penalties</w:t>
      </w:r>
      <w:proofErr w:type="gramEnd"/>
      <w:r w:rsidRPr="004C11AE">
        <w:rPr>
          <w:sz w:val="18"/>
          <w:szCs w:val="18"/>
        </w:rPr>
        <w:t xml:space="preserve"> or other claims for containers for which a verified weight was provided prior to loading in a preceding load port and which may be loaded in transshipment ports which may require another VGM whether or not the SOLAS Guidelines do not require such re-weighing. </w:t>
      </w:r>
    </w:p>
    <w:p w14:paraId="451F91F2" w14:textId="77777777" w:rsidR="0060477E" w:rsidRPr="004C11AE" w:rsidRDefault="0060477E" w:rsidP="0060477E">
      <w:pPr>
        <w:jc w:val="both"/>
        <w:rPr>
          <w:sz w:val="18"/>
          <w:szCs w:val="18"/>
        </w:rPr>
      </w:pPr>
      <w:r w:rsidRPr="004C11AE">
        <w:rPr>
          <w:sz w:val="18"/>
          <w:szCs w:val="18"/>
        </w:rPr>
        <w:t xml:space="preserve">10. Shippers who tender less-than-container load (“LCL”), whether beneficiary cargo owners, or non-vessel operating common carriers shall similarly provide VGMs for cargo tendered to Carrier loading </w:t>
      </w:r>
      <w:proofErr w:type="gramStart"/>
      <w:r w:rsidRPr="004C11AE">
        <w:rPr>
          <w:sz w:val="18"/>
          <w:szCs w:val="18"/>
        </w:rPr>
        <w:t>facilities, and</w:t>
      </w:r>
      <w:proofErr w:type="gramEnd"/>
      <w:r w:rsidRPr="004C11AE">
        <w:rPr>
          <w:sz w:val="18"/>
          <w:szCs w:val="18"/>
        </w:rPr>
        <w:t xml:space="preserve"> are subject to all weight regulations herein.</w:t>
      </w:r>
    </w:p>
    <w:p w14:paraId="672ED923" w14:textId="77777777" w:rsidR="0060477E" w:rsidRPr="004C11AE" w:rsidRDefault="0060477E" w:rsidP="0060477E">
      <w:pPr>
        <w:jc w:val="both"/>
        <w:rPr>
          <w:sz w:val="18"/>
          <w:szCs w:val="18"/>
        </w:rPr>
      </w:pPr>
      <w:r w:rsidRPr="004C11AE">
        <w:rPr>
          <w:sz w:val="18"/>
          <w:szCs w:val="18"/>
        </w:rPr>
        <w:t>11. Shipper shall be responsible for all charges and fees from ocean carriers and/or terminals resulting from any VGMs provided by Shipper and/or third parties, or for any other reason whatsoever, including demurrage, detention, per diem, related to ocean carriers’ and terminals’ implementation of SOLAS.</w:t>
      </w:r>
    </w:p>
    <w:p w14:paraId="0B4D06F5" w14:textId="77777777" w:rsidR="000D78E6" w:rsidRPr="00907FC4" w:rsidRDefault="00000000" w:rsidP="000D78E6">
      <w:pPr>
        <w:autoSpaceDE w:val="0"/>
        <w:autoSpaceDN w:val="0"/>
        <w:adjustRightInd w:val="0"/>
        <w:rPr>
          <w:sz w:val="12"/>
          <w:szCs w:val="12"/>
        </w:rPr>
      </w:pPr>
      <w:hyperlink w:anchor="TOC" w:history="1">
        <w:r w:rsidR="000D78E6" w:rsidRPr="00907FC4">
          <w:rPr>
            <w:rStyle w:val="Hyperlink"/>
            <w:sz w:val="12"/>
            <w:szCs w:val="12"/>
          </w:rPr>
          <w:t>RETURN TO TABLE OF CONTENT</w:t>
        </w:r>
      </w:hyperlink>
    </w:p>
    <w:p w14:paraId="2510A66B" w14:textId="77777777" w:rsidR="0090632E" w:rsidRDefault="0090632E">
      <w:pPr>
        <w:pStyle w:val="HTMLPreformatted"/>
        <w:jc w:val="both"/>
        <w:rPr>
          <w:rFonts w:ascii="Times New Roman" w:hAnsi="Times New Roman"/>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D7393B7" w14:textId="77777777">
        <w:trPr>
          <w:tblCellSpacing w:w="0" w:type="dxa"/>
        </w:trPr>
        <w:tc>
          <w:tcPr>
            <w:tcW w:w="0" w:type="auto"/>
            <w:gridSpan w:val="2"/>
            <w:vAlign w:val="center"/>
          </w:tcPr>
          <w:p w14:paraId="0ACD204E" w14:textId="77777777" w:rsidR="0049262B" w:rsidRDefault="00317188">
            <w:pPr>
              <w:rPr>
                <w:rFonts w:ascii="Arial Unicode MS" w:eastAsia="Arial Unicode MS" w:hAnsi="Arial Unicode MS" w:cs="Arial Unicode MS"/>
              </w:rPr>
            </w:pPr>
            <w:r>
              <w:rPr>
                <w:noProof/>
                <w:lang w:eastAsia="zh-CN"/>
              </w:rPr>
              <w:drawing>
                <wp:inline distT="0" distB="0" distL="0" distR="0" wp14:anchorId="65182507" wp14:editId="6A51616C">
                  <wp:extent cx="3810000" cy="190500"/>
                  <wp:effectExtent l="0" t="0" r="0" b="0"/>
                  <wp:docPr id="53" name="Picture 53"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A5D041C" w14:textId="77777777" w:rsidR="0049262B" w:rsidRDefault="0049262B">
            <w:pPr>
              <w:rPr>
                <w:rFonts w:ascii="Arial Unicode MS" w:eastAsia="Arial Unicode MS" w:hAnsi="Arial Unicode MS" w:cs="Arial Unicode MS"/>
              </w:rPr>
            </w:pPr>
          </w:p>
        </w:tc>
      </w:tr>
      <w:tr w:rsidR="00D25C32" w14:paraId="03D6E89A" w14:textId="77777777" w:rsidTr="005E4FFC">
        <w:trPr>
          <w:trHeight w:val="360"/>
          <w:tblCellSpacing w:w="0" w:type="dxa"/>
        </w:trPr>
        <w:tc>
          <w:tcPr>
            <w:tcW w:w="1000" w:type="pct"/>
            <w:shd w:val="clear" w:color="auto" w:fill="000080"/>
            <w:vAlign w:val="center"/>
          </w:tcPr>
          <w:p w14:paraId="35F6C2E6" w14:textId="3B975E94" w:rsidR="00D25C32" w:rsidRPr="001A3239" w:rsidRDefault="00D25C32" w:rsidP="00BE6E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569FCF37" w14:textId="10C2630C" w:rsidR="00D25C32" w:rsidRPr="00646A99" w:rsidRDefault="00D25C32" w:rsidP="00D25C32">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071419">
              <w:rPr>
                <w:bCs/>
                <w:color w:val="FFFFFF"/>
                <w:sz w:val="15"/>
                <w:szCs w:val="15"/>
              </w:rPr>
              <w:t xml:space="preserve"> </w:t>
            </w:r>
            <w:r w:rsidR="00071419" w:rsidRPr="00323A29">
              <w:rPr>
                <w:bCs/>
                <w:color w:val="FFFFFF"/>
                <w:sz w:val="15"/>
                <w:szCs w:val="15"/>
              </w:rPr>
              <w:t xml:space="preserve"> </w:t>
            </w:r>
          </w:p>
          <w:p w14:paraId="4BDD4CC4" w14:textId="13F39584" w:rsidR="00D25C32" w:rsidRPr="00646A99" w:rsidRDefault="00D25C32" w:rsidP="00BE6ECD">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D25C32" w14:paraId="38AEC1BD" w14:textId="77777777">
        <w:trPr>
          <w:tblCellSpacing w:w="0" w:type="dxa"/>
        </w:trPr>
        <w:tc>
          <w:tcPr>
            <w:tcW w:w="1000" w:type="pct"/>
            <w:shd w:val="clear" w:color="auto" w:fill="000080"/>
            <w:vAlign w:val="center"/>
          </w:tcPr>
          <w:p w14:paraId="66A616E9"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0CC9E6FA" w14:textId="0FA52AD0" w:rsidR="00D25C32" w:rsidRPr="00646A99" w:rsidRDefault="00CD70F8" w:rsidP="00D25C32">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D25C32" w14:paraId="07C5AEA3" w14:textId="77777777">
        <w:trPr>
          <w:tblCellSpacing w:w="0" w:type="dxa"/>
        </w:trPr>
        <w:tc>
          <w:tcPr>
            <w:tcW w:w="1000" w:type="pct"/>
            <w:shd w:val="clear" w:color="auto" w:fill="000080"/>
            <w:vAlign w:val="center"/>
          </w:tcPr>
          <w:p w14:paraId="234B3CFD" w14:textId="77777777" w:rsidR="00D25C32" w:rsidRPr="00D25C32" w:rsidRDefault="00D25C32" w:rsidP="00D25C32">
            <w:pPr>
              <w:rPr>
                <w:rFonts w:ascii="Arial Unicode MS" w:eastAsia="Arial Unicode MS" w:hAnsi="Arial Unicode MS" w:cs="Arial Unicode MS"/>
              </w:rPr>
            </w:pPr>
            <w:bookmarkStart w:id="56" w:name="Rule27"/>
            <w:r w:rsidRPr="00D25C32">
              <w:rPr>
                <w:bCs/>
                <w:color w:val="FFFFFF"/>
                <w:sz w:val="15"/>
                <w:szCs w:val="15"/>
              </w:rPr>
              <w:t> Rule 27</w:t>
            </w:r>
            <w:bookmarkEnd w:id="56"/>
            <w:r w:rsidRPr="00D25C32">
              <w:rPr>
                <w:bCs/>
                <w:color w:val="FFFFFF"/>
                <w:sz w:val="15"/>
                <w:szCs w:val="15"/>
              </w:rPr>
              <w:t xml:space="preserve">: </w:t>
            </w:r>
          </w:p>
        </w:tc>
        <w:tc>
          <w:tcPr>
            <w:tcW w:w="0" w:type="auto"/>
            <w:gridSpan w:val="2"/>
            <w:shd w:val="clear" w:color="auto" w:fill="000080"/>
            <w:vAlign w:val="center"/>
          </w:tcPr>
          <w:p w14:paraId="186F7AC6"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sidR="0090632E">
              <w:rPr>
                <w:bCs/>
                <w:color w:val="FFFFFF"/>
                <w:sz w:val="15"/>
                <w:szCs w:val="15"/>
              </w:rPr>
              <w:t xml:space="preserve">     </w:t>
            </w:r>
            <w:r w:rsidRPr="00D25C32">
              <w:rPr>
                <w:bCs/>
                <w:color w:val="FFFFFF"/>
                <w:sz w:val="15"/>
                <w:szCs w:val="15"/>
              </w:rPr>
              <w:t>Loyalty Contracts in Foreign Commerce</w:t>
            </w:r>
          </w:p>
        </w:tc>
      </w:tr>
    </w:tbl>
    <w:p w14:paraId="45C9593D" w14:textId="221F0B6F"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t>Published:</w:t>
      </w:r>
      <w:r w:rsidR="00A23A58">
        <w:rPr>
          <w:rFonts w:ascii="Times New Roman" w:hAnsi="Times New Roman" w:cs="Times New Roman"/>
          <w:b/>
          <w:sz w:val="18"/>
          <w:szCs w:val="18"/>
        </w:rPr>
        <w:t>15MAY2023</w:t>
      </w:r>
    </w:p>
    <w:p w14:paraId="58715193" w14:textId="77777777" w:rsidR="0049262B" w:rsidRPr="005C7901" w:rsidRDefault="0049262B" w:rsidP="00AE4991">
      <w:pPr>
        <w:pStyle w:val="NormalWeb"/>
        <w:spacing w:before="0" w:beforeAutospacing="0" w:after="0" w:afterAutospacing="0"/>
        <w:rPr>
          <w:rFonts w:ascii="Times New Roman" w:hAnsi="Times New Roman" w:cs="Times New Roman"/>
          <w:sz w:val="18"/>
          <w:szCs w:val="18"/>
        </w:rPr>
      </w:pPr>
      <w:r w:rsidRPr="005C7901">
        <w:rPr>
          <w:rFonts w:ascii="Times New Roman" w:hAnsi="Times New Roman" w:cs="Times New Roman"/>
          <w:sz w:val="18"/>
          <w:szCs w:val="18"/>
        </w:rPr>
        <w:t>Not Applicable.</w:t>
      </w:r>
    </w:p>
    <w:bookmarkStart w:id="57" w:name="_Hlk125988533"/>
    <w:p w14:paraId="0E535B22" w14:textId="77777777" w:rsidR="0090632E" w:rsidRPr="00373210" w:rsidRDefault="00757B14" w:rsidP="005C7901">
      <w:pPr>
        <w:tabs>
          <w:tab w:val="left" w:pos="3168"/>
        </w:tabs>
        <w:autoSpaceDE w:val="0"/>
        <w:autoSpaceDN w:val="0"/>
        <w:adjustRightInd w:val="0"/>
        <w:rPr>
          <w:rStyle w:val="Hyperlink"/>
          <w:sz w:val="12"/>
          <w:szCs w:val="12"/>
        </w:rPr>
      </w:pPr>
      <w:r w:rsidRPr="00373210">
        <w:fldChar w:fldCharType="begin"/>
      </w:r>
      <w:r w:rsidRPr="00373210">
        <w:rPr>
          <w:sz w:val="12"/>
          <w:szCs w:val="12"/>
        </w:rPr>
        <w:instrText xml:space="preserve"> HYPERLINK \l "TOC" </w:instrText>
      </w:r>
      <w:r w:rsidRPr="00373210">
        <w:fldChar w:fldCharType="separate"/>
      </w:r>
      <w:r w:rsidR="000D78E6" w:rsidRPr="00373210">
        <w:rPr>
          <w:rStyle w:val="Hyperlink"/>
          <w:sz w:val="12"/>
          <w:szCs w:val="12"/>
        </w:rPr>
        <w:t>RETURN TO TABLE OF CONTENT</w:t>
      </w:r>
      <w:r w:rsidRPr="00373210">
        <w:rPr>
          <w:rStyle w:val="Hyperlink"/>
          <w:sz w:val="12"/>
          <w:szCs w:val="12"/>
        </w:rPr>
        <w:fldChar w:fldCharType="end"/>
      </w:r>
    </w:p>
    <w:bookmarkEnd w:id="57"/>
    <w:p w14:paraId="2EDBDBF4" w14:textId="77777777" w:rsidR="00701045" w:rsidRDefault="00701045" w:rsidP="005C7901">
      <w:pPr>
        <w:tabs>
          <w:tab w:val="left" w:pos="3168"/>
        </w:tabs>
        <w:autoSpaceDE w:val="0"/>
        <w:autoSpaceDN w:val="0"/>
        <w:adjustRightInd w:val="0"/>
        <w:rPr>
          <w:rStyle w:val="Hyperlink"/>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7C2D1AFE" w14:textId="77777777">
        <w:trPr>
          <w:tblCellSpacing w:w="0" w:type="dxa"/>
        </w:trPr>
        <w:tc>
          <w:tcPr>
            <w:tcW w:w="0" w:type="auto"/>
            <w:gridSpan w:val="2"/>
            <w:vAlign w:val="center"/>
          </w:tcPr>
          <w:p w14:paraId="3772F4BB" w14:textId="77777777" w:rsidR="0049262B" w:rsidRDefault="00317188">
            <w:pPr>
              <w:rPr>
                <w:rFonts w:ascii="Arial Unicode MS" w:eastAsia="Arial Unicode MS" w:hAnsi="Arial Unicode MS" w:cs="Arial Unicode MS"/>
              </w:rPr>
            </w:pPr>
            <w:r>
              <w:rPr>
                <w:noProof/>
                <w:lang w:eastAsia="zh-CN"/>
              </w:rPr>
              <w:drawing>
                <wp:inline distT="0" distB="0" distL="0" distR="0" wp14:anchorId="4F134AF1" wp14:editId="322EF02B">
                  <wp:extent cx="3810000" cy="190500"/>
                  <wp:effectExtent l="0" t="0" r="0" b="0"/>
                  <wp:docPr id="54" name="Picture 54"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0237ADC" w14:textId="77777777" w:rsidR="0049262B" w:rsidRDefault="0049262B">
            <w:pPr>
              <w:rPr>
                <w:rFonts w:ascii="Arial Unicode MS" w:eastAsia="Arial Unicode MS" w:hAnsi="Arial Unicode MS" w:cs="Arial Unicode MS"/>
              </w:rPr>
            </w:pPr>
          </w:p>
        </w:tc>
      </w:tr>
      <w:tr w:rsidR="00D25C32" w14:paraId="3335F19E" w14:textId="77777777" w:rsidTr="005E4FFC">
        <w:trPr>
          <w:trHeight w:val="378"/>
          <w:tblCellSpacing w:w="0" w:type="dxa"/>
        </w:trPr>
        <w:tc>
          <w:tcPr>
            <w:tcW w:w="1000" w:type="pct"/>
            <w:shd w:val="clear" w:color="auto" w:fill="000080"/>
            <w:vAlign w:val="center"/>
          </w:tcPr>
          <w:p w14:paraId="697170A4" w14:textId="558B2BF7" w:rsidR="00D25C32" w:rsidRPr="001A3239" w:rsidRDefault="00D25C32" w:rsidP="00BE6E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3FFB32D9" w14:textId="209FAECB" w:rsidR="00D25C32" w:rsidRPr="00646A99" w:rsidRDefault="00D25C32" w:rsidP="00D25C32">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071419">
              <w:rPr>
                <w:bCs/>
                <w:color w:val="FFFFFF"/>
                <w:sz w:val="15"/>
                <w:szCs w:val="15"/>
              </w:rPr>
              <w:t xml:space="preserve"> </w:t>
            </w:r>
            <w:r w:rsidR="00071419" w:rsidRPr="00323A29">
              <w:rPr>
                <w:bCs/>
                <w:color w:val="FFFFFF"/>
                <w:sz w:val="15"/>
                <w:szCs w:val="15"/>
              </w:rPr>
              <w:t xml:space="preserve"> </w:t>
            </w:r>
          </w:p>
          <w:p w14:paraId="22DA7E8F" w14:textId="769489C7" w:rsidR="00D25C32" w:rsidRPr="00646A99" w:rsidRDefault="00D25C32" w:rsidP="00BE6ECD">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D25C32" w14:paraId="0E69844F" w14:textId="77777777">
        <w:trPr>
          <w:tblCellSpacing w:w="0" w:type="dxa"/>
        </w:trPr>
        <w:tc>
          <w:tcPr>
            <w:tcW w:w="1000" w:type="pct"/>
            <w:shd w:val="clear" w:color="auto" w:fill="000080"/>
            <w:vAlign w:val="center"/>
          </w:tcPr>
          <w:p w14:paraId="378300AF"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37BDFB96" w14:textId="0BC84E4F" w:rsidR="00D25C32" w:rsidRPr="00646A99" w:rsidRDefault="00CD70F8" w:rsidP="00D25C32">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D25C32" w14:paraId="72C646E5" w14:textId="77777777">
        <w:trPr>
          <w:tblCellSpacing w:w="0" w:type="dxa"/>
        </w:trPr>
        <w:tc>
          <w:tcPr>
            <w:tcW w:w="1000" w:type="pct"/>
            <w:shd w:val="clear" w:color="auto" w:fill="000080"/>
            <w:vAlign w:val="center"/>
          </w:tcPr>
          <w:p w14:paraId="010583E0" w14:textId="77777777" w:rsidR="00D25C32" w:rsidRPr="00D25C32" w:rsidRDefault="00D25C32" w:rsidP="00D25C32">
            <w:pPr>
              <w:rPr>
                <w:rFonts w:ascii="Arial Unicode MS" w:eastAsia="Arial Unicode MS" w:hAnsi="Arial Unicode MS" w:cs="Arial Unicode MS"/>
              </w:rPr>
            </w:pPr>
            <w:bookmarkStart w:id="58" w:name="Rule28"/>
            <w:r w:rsidRPr="00D25C32">
              <w:rPr>
                <w:bCs/>
                <w:color w:val="FFFFFF"/>
                <w:sz w:val="15"/>
                <w:szCs w:val="15"/>
              </w:rPr>
              <w:t> Rule 28</w:t>
            </w:r>
            <w:bookmarkEnd w:id="58"/>
            <w:r w:rsidRPr="00D25C32">
              <w:rPr>
                <w:bCs/>
                <w:color w:val="FFFFFF"/>
                <w:sz w:val="15"/>
                <w:szCs w:val="15"/>
              </w:rPr>
              <w:t xml:space="preserve">: </w:t>
            </w:r>
          </w:p>
        </w:tc>
        <w:tc>
          <w:tcPr>
            <w:tcW w:w="0" w:type="auto"/>
            <w:gridSpan w:val="2"/>
            <w:shd w:val="clear" w:color="auto" w:fill="000080"/>
            <w:vAlign w:val="center"/>
          </w:tcPr>
          <w:p w14:paraId="4BA0CC31"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sidR="0090632E">
              <w:rPr>
                <w:bCs/>
                <w:color w:val="FFFFFF"/>
                <w:sz w:val="15"/>
                <w:szCs w:val="15"/>
              </w:rPr>
              <w:t xml:space="preserve">     </w:t>
            </w:r>
            <w:r w:rsidRPr="00D25C32">
              <w:rPr>
                <w:bCs/>
                <w:color w:val="FFFFFF"/>
                <w:sz w:val="15"/>
                <w:szCs w:val="15"/>
              </w:rPr>
              <w:t>Definitions</w:t>
            </w:r>
          </w:p>
        </w:tc>
      </w:tr>
    </w:tbl>
    <w:p w14:paraId="3B9AB55B" w14:textId="0D955F0E" w:rsidR="00DE2869" w:rsidRPr="004C11AE" w:rsidRDefault="008D02B9" w:rsidP="00DE2869">
      <w:pPr>
        <w:pStyle w:val="NormalWeb"/>
        <w:spacing w:before="0" w:beforeAutospacing="0" w:after="0" w:afterAutospacing="0"/>
        <w:rPr>
          <w:rFonts w:ascii="Times New Roman" w:hAnsi="Times New Roman" w:cs="Times New Roman"/>
          <w:b/>
          <w:sz w:val="18"/>
          <w:szCs w:val="18"/>
        </w:rPr>
      </w:pPr>
      <w:r w:rsidRPr="004C11AE">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5E4FFC" w:rsidRPr="004C11AE">
        <w:rPr>
          <w:rFonts w:ascii="Times New Roman" w:hAnsi="Times New Roman" w:cs="Times New Roman"/>
          <w:b/>
          <w:sz w:val="18"/>
          <w:szCs w:val="18"/>
        </w:rPr>
        <w:t xml:space="preserve">                              E</w:t>
      </w:r>
      <w:r w:rsidR="00BA704C" w:rsidRPr="004C11AE">
        <w:rPr>
          <w:rFonts w:ascii="Times New Roman" w:hAnsi="Times New Roman" w:cs="Times New Roman"/>
          <w:b/>
          <w:sz w:val="18"/>
          <w:szCs w:val="18"/>
        </w:rPr>
        <w:t>xpire Date: NONE</w:t>
      </w:r>
      <w:r w:rsidR="00BA704C" w:rsidRPr="004C11AE">
        <w:rPr>
          <w:rFonts w:ascii="Times New Roman" w:hAnsi="Times New Roman" w:cs="Times New Roman"/>
          <w:b/>
          <w:sz w:val="18"/>
          <w:szCs w:val="18"/>
        </w:rPr>
        <w:tab/>
      </w:r>
      <w:r w:rsidR="00BA704C" w:rsidRPr="004C11AE">
        <w:rPr>
          <w:rFonts w:ascii="Times New Roman" w:hAnsi="Times New Roman" w:cs="Times New Roman"/>
          <w:b/>
          <w:sz w:val="18"/>
          <w:szCs w:val="18"/>
        </w:rPr>
        <w:tab/>
      </w:r>
      <w:r w:rsidRPr="004C11AE">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sidRPr="004C11AE">
        <w:rPr>
          <w:rFonts w:ascii="Times New Roman" w:hAnsi="Times New Roman" w:cs="Times New Roman"/>
          <w:b/>
          <w:sz w:val="18"/>
          <w:szCs w:val="18"/>
        </w:rPr>
        <w:t xml:space="preserve"> </w:t>
      </w:r>
      <w:r w:rsidR="00BA704C" w:rsidRPr="004C11AE">
        <w:rPr>
          <w:rFonts w:ascii="Times New Roman" w:hAnsi="Times New Roman" w:cs="Times New Roman"/>
          <w:b/>
          <w:sz w:val="18"/>
          <w:szCs w:val="18"/>
        </w:rPr>
        <w:t xml:space="preserve"> </w:t>
      </w:r>
    </w:p>
    <w:p w14:paraId="4FFDF27B" w14:textId="431DAB0A" w:rsidR="007827D0" w:rsidRPr="004C11AE" w:rsidRDefault="00C7473F">
      <w:pPr>
        <w:pStyle w:val="HTMLPreformatted"/>
        <w:jc w:val="both"/>
        <w:rPr>
          <w:rFonts w:ascii="Times New Roman" w:hAnsi="Times New Roman"/>
          <w:bCs/>
          <w:sz w:val="18"/>
          <w:szCs w:val="18"/>
        </w:rPr>
      </w:pPr>
      <w:r w:rsidRPr="004C11AE">
        <w:rPr>
          <w:rFonts w:ascii="Times New Roman" w:hAnsi="Times New Roman"/>
          <w:b/>
          <w:sz w:val="18"/>
          <w:szCs w:val="18"/>
        </w:rPr>
        <w:t xml:space="preserve">NVOCC </w:t>
      </w:r>
      <w:r w:rsidR="0049262B" w:rsidRPr="004C11AE">
        <w:rPr>
          <w:rFonts w:ascii="Times New Roman" w:hAnsi="Times New Roman"/>
          <w:b/>
          <w:sz w:val="18"/>
          <w:szCs w:val="18"/>
        </w:rPr>
        <w:t>CARRIER</w:t>
      </w:r>
      <w:r w:rsidRPr="004C11AE">
        <w:rPr>
          <w:rFonts w:ascii="Times New Roman" w:hAnsi="Times New Roman"/>
          <w:b/>
          <w:sz w:val="18"/>
          <w:szCs w:val="18"/>
        </w:rPr>
        <w:t>--</w:t>
      </w:r>
      <w:r w:rsidRPr="004C11AE">
        <w:rPr>
          <w:rFonts w:ascii="Times New Roman" w:hAnsi="Times New Roman"/>
          <w:bCs/>
          <w:sz w:val="18"/>
          <w:szCs w:val="18"/>
        </w:rPr>
        <w:t xml:space="preserve">means </w:t>
      </w:r>
      <w:r w:rsidR="007069E6" w:rsidRPr="007069E6">
        <w:rPr>
          <w:rFonts w:ascii="Times New Roman" w:hAnsi="Times New Roman"/>
          <w:bCs/>
          <w:sz w:val="18"/>
          <w:szCs w:val="18"/>
        </w:rPr>
        <w:t>All World Shipping Corp</w:t>
      </w:r>
      <w:r w:rsidR="00AE50AD">
        <w:rPr>
          <w:rFonts w:ascii="Times New Roman" w:hAnsi="Times New Roman"/>
          <w:bCs/>
          <w:sz w:val="18"/>
          <w:szCs w:val="18"/>
        </w:rPr>
        <w:t>.</w:t>
      </w:r>
      <w:r w:rsidR="007069E6">
        <w:rPr>
          <w:rFonts w:ascii="Times New Roman" w:hAnsi="Times New Roman"/>
          <w:bCs/>
          <w:sz w:val="18"/>
          <w:szCs w:val="18"/>
        </w:rPr>
        <w:t xml:space="preserve">, </w:t>
      </w:r>
      <w:r w:rsidRPr="004C11AE">
        <w:rPr>
          <w:rFonts w:ascii="Times New Roman" w:hAnsi="Times New Roman"/>
          <w:bCs/>
          <w:sz w:val="18"/>
          <w:szCs w:val="18"/>
        </w:rPr>
        <w:t xml:space="preserve">operating as a non-vessel-operating common </w:t>
      </w:r>
      <w:r w:rsidR="007827D0" w:rsidRPr="004C11AE">
        <w:rPr>
          <w:rFonts w:ascii="Times New Roman" w:hAnsi="Times New Roman"/>
          <w:bCs/>
          <w:sz w:val="18"/>
          <w:szCs w:val="18"/>
        </w:rPr>
        <w:t>carrier</w:t>
      </w:r>
      <w:r w:rsidR="00252141" w:rsidRPr="004C11AE">
        <w:rPr>
          <w:rFonts w:ascii="Times New Roman" w:hAnsi="Times New Roman"/>
          <w:bCs/>
          <w:sz w:val="18"/>
          <w:szCs w:val="18"/>
        </w:rPr>
        <w:t xml:space="preserve"> (“NVOCC”).</w:t>
      </w:r>
      <w:r w:rsidR="007827D0" w:rsidRPr="004C11AE">
        <w:rPr>
          <w:rFonts w:ascii="Times New Roman" w:hAnsi="Times New Roman"/>
          <w:bCs/>
          <w:sz w:val="18"/>
          <w:szCs w:val="18"/>
        </w:rPr>
        <w:t xml:space="preserve"> </w:t>
      </w:r>
    </w:p>
    <w:p w14:paraId="05EC439D" w14:textId="33981665" w:rsidR="007827D0" w:rsidRPr="004C11AE" w:rsidRDefault="007827D0" w:rsidP="007827D0">
      <w:pPr>
        <w:pStyle w:val="HTMLPreformatted"/>
        <w:jc w:val="both"/>
        <w:rPr>
          <w:rFonts w:ascii="Times New Roman" w:hAnsi="Times New Roman"/>
          <w:sz w:val="18"/>
          <w:szCs w:val="18"/>
        </w:rPr>
      </w:pPr>
      <w:r w:rsidRPr="004C11AE">
        <w:rPr>
          <w:rFonts w:ascii="Times New Roman" w:hAnsi="Times New Roman"/>
          <w:b/>
          <w:bCs/>
          <w:sz w:val="18"/>
          <w:szCs w:val="18"/>
        </w:rPr>
        <w:t>OCEAN CARRIER</w:t>
      </w:r>
      <w:r w:rsidRPr="004C11AE">
        <w:rPr>
          <w:rFonts w:ascii="Times New Roman" w:hAnsi="Times New Roman"/>
          <w:sz w:val="18"/>
          <w:szCs w:val="18"/>
        </w:rPr>
        <w:t>-means a vessel-operating common Carrier (“VOCC”).</w:t>
      </w:r>
    </w:p>
    <w:p w14:paraId="6E24D6B2"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CONSIGNOR, CONSIGNEE OR SHIPPER</w:t>
      </w:r>
      <w:r w:rsidRPr="004C11AE">
        <w:rPr>
          <w:rFonts w:ascii="Times New Roman" w:hAnsi="Times New Roman"/>
          <w:sz w:val="18"/>
          <w:szCs w:val="18"/>
        </w:rPr>
        <w:t xml:space="preserve"> - include the authorized representatives or agents of such "consignor," "consignee," or "shipper."</w:t>
      </w:r>
    </w:p>
    <w:p w14:paraId="164D4F4C"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CONTAINER FREIGHT STATION (CFS)</w:t>
      </w:r>
      <w:r w:rsidRPr="004C11AE">
        <w:rPr>
          <w:rFonts w:ascii="Times New Roman" w:hAnsi="Times New Roman"/>
          <w:sz w:val="18"/>
          <w:szCs w:val="18"/>
        </w:rPr>
        <w:t xml:space="preserve"> - (Service Code S) -</w:t>
      </w:r>
    </w:p>
    <w:p w14:paraId="2EE7C7FD"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a) At Origin - The location designated by the carrier where the carrier will receive cargo to be packed into containers by the carrier, or his agent.</w:t>
      </w:r>
    </w:p>
    <w:p w14:paraId="0CF0034A"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b)  At Destination - The location designated by the carrier for the delivery of containerized cargo to be unpacked from said containers.</w:t>
      </w:r>
    </w:p>
    <w:p w14:paraId="6EBAE135"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CONTAINER LOAD - (CL)</w:t>
      </w:r>
      <w:r w:rsidRPr="004C11AE">
        <w:rPr>
          <w:rFonts w:ascii="Times New Roman" w:hAnsi="Times New Roman"/>
          <w:sz w:val="18"/>
          <w:szCs w:val="18"/>
        </w:rPr>
        <w:t xml:space="preserve"> - Means all cargo tendered to carrier in shipper-loaded containers.</w:t>
      </w:r>
    </w:p>
    <w:p w14:paraId="125E985B"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CONTAINER YARD</w:t>
      </w:r>
      <w:r w:rsidR="00644123" w:rsidRPr="004C11AE">
        <w:rPr>
          <w:rFonts w:ascii="Times New Roman" w:hAnsi="Times New Roman"/>
          <w:sz w:val="18"/>
          <w:szCs w:val="18"/>
        </w:rPr>
        <w:t xml:space="preserve"> - The term “</w:t>
      </w:r>
      <w:r w:rsidRPr="004C11AE">
        <w:rPr>
          <w:rFonts w:ascii="Times New Roman" w:hAnsi="Times New Roman"/>
          <w:sz w:val="18"/>
          <w:szCs w:val="18"/>
        </w:rPr>
        <w:t>Container Yard</w:t>
      </w:r>
      <w:r w:rsidR="00644123" w:rsidRPr="004C11AE">
        <w:rPr>
          <w:rFonts w:ascii="Times New Roman" w:hAnsi="Times New Roman"/>
          <w:sz w:val="18"/>
          <w:szCs w:val="18"/>
        </w:rPr>
        <w:t>”</w:t>
      </w:r>
      <w:r w:rsidRPr="004C11AE">
        <w:rPr>
          <w:rFonts w:ascii="Times New Roman" w:hAnsi="Times New Roman"/>
          <w:sz w:val="18"/>
          <w:szCs w:val="18"/>
        </w:rPr>
        <w:t xml:space="preserve"> (CY) (Service Code Y), means the location where carrier receives or delivers cargo in containers.</w:t>
      </w:r>
    </w:p>
    <w:p w14:paraId="52079653"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CONTROLLED TEMPERATURE</w:t>
      </w:r>
      <w:r w:rsidRPr="004C11AE">
        <w:rPr>
          <w:rFonts w:ascii="Times New Roman" w:hAnsi="Times New Roman"/>
          <w:sz w:val="18"/>
          <w:szCs w:val="18"/>
        </w:rPr>
        <w:t xml:space="preserve"> - means the maintenance of a specific temperature or range of temperatures in carrier's trailers.</w:t>
      </w:r>
    </w:p>
    <w:p w14:paraId="081EE1FF"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 xml:space="preserve">DRY CARGO </w:t>
      </w:r>
      <w:r w:rsidRPr="004C11AE">
        <w:rPr>
          <w:rFonts w:ascii="Times New Roman" w:hAnsi="Times New Roman"/>
          <w:sz w:val="18"/>
          <w:szCs w:val="18"/>
        </w:rPr>
        <w:t>- means cargo other than that requiring temperature control.</w:t>
      </w:r>
    </w:p>
    <w:p w14:paraId="23D0A012"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IN PACKAGES</w:t>
      </w:r>
      <w:r w:rsidRPr="004C11AE">
        <w:rPr>
          <w:rFonts w:ascii="Times New Roman" w:hAnsi="Times New Roman"/>
          <w:sz w:val="18"/>
          <w:szCs w:val="18"/>
        </w:rPr>
        <w:t xml:space="preserve"> - shall include any shipping form other than “in bulk,” “loose,” “in glass or earthenware, not further packed in other containers” or “</w:t>
      </w:r>
      <w:proofErr w:type="gramStart"/>
      <w:r w:rsidRPr="004C11AE">
        <w:rPr>
          <w:rFonts w:ascii="Times New Roman" w:hAnsi="Times New Roman"/>
          <w:sz w:val="18"/>
          <w:szCs w:val="18"/>
        </w:rPr>
        <w:t>skids</w:t>
      </w:r>
      <w:proofErr w:type="gramEnd"/>
      <w:r w:rsidRPr="004C11AE">
        <w:rPr>
          <w:rFonts w:ascii="Times New Roman" w:hAnsi="Times New Roman"/>
          <w:sz w:val="18"/>
          <w:szCs w:val="18"/>
        </w:rPr>
        <w:t>”</w:t>
      </w:r>
    </w:p>
    <w:p w14:paraId="1599A15E"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KNOCKED DOWN (KD)</w:t>
      </w:r>
      <w:r w:rsidRPr="004C11AE">
        <w:rPr>
          <w:rFonts w:ascii="Times New Roman" w:hAnsi="Times New Roman"/>
          <w:sz w:val="18"/>
          <w:szCs w:val="18"/>
        </w:rPr>
        <w:t xml:space="preserve"> - means that an article must be taken apart, folded or telescoped in such a manner as to reduce its bulk at </w:t>
      </w:r>
      <w:r w:rsidR="004654CE" w:rsidRPr="004C11AE">
        <w:rPr>
          <w:rFonts w:ascii="Times New Roman" w:hAnsi="Times New Roman"/>
          <w:sz w:val="18"/>
          <w:szCs w:val="18"/>
        </w:rPr>
        <w:t>least</w:t>
      </w:r>
      <w:r w:rsidRPr="004C11AE">
        <w:rPr>
          <w:rFonts w:ascii="Times New Roman" w:hAnsi="Times New Roman"/>
          <w:sz w:val="18"/>
          <w:szCs w:val="18"/>
        </w:rPr>
        <w:t xml:space="preserve"> 33 1/3 percent from its normal shipping cubage when set up or assembled.</w:t>
      </w:r>
    </w:p>
    <w:p w14:paraId="41D049EC"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KNOCKED DOWN FLAT (KDF)</w:t>
      </w:r>
      <w:r w:rsidRPr="004C11AE">
        <w:rPr>
          <w:rFonts w:ascii="Times New Roman" w:hAnsi="Times New Roman"/>
          <w:sz w:val="18"/>
          <w:szCs w:val="18"/>
        </w:rPr>
        <w:t xml:space="preserve"> - means that an article must be taken apart, folded or telescoped in such a manner as to reduce its bulk at least 66 2/3 percent from its normal shipping cubage when set up or assembled.</w:t>
      </w:r>
    </w:p>
    <w:p w14:paraId="6EB0B41B"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LESS THAN CONTAINER LOAD (LTL)</w:t>
      </w:r>
      <w:r w:rsidRPr="004C11AE">
        <w:rPr>
          <w:rFonts w:ascii="Times New Roman" w:hAnsi="Times New Roman"/>
          <w:sz w:val="18"/>
          <w:szCs w:val="18"/>
        </w:rPr>
        <w:t xml:space="preserve"> - means all cargo tendered to carrier not in shipper-loaded/stuffed containers.</w:t>
      </w:r>
    </w:p>
    <w:p w14:paraId="0BFA53B1"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LOADING OR UNLOADING</w:t>
      </w:r>
      <w:r w:rsidRPr="004C11AE">
        <w:rPr>
          <w:rFonts w:ascii="Times New Roman" w:hAnsi="Times New Roman"/>
          <w:sz w:val="18"/>
          <w:szCs w:val="18"/>
        </w:rPr>
        <w:t xml:space="preserve"> - means the physical placing of cargo into or the physical removal </w:t>
      </w:r>
      <w:proofErr w:type="gramStart"/>
      <w:r w:rsidRPr="004C11AE">
        <w:rPr>
          <w:rFonts w:ascii="Times New Roman" w:hAnsi="Times New Roman"/>
          <w:sz w:val="18"/>
          <w:szCs w:val="18"/>
        </w:rPr>
        <w:t>of,</w:t>
      </w:r>
      <w:proofErr w:type="gramEnd"/>
      <w:r w:rsidRPr="004C11AE">
        <w:rPr>
          <w:rFonts w:ascii="Times New Roman" w:hAnsi="Times New Roman"/>
          <w:sz w:val="18"/>
          <w:szCs w:val="18"/>
        </w:rPr>
        <w:t xml:space="preserve"> cargo from containers.</w:t>
      </w:r>
    </w:p>
    <w:p w14:paraId="1D6965B9" w14:textId="77777777" w:rsidR="00473B85" w:rsidRPr="004C11AE" w:rsidRDefault="00473B85">
      <w:pPr>
        <w:pStyle w:val="HTMLPreformatted"/>
        <w:jc w:val="both"/>
        <w:rPr>
          <w:rFonts w:ascii="Times New Roman" w:hAnsi="Times New Roman"/>
          <w:b/>
          <w:sz w:val="18"/>
          <w:szCs w:val="18"/>
        </w:rPr>
      </w:pPr>
      <w:r w:rsidRPr="004C11AE">
        <w:rPr>
          <w:rFonts w:ascii="Times New Roman" w:hAnsi="Times New Roman"/>
          <w:b/>
          <w:sz w:val="18"/>
          <w:szCs w:val="18"/>
        </w:rPr>
        <w:lastRenderedPageBreak/>
        <w:t xml:space="preserve">MERCHANT- </w:t>
      </w:r>
      <w:r w:rsidRPr="004C11AE">
        <w:rPr>
          <w:rFonts w:ascii="Times New Roman" w:hAnsi="Times New Roman"/>
          <w:sz w:val="18"/>
          <w:szCs w:val="18"/>
        </w:rPr>
        <w:t>means any Person who at any time, in relation to the Goods, has been or becomes the shipper, consignor, consignee, exporter, importer, the holder of the Bill of Lading and/or the receiver or the owner of the Goods, any person entitled to possession of the Goods, any Person having a present or future interest in the Goods or any Person acting on behalf of any of the above-mentioned Persons, including a Factor or Lender.</w:t>
      </w:r>
    </w:p>
    <w:p w14:paraId="6F703B6D"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MIXED SHIPMENT</w:t>
      </w:r>
      <w:r w:rsidRPr="004C11AE">
        <w:rPr>
          <w:rFonts w:ascii="Times New Roman" w:hAnsi="Times New Roman"/>
          <w:sz w:val="18"/>
          <w:szCs w:val="18"/>
        </w:rPr>
        <w:t xml:space="preserve"> - means a shipment consisting of articles described in and rated under two or more </w:t>
      </w:r>
      <w:r w:rsidR="00627B78" w:rsidRPr="004C11AE">
        <w:rPr>
          <w:rFonts w:ascii="Times New Roman" w:hAnsi="Times New Roman"/>
          <w:sz w:val="18"/>
          <w:szCs w:val="18"/>
        </w:rPr>
        <w:t>NRA</w:t>
      </w:r>
      <w:r w:rsidR="008B599F" w:rsidRPr="004C11AE">
        <w:rPr>
          <w:rFonts w:ascii="Times New Roman" w:hAnsi="Times New Roman"/>
          <w:sz w:val="18"/>
          <w:szCs w:val="18"/>
        </w:rPr>
        <w:t>s.</w:t>
      </w:r>
    </w:p>
    <w:p w14:paraId="3FA4C0E7"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MOTOR CARRIER</w:t>
      </w:r>
      <w:r w:rsidRPr="004C11AE">
        <w:rPr>
          <w:rFonts w:ascii="Times New Roman" w:hAnsi="Times New Roman"/>
          <w:sz w:val="18"/>
          <w:szCs w:val="18"/>
        </w:rPr>
        <w:t xml:space="preserve"> - means U.S. Motor Carrier or Motor Carriers.</w:t>
      </w:r>
    </w:p>
    <w:p w14:paraId="2E8944F2" w14:textId="77777777" w:rsidR="00461FAD" w:rsidRPr="004C11AE" w:rsidRDefault="00461FAD" w:rsidP="00461FAD">
      <w:pPr>
        <w:pStyle w:val="HTMLPreformatted"/>
        <w:jc w:val="both"/>
        <w:rPr>
          <w:rFonts w:ascii="Times New Roman" w:hAnsi="Times New Roman"/>
          <w:sz w:val="18"/>
          <w:szCs w:val="18"/>
        </w:rPr>
      </w:pPr>
      <w:r w:rsidRPr="004C11AE">
        <w:rPr>
          <w:rFonts w:ascii="Times New Roman" w:hAnsi="Times New Roman"/>
          <w:b/>
          <w:sz w:val="18"/>
          <w:szCs w:val="18"/>
        </w:rPr>
        <w:t>NVOCC SERVICE ARRANGEMENT (NSA)</w:t>
      </w:r>
      <w:r w:rsidRPr="004C11AE">
        <w:rPr>
          <w:rFonts w:ascii="Times New Roman" w:hAnsi="Times New Roman"/>
          <w:sz w:val="18"/>
          <w:szCs w:val="18"/>
        </w:rPr>
        <w:t xml:space="preserve"> means a written contract, other than a bill of lading or receipt, between one or more NSA shippers and an individual NVOCC or two or more affiliated NVOCCs, in which the NSA shipper makes a commitment to provide a certain minimum quantity or portion of its cargo or freight revenue over a fixed time period, and the NVOCC commits to a certain rate or rate schedule and a defined service level. The NSA may also specify provisions in the event of nonperformance on the part of any party.</w:t>
      </w:r>
    </w:p>
    <w:p w14:paraId="6326C863" w14:textId="77777777" w:rsidR="00461FAD" w:rsidRPr="004C11AE" w:rsidRDefault="00461FAD" w:rsidP="00461FAD">
      <w:pPr>
        <w:pStyle w:val="HTMLPreformatted"/>
        <w:jc w:val="both"/>
        <w:rPr>
          <w:rFonts w:ascii="Times New Roman" w:hAnsi="Times New Roman"/>
          <w:sz w:val="18"/>
          <w:szCs w:val="18"/>
        </w:rPr>
      </w:pPr>
      <w:r w:rsidRPr="004C11AE">
        <w:rPr>
          <w:rFonts w:ascii="Times New Roman" w:hAnsi="Times New Roman"/>
          <w:b/>
          <w:sz w:val="18"/>
          <w:szCs w:val="18"/>
        </w:rPr>
        <w:t>NSA SHIPPER -</w:t>
      </w:r>
      <w:r w:rsidRPr="004C11AE">
        <w:rPr>
          <w:rFonts w:ascii="Times New Roman" w:hAnsi="Times New Roman"/>
          <w:sz w:val="18"/>
          <w:szCs w:val="18"/>
        </w:rPr>
        <w:t xml:space="preserve"> means a cargo owner, the person for whose account the ocean transportation is provided, the person to whom delivery is to be made, a shippers’ association, or an ocean transportation intermediary, as defined in section 3(17)(B) of the Act (46 U.S.C. 40102(16)), that accepts responsibility for payment of all applicable charges under the NSA.</w:t>
      </w:r>
    </w:p>
    <w:p w14:paraId="61E25AF3" w14:textId="77777777" w:rsidR="00DE51EA" w:rsidRPr="004C11AE" w:rsidRDefault="00DE51EA" w:rsidP="00DE51EA">
      <w:pPr>
        <w:pStyle w:val="PlainText"/>
        <w:jc w:val="both"/>
        <w:rPr>
          <w:rFonts w:ascii="Times New Roman" w:hAnsi="Times New Roman"/>
          <w:sz w:val="18"/>
          <w:szCs w:val="18"/>
        </w:rPr>
      </w:pPr>
      <w:r w:rsidRPr="004C11AE">
        <w:rPr>
          <w:rFonts w:ascii="Times New Roman" w:hAnsi="Times New Roman"/>
          <w:b/>
          <w:sz w:val="18"/>
          <w:szCs w:val="18"/>
        </w:rPr>
        <w:t>NEGOTIATED RATE ARRANGEMENT (NRA)</w:t>
      </w:r>
      <w:r w:rsidRPr="004C11AE">
        <w:rPr>
          <w:rFonts w:ascii="Times New Roman" w:hAnsi="Times New Roman"/>
          <w:sz w:val="18"/>
          <w:szCs w:val="18"/>
        </w:rPr>
        <w:t xml:space="preserve"> - means the written and binding arrangement between an NRA shipper and eligible NVOCC to provide specific transportation service for a stated cargo quantity, from origin to destination on and after receipt of the cargo by the Carrier or its agent (originating carrier in the case of through Transportation).</w:t>
      </w:r>
    </w:p>
    <w:p w14:paraId="43C80614"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NESTED</w:t>
      </w:r>
      <w:r w:rsidRPr="004C11AE">
        <w:rPr>
          <w:rFonts w:ascii="Times New Roman" w:hAnsi="Times New Roman"/>
          <w:sz w:val="18"/>
          <w:szCs w:val="18"/>
        </w:rPr>
        <w:t xml:space="preserve"> - means that three or more different sizes of the article or commodity must be enclosed each smaller piece within the next larger piece or three or more of the articles must be placed one within the other so that each upper article will not project above the lower article more than one third of its height.</w:t>
      </w:r>
    </w:p>
    <w:p w14:paraId="6B9DF306"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NESTED SOLID</w:t>
      </w:r>
      <w:r w:rsidRPr="004C11AE">
        <w:rPr>
          <w:rFonts w:ascii="Times New Roman" w:hAnsi="Times New Roman"/>
          <w:sz w:val="18"/>
          <w:szCs w:val="18"/>
        </w:rPr>
        <w:t xml:space="preserve"> - means that three or more of the articles must be placed one within or upon the other so that the outer side surfaces of the one above will be in contact with the inner side</w:t>
      </w:r>
      <w:r w:rsidRPr="004C11AE">
        <w:rPr>
          <w:sz w:val="18"/>
          <w:szCs w:val="18"/>
        </w:rPr>
        <w:t xml:space="preserve"> </w:t>
      </w:r>
      <w:r w:rsidRPr="004C11AE">
        <w:rPr>
          <w:rFonts w:ascii="Times New Roman" w:hAnsi="Times New Roman"/>
          <w:sz w:val="18"/>
          <w:szCs w:val="18"/>
        </w:rPr>
        <w:t>surfaces of the one below and each upper article will not project above the next lower article more than one-half inch.</w:t>
      </w:r>
    </w:p>
    <w:p w14:paraId="25810B24"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ONE COMMODITY</w:t>
      </w:r>
      <w:r w:rsidRPr="004C11AE">
        <w:rPr>
          <w:rFonts w:ascii="Times New Roman" w:hAnsi="Times New Roman"/>
          <w:sz w:val="18"/>
          <w:szCs w:val="18"/>
        </w:rPr>
        <w:t xml:space="preserve"> - means any or </w:t>
      </w:r>
      <w:proofErr w:type="gramStart"/>
      <w:r w:rsidRPr="004C11AE">
        <w:rPr>
          <w:rFonts w:ascii="Times New Roman" w:hAnsi="Times New Roman"/>
          <w:sz w:val="18"/>
          <w:szCs w:val="18"/>
        </w:rPr>
        <w:t>all of</w:t>
      </w:r>
      <w:proofErr w:type="gramEnd"/>
      <w:r w:rsidRPr="004C11AE">
        <w:rPr>
          <w:rFonts w:ascii="Times New Roman" w:hAnsi="Times New Roman"/>
          <w:sz w:val="18"/>
          <w:szCs w:val="18"/>
        </w:rPr>
        <w:t xml:space="preserve"> the articles described in </w:t>
      </w:r>
      <w:r w:rsidR="00C42A51" w:rsidRPr="004C11AE">
        <w:rPr>
          <w:rFonts w:ascii="Times New Roman" w:hAnsi="Times New Roman"/>
          <w:sz w:val="18"/>
          <w:szCs w:val="18"/>
        </w:rPr>
        <w:t>anyone</w:t>
      </w:r>
      <w:r w:rsidRPr="004C11AE">
        <w:rPr>
          <w:rFonts w:ascii="Times New Roman" w:hAnsi="Times New Roman"/>
          <w:sz w:val="18"/>
          <w:szCs w:val="18"/>
        </w:rPr>
        <w:t>-</w:t>
      </w:r>
      <w:r w:rsidR="00627B78" w:rsidRPr="004C11AE">
        <w:rPr>
          <w:rFonts w:ascii="Times New Roman" w:hAnsi="Times New Roman"/>
          <w:sz w:val="18"/>
          <w:szCs w:val="18"/>
        </w:rPr>
        <w:t>NRA</w:t>
      </w:r>
      <w:r w:rsidRPr="004C11AE">
        <w:rPr>
          <w:rFonts w:ascii="Times New Roman" w:hAnsi="Times New Roman"/>
          <w:sz w:val="18"/>
          <w:szCs w:val="18"/>
        </w:rPr>
        <w:t>.</w:t>
      </w:r>
    </w:p>
    <w:p w14:paraId="62953586"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PACKING</w:t>
      </w:r>
      <w:r w:rsidRPr="004C11AE">
        <w:rPr>
          <w:rFonts w:ascii="Times New Roman" w:hAnsi="Times New Roman"/>
          <w:sz w:val="18"/>
          <w:szCs w:val="18"/>
        </w:rPr>
        <w:t xml:space="preserve"> - covers the actual placing of cargo into the container as well as the proper stowage and securing thereof within the container.</w:t>
      </w:r>
    </w:p>
    <w:p w14:paraId="11334088" w14:textId="58029428"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PUBLISHING CARRIER</w:t>
      </w:r>
      <w:r w:rsidRPr="004C11AE">
        <w:rPr>
          <w:rFonts w:ascii="Times New Roman" w:hAnsi="Times New Roman"/>
          <w:sz w:val="18"/>
          <w:szCs w:val="18"/>
        </w:rPr>
        <w:t xml:space="preserve"> </w:t>
      </w:r>
      <w:r w:rsidR="00701045" w:rsidRPr="004C11AE">
        <w:rPr>
          <w:rFonts w:ascii="Times New Roman" w:hAnsi="Times New Roman"/>
          <w:sz w:val="18"/>
          <w:szCs w:val="18"/>
        </w:rPr>
        <w:t>–</w:t>
      </w:r>
      <w:r w:rsidRPr="004C11AE">
        <w:rPr>
          <w:rFonts w:ascii="Times New Roman" w:hAnsi="Times New Roman"/>
          <w:sz w:val="18"/>
          <w:szCs w:val="18"/>
        </w:rPr>
        <w:t xml:space="preserve"> means</w:t>
      </w:r>
      <w:r w:rsidR="00701045" w:rsidRPr="004C11AE">
        <w:rPr>
          <w:sz w:val="18"/>
          <w:szCs w:val="18"/>
        </w:rPr>
        <w:t xml:space="preserve"> </w:t>
      </w:r>
      <w:r w:rsidR="007069E6">
        <w:rPr>
          <w:rFonts w:ascii="Times New Roman" w:hAnsi="Times New Roman" w:cs="Times New Roman"/>
          <w:sz w:val="18"/>
          <w:szCs w:val="18"/>
        </w:rPr>
        <w:t>All World Shipping Corp</w:t>
      </w:r>
      <w:r w:rsidR="00AE50AD">
        <w:rPr>
          <w:rFonts w:ascii="Times New Roman" w:hAnsi="Times New Roman" w:cs="Times New Roman"/>
          <w:sz w:val="18"/>
          <w:szCs w:val="18"/>
        </w:rPr>
        <w:t>.</w:t>
      </w:r>
      <w:r w:rsidR="007069E6">
        <w:rPr>
          <w:rFonts w:ascii="Times New Roman" w:hAnsi="Times New Roman" w:cs="Times New Roman"/>
          <w:sz w:val="18"/>
          <w:szCs w:val="18"/>
        </w:rPr>
        <w:t xml:space="preserve">, </w:t>
      </w:r>
      <w:r w:rsidRPr="004C11AE">
        <w:rPr>
          <w:rFonts w:ascii="Times New Roman" w:hAnsi="Times New Roman"/>
          <w:sz w:val="18"/>
          <w:szCs w:val="18"/>
        </w:rPr>
        <w:t>Non-Vessel Operating C</w:t>
      </w:r>
      <w:r w:rsidR="00A745E4" w:rsidRPr="004C11AE">
        <w:rPr>
          <w:rFonts w:ascii="Times New Roman" w:hAnsi="Times New Roman"/>
          <w:sz w:val="18"/>
          <w:szCs w:val="18"/>
        </w:rPr>
        <w:t xml:space="preserve">ommon Carrier (NVOCC) </w:t>
      </w:r>
      <w:r w:rsidR="00252141" w:rsidRPr="004C11AE">
        <w:rPr>
          <w:rFonts w:ascii="Times New Roman" w:hAnsi="Times New Roman"/>
          <w:sz w:val="18"/>
          <w:szCs w:val="18"/>
        </w:rPr>
        <w:t xml:space="preserve">licensed by </w:t>
      </w:r>
      <w:r w:rsidR="0018687E" w:rsidRPr="004C11AE">
        <w:rPr>
          <w:rFonts w:ascii="Times New Roman" w:hAnsi="Times New Roman"/>
          <w:sz w:val="18"/>
          <w:szCs w:val="18"/>
        </w:rPr>
        <w:t xml:space="preserve">the </w:t>
      </w:r>
      <w:r w:rsidRPr="004C11AE">
        <w:rPr>
          <w:rFonts w:ascii="Times New Roman" w:hAnsi="Times New Roman"/>
          <w:sz w:val="18"/>
          <w:szCs w:val="18"/>
        </w:rPr>
        <w:t xml:space="preserve">Federal Maritime Commission </w:t>
      </w:r>
      <w:r w:rsidR="0018687E" w:rsidRPr="004C11AE">
        <w:rPr>
          <w:rFonts w:ascii="Times New Roman" w:hAnsi="Times New Roman"/>
          <w:sz w:val="18"/>
          <w:szCs w:val="18"/>
        </w:rPr>
        <w:t xml:space="preserve">and operating </w:t>
      </w:r>
      <w:r w:rsidRPr="004C11AE">
        <w:rPr>
          <w:rFonts w:ascii="Times New Roman" w:hAnsi="Times New Roman"/>
          <w:sz w:val="18"/>
          <w:szCs w:val="18"/>
        </w:rPr>
        <w:t xml:space="preserve">under FMC </w:t>
      </w:r>
      <w:r w:rsidR="0018687E" w:rsidRPr="004C11AE">
        <w:rPr>
          <w:rFonts w:ascii="Times New Roman" w:hAnsi="Times New Roman"/>
          <w:sz w:val="18"/>
          <w:szCs w:val="18"/>
        </w:rPr>
        <w:t xml:space="preserve">Org. </w:t>
      </w:r>
      <w:r w:rsidRPr="004C11AE">
        <w:rPr>
          <w:rFonts w:ascii="Times New Roman" w:hAnsi="Times New Roman"/>
          <w:sz w:val="18"/>
          <w:szCs w:val="18"/>
        </w:rPr>
        <w:t xml:space="preserve">No. </w:t>
      </w:r>
      <w:r w:rsidR="00AE50AD">
        <w:rPr>
          <w:rFonts w:ascii="Times New Roman" w:hAnsi="Times New Roman"/>
          <w:sz w:val="18"/>
          <w:szCs w:val="18"/>
        </w:rPr>
        <w:t>017745</w:t>
      </w:r>
    </w:p>
    <w:p w14:paraId="763F55A1"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RAIL CARRIER</w:t>
      </w:r>
      <w:r w:rsidRPr="004C11AE">
        <w:rPr>
          <w:rFonts w:ascii="Times New Roman" w:hAnsi="Times New Roman"/>
          <w:sz w:val="18"/>
          <w:szCs w:val="18"/>
        </w:rPr>
        <w:t xml:space="preserve"> - means U.S. rail carrier or rail carriers.</w:t>
      </w:r>
    </w:p>
    <w:p w14:paraId="76C4F27A"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SHIPMENT</w:t>
      </w:r>
      <w:r w:rsidRPr="004C11AE">
        <w:rPr>
          <w:rFonts w:ascii="Times New Roman" w:hAnsi="Times New Roman"/>
          <w:sz w:val="18"/>
          <w:szCs w:val="18"/>
        </w:rPr>
        <w:t xml:space="preserve"> - means a quantity of goods, tendered by one consignor on one bill of lading at one origin at one time in one or more containers for one consignee at one destination.</w:t>
      </w:r>
    </w:p>
    <w:p w14:paraId="7C972F39"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STUFFING - UNSTUFFING</w:t>
      </w:r>
      <w:r w:rsidRPr="004C11AE">
        <w:rPr>
          <w:rFonts w:ascii="Times New Roman" w:hAnsi="Times New Roman"/>
          <w:sz w:val="18"/>
          <w:szCs w:val="18"/>
        </w:rPr>
        <w:t xml:space="preserve"> - means the physical placing of cargo into or the physical removal of cargo from carrier's containers.</w:t>
      </w:r>
    </w:p>
    <w:p w14:paraId="4EFB961E"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UNPACKING</w:t>
      </w:r>
      <w:r w:rsidRPr="004C11AE">
        <w:rPr>
          <w:rFonts w:ascii="Times New Roman" w:hAnsi="Times New Roman"/>
          <w:sz w:val="18"/>
          <w:szCs w:val="18"/>
        </w:rPr>
        <w:t xml:space="preserve"> - covers the removal of the cargo from the container as well as the removal of all securing material not constituting a part of the container.</w:t>
      </w:r>
    </w:p>
    <w:p w14:paraId="7C0BAE11" w14:textId="77777777" w:rsidR="00373210" w:rsidRPr="00373210" w:rsidRDefault="00000000" w:rsidP="00373210">
      <w:pPr>
        <w:tabs>
          <w:tab w:val="left" w:pos="3168"/>
        </w:tabs>
        <w:autoSpaceDE w:val="0"/>
        <w:autoSpaceDN w:val="0"/>
        <w:adjustRightInd w:val="0"/>
        <w:rPr>
          <w:rStyle w:val="Hyperlink"/>
          <w:sz w:val="12"/>
          <w:szCs w:val="12"/>
        </w:rPr>
      </w:pPr>
      <w:hyperlink w:anchor="TOC" w:history="1">
        <w:r w:rsidR="00373210" w:rsidRPr="00373210">
          <w:rPr>
            <w:rStyle w:val="Hyperlink"/>
            <w:sz w:val="12"/>
            <w:szCs w:val="12"/>
          </w:rPr>
          <w:t>RETURN TO TABLE OF CONTENT</w:t>
        </w:r>
      </w:hyperlink>
    </w:p>
    <w:p w14:paraId="24BAD2D8" w14:textId="3A94DDBF" w:rsidR="0048446A" w:rsidRPr="00907FC4" w:rsidRDefault="0048446A" w:rsidP="0018687E">
      <w:pPr>
        <w:autoSpaceDE w:val="0"/>
        <w:autoSpaceDN w:val="0"/>
        <w:adjustRightInd w:val="0"/>
        <w:rPr>
          <w:color w:val="0000FF"/>
          <w:sz w:val="16"/>
          <w:szCs w:val="16"/>
          <w:u w:val="single"/>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DC5C68" w14:paraId="5EB7EACF" w14:textId="77777777" w:rsidTr="00AA243F">
        <w:trPr>
          <w:tblCellSpacing w:w="0" w:type="dxa"/>
        </w:trPr>
        <w:tc>
          <w:tcPr>
            <w:tcW w:w="0" w:type="auto"/>
            <w:gridSpan w:val="2"/>
            <w:vAlign w:val="center"/>
          </w:tcPr>
          <w:p w14:paraId="1EC62DF5" w14:textId="77777777" w:rsidR="00DC5C68" w:rsidRDefault="00317188" w:rsidP="00AA243F">
            <w:pPr>
              <w:rPr>
                <w:rFonts w:ascii="Arial Unicode MS" w:eastAsia="Arial Unicode MS" w:hAnsi="Arial Unicode MS" w:cs="Arial Unicode MS"/>
              </w:rPr>
            </w:pPr>
            <w:r>
              <w:rPr>
                <w:noProof/>
                <w:lang w:eastAsia="zh-CN"/>
              </w:rPr>
              <w:drawing>
                <wp:inline distT="0" distB="0" distL="0" distR="0" wp14:anchorId="4DC07BAF" wp14:editId="6C55CF26">
                  <wp:extent cx="3810000" cy="190500"/>
                  <wp:effectExtent l="0" t="0" r="0" b="0"/>
                  <wp:docPr id="55" name="Picture 55"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33DDCAC0" w14:textId="77777777" w:rsidR="00DC5C68" w:rsidRDefault="00DC5C68" w:rsidP="00AA243F">
            <w:pPr>
              <w:rPr>
                <w:rFonts w:ascii="Arial Unicode MS" w:eastAsia="Arial Unicode MS" w:hAnsi="Arial Unicode MS" w:cs="Arial Unicode MS"/>
              </w:rPr>
            </w:pPr>
          </w:p>
        </w:tc>
      </w:tr>
      <w:tr w:rsidR="00D25C32" w14:paraId="44919BCD" w14:textId="77777777" w:rsidTr="00206A68">
        <w:trPr>
          <w:trHeight w:val="432"/>
          <w:tblCellSpacing w:w="0" w:type="dxa"/>
        </w:trPr>
        <w:tc>
          <w:tcPr>
            <w:tcW w:w="1000" w:type="pct"/>
            <w:shd w:val="clear" w:color="auto" w:fill="000080"/>
            <w:vAlign w:val="center"/>
          </w:tcPr>
          <w:p w14:paraId="50B7F6D7" w14:textId="1B4FE48E" w:rsidR="00D25C32" w:rsidRPr="001A3239" w:rsidRDefault="00D25C32" w:rsidP="00BE6E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3C8588AC" w14:textId="6E2D3BE3" w:rsidR="00D25C32" w:rsidRPr="00646A99" w:rsidRDefault="00D25C32" w:rsidP="00D25C32">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071419">
              <w:rPr>
                <w:bCs/>
                <w:color w:val="FFFFFF"/>
                <w:sz w:val="15"/>
                <w:szCs w:val="15"/>
              </w:rPr>
              <w:t xml:space="preserve"> </w:t>
            </w:r>
            <w:r w:rsidR="00071419" w:rsidRPr="00323A29">
              <w:rPr>
                <w:bCs/>
                <w:color w:val="FFFFFF"/>
                <w:sz w:val="15"/>
                <w:szCs w:val="15"/>
              </w:rPr>
              <w:t xml:space="preserve"> </w:t>
            </w:r>
          </w:p>
          <w:p w14:paraId="69D8FDE8" w14:textId="51033BC6" w:rsidR="00D25C32" w:rsidRPr="00646A99" w:rsidRDefault="00D25C32" w:rsidP="00BE6ECD">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D25C32" w14:paraId="55F942CD" w14:textId="77777777" w:rsidTr="00AA243F">
        <w:trPr>
          <w:tblCellSpacing w:w="0" w:type="dxa"/>
        </w:trPr>
        <w:tc>
          <w:tcPr>
            <w:tcW w:w="1000" w:type="pct"/>
            <w:shd w:val="clear" w:color="auto" w:fill="000080"/>
            <w:vAlign w:val="center"/>
          </w:tcPr>
          <w:p w14:paraId="2112DE3E" w14:textId="77777777" w:rsidR="0090632E" w:rsidRDefault="0090632E" w:rsidP="00D25C32">
            <w:pPr>
              <w:rPr>
                <w:bCs/>
                <w:color w:val="FFFFFF"/>
                <w:sz w:val="15"/>
                <w:szCs w:val="15"/>
              </w:rPr>
            </w:pPr>
          </w:p>
          <w:p w14:paraId="6BE4B109" w14:textId="77777777" w:rsidR="0090632E" w:rsidRDefault="0090632E" w:rsidP="00D25C32">
            <w:pPr>
              <w:rPr>
                <w:bCs/>
                <w:color w:val="FFFFFF"/>
                <w:sz w:val="15"/>
                <w:szCs w:val="15"/>
              </w:rPr>
            </w:pPr>
          </w:p>
          <w:p w14:paraId="3F688F2B" w14:textId="77777777" w:rsidR="00D25C32" w:rsidRPr="00646A99" w:rsidRDefault="0090632E" w:rsidP="0090632E">
            <w:pPr>
              <w:ind w:right="107"/>
              <w:rPr>
                <w:bCs/>
                <w:color w:val="FFFFFF"/>
                <w:sz w:val="15"/>
                <w:szCs w:val="15"/>
              </w:rPr>
            </w:pPr>
            <w:r>
              <w:rPr>
                <w:bCs/>
                <w:color w:val="FFFFFF"/>
                <w:sz w:val="15"/>
                <w:szCs w:val="15"/>
              </w:rPr>
              <w:t>Rule 29:</w:t>
            </w:r>
          </w:p>
        </w:tc>
        <w:tc>
          <w:tcPr>
            <w:tcW w:w="0" w:type="auto"/>
            <w:gridSpan w:val="2"/>
            <w:shd w:val="clear" w:color="auto" w:fill="000080"/>
            <w:vAlign w:val="center"/>
          </w:tcPr>
          <w:p w14:paraId="294949DA" w14:textId="6B43B0CB" w:rsidR="00D25C32" w:rsidRDefault="00CD70F8" w:rsidP="00D25C32">
            <w:pPr>
              <w:ind w:left="181"/>
              <w:rPr>
                <w:bCs/>
                <w:color w:val="FFFFFF"/>
                <w:sz w:val="15"/>
                <w:szCs w:val="15"/>
              </w:rPr>
            </w:pPr>
            <w:r>
              <w:rPr>
                <w:bCs/>
                <w:color w:val="FFFFFF"/>
                <w:sz w:val="15"/>
                <w:szCs w:val="15"/>
              </w:rPr>
              <w:t xml:space="preserve"> </w:t>
            </w:r>
            <w:r w:rsidR="006B3B25">
              <w:rPr>
                <w:bCs/>
                <w:color w:val="FFFFFF"/>
                <w:sz w:val="15"/>
                <w:szCs w:val="15"/>
              </w:rPr>
              <w:t>AMENDMENT NO. O</w:t>
            </w:r>
          </w:p>
          <w:p w14:paraId="7BA2F2E1" w14:textId="77777777" w:rsidR="0090632E" w:rsidRDefault="0090632E" w:rsidP="00D25C32">
            <w:pPr>
              <w:ind w:left="181"/>
              <w:rPr>
                <w:bCs/>
                <w:color w:val="FFFFFF"/>
                <w:sz w:val="15"/>
                <w:szCs w:val="15"/>
              </w:rPr>
            </w:pPr>
          </w:p>
          <w:p w14:paraId="354C94E7" w14:textId="77777777" w:rsidR="0090632E" w:rsidRPr="00646A99" w:rsidRDefault="0090632E" w:rsidP="00D25C32">
            <w:pPr>
              <w:ind w:left="181"/>
              <w:rPr>
                <w:bCs/>
                <w:color w:val="FFFFFF"/>
                <w:sz w:val="15"/>
                <w:szCs w:val="15"/>
              </w:rPr>
            </w:pPr>
            <w:r>
              <w:rPr>
                <w:bCs/>
                <w:color w:val="FFFFFF"/>
                <w:sz w:val="15"/>
                <w:szCs w:val="15"/>
              </w:rPr>
              <w:t>Abbreviations, Codes &amp; Symbols</w:t>
            </w:r>
          </w:p>
        </w:tc>
      </w:tr>
    </w:tbl>
    <w:p w14:paraId="568486FE" w14:textId="522AE110" w:rsidR="00DC5C68" w:rsidRPr="005C7901" w:rsidRDefault="008D02B9" w:rsidP="004F1DAF">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r w:rsidR="00BA704C" w:rsidRPr="005C7901">
        <w:rPr>
          <w:rFonts w:ascii="Times New Roman" w:hAnsi="Times New Roman" w:cs="Times New Roman"/>
          <w:b/>
          <w:sz w:val="18"/>
          <w:szCs w:val="18"/>
        </w:rPr>
        <w:t xml:space="preserve"> </w:t>
      </w:r>
    </w:p>
    <w:p w14:paraId="353B93EB" w14:textId="77777777" w:rsidR="00DC5C68" w:rsidRPr="004C11AE" w:rsidRDefault="00DC5C68"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EXPLANATION OF ABBREVIATIONS</w:t>
      </w:r>
    </w:p>
    <w:p w14:paraId="49A66973" w14:textId="77777777" w:rsidR="00DC5C68" w:rsidRPr="004C11AE" w:rsidRDefault="00DC5C68" w:rsidP="00DC5C68">
      <w:pPr>
        <w:pStyle w:val="HTMLPreformatted"/>
        <w:rPr>
          <w:rFonts w:ascii="Times New Roman" w:hAnsi="Times New Roman" w:cs="Times New Roman"/>
          <w:sz w:val="18"/>
          <w:szCs w:val="18"/>
        </w:rPr>
        <w:sectPr w:rsidR="00DC5C68" w:rsidRPr="004C11AE" w:rsidSect="00DC5C68">
          <w:type w:val="continuous"/>
          <w:pgSz w:w="12240" w:h="15840"/>
          <w:pgMar w:top="1440" w:right="1800" w:bottom="1440" w:left="1800" w:header="720" w:footer="720" w:gutter="0"/>
          <w:cols w:space="720"/>
          <w:docGrid w:linePitch="360"/>
        </w:sectPr>
      </w:pPr>
    </w:p>
    <w:p w14:paraId="10283AC5"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Ad Val</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Ad Valorem</w:t>
      </w:r>
    </w:p>
    <w:p w14:paraId="726350CF" w14:textId="77777777" w:rsidR="00DC5C68" w:rsidRPr="004C11AE" w:rsidRDefault="00DC5C68"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A</w:t>
      </w:r>
      <w:r w:rsidR="009638CE" w:rsidRPr="004C11AE">
        <w:rPr>
          <w:rFonts w:ascii="Times New Roman" w:hAnsi="Times New Roman" w:cs="Times New Roman"/>
          <w:sz w:val="18"/>
          <w:szCs w:val="18"/>
        </w:rPr>
        <w:t xml:space="preserve">I </w:t>
      </w:r>
      <w:r w:rsidR="009638CE" w:rsidRPr="004C11AE">
        <w:rPr>
          <w:rFonts w:ascii="Times New Roman" w:hAnsi="Times New Roman" w:cs="Times New Roman"/>
          <w:sz w:val="18"/>
          <w:szCs w:val="18"/>
        </w:rPr>
        <w:tab/>
      </w:r>
      <w:r w:rsidR="009638CE" w:rsidRPr="004C11AE">
        <w:rPr>
          <w:rFonts w:ascii="Times New Roman" w:hAnsi="Times New Roman" w:cs="Times New Roman"/>
          <w:sz w:val="18"/>
          <w:szCs w:val="18"/>
        </w:rPr>
        <w:tab/>
      </w:r>
      <w:r w:rsidRPr="004C11AE">
        <w:rPr>
          <w:rFonts w:ascii="Times New Roman" w:hAnsi="Times New Roman" w:cs="Times New Roman"/>
          <w:sz w:val="18"/>
          <w:szCs w:val="18"/>
        </w:rPr>
        <w:t>All Inclusive</w:t>
      </w:r>
    </w:p>
    <w:p w14:paraId="67200CB5"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 xml:space="preserve">BF </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Board Foot or Board Feet</w:t>
      </w:r>
    </w:p>
    <w:p w14:paraId="5394712A"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B/L</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Bill of Lading</w:t>
      </w:r>
    </w:p>
    <w:p w14:paraId="00C64A4E" w14:textId="77777777" w:rsidR="00DC5C68" w:rsidRPr="004C11AE" w:rsidRDefault="009638CE" w:rsidP="009638CE">
      <w:pPr>
        <w:pStyle w:val="HTMLPreformatted"/>
        <w:ind w:left="720" w:hanging="720"/>
        <w:rPr>
          <w:rFonts w:ascii="Times New Roman" w:hAnsi="Times New Roman" w:cs="Times New Roman"/>
          <w:sz w:val="18"/>
          <w:szCs w:val="18"/>
        </w:rPr>
      </w:pPr>
      <w:r w:rsidRPr="004C11AE">
        <w:rPr>
          <w:rFonts w:ascii="Times New Roman" w:hAnsi="Times New Roman" w:cs="Times New Roman"/>
          <w:sz w:val="18"/>
          <w:szCs w:val="18"/>
        </w:rPr>
        <w:t>BAF</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Pr="004C11AE">
        <w:rPr>
          <w:rFonts w:ascii="Times New Roman" w:hAnsi="Times New Roman" w:cs="Times New Roman"/>
          <w:sz w:val="18"/>
          <w:szCs w:val="18"/>
        </w:rPr>
        <w:tab/>
        <w:t xml:space="preserve">Bunker Adjustment </w:t>
      </w:r>
      <w:r w:rsidR="00DC5C68" w:rsidRPr="004C11AE">
        <w:rPr>
          <w:rFonts w:ascii="Times New Roman" w:hAnsi="Times New Roman" w:cs="Times New Roman"/>
          <w:sz w:val="18"/>
          <w:szCs w:val="18"/>
        </w:rPr>
        <w:t>Factor</w:t>
      </w:r>
    </w:p>
    <w:p w14:paraId="521D30FB"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BM</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 xml:space="preserve"> Board Measurement</w:t>
      </w:r>
    </w:p>
    <w:p w14:paraId="44ECF230"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C</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Change in tariff Item</w:t>
      </w:r>
    </w:p>
    <w:p w14:paraId="5113FB0C"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 xml:space="preserve">CAF </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Currency Adjustment Factor</w:t>
      </w:r>
    </w:p>
    <w:p w14:paraId="0692CC83"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CBM, CM or M3</w:t>
      </w:r>
      <w:r w:rsidRPr="004C11AE">
        <w:rPr>
          <w:rFonts w:ascii="Times New Roman" w:hAnsi="Times New Roman" w:cs="Times New Roman"/>
          <w:sz w:val="18"/>
          <w:szCs w:val="18"/>
        </w:rPr>
        <w:tab/>
      </w:r>
      <w:r w:rsidR="00DC5C68" w:rsidRPr="004C11AE">
        <w:rPr>
          <w:rFonts w:ascii="Times New Roman" w:hAnsi="Times New Roman" w:cs="Times New Roman"/>
          <w:sz w:val="18"/>
          <w:szCs w:val="18"/>
        </w:rPr>
        <w:t>Cubic Meter</w:t>
      </w:r>
    </w:p>
    <w:p w14:paraId="48BC6633"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CC</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Cubic Centimeter</w:t>
      </w:r>
    </w:p>
    <w:p w14:paraId="7EA99D99"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CFS</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Container Freight Station</w:t>
      </w:r>
    </w:p>
    <w:p w14:paraId="4C0FE613"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CFT</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Cubic Foot or Cubic Feet</w:t>
      </w:r>
    </w:p>
    <w:p w14:paraId="18FA4B89"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CLD</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Chilled</w:t>
      </w:r>
    </w:p>
    <w:p w14:paraId="55307812"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CM</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Centimeter</w:t>
      </w:r>
    </w:p>
    <w:p w14:paraId="3F7B384F"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CU</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Cubic</w:t>
      </w:r>
    </w:p>
    <w:p w14:paraId="752C0C82"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CWT</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Cubic Weight</w:t>
      </w:r>
    </w:p>
    <w:p w14:paraId="35E8C0F4"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CY</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Container Yard</w:t>
      </w:r>
    </w:p>
    <w:p w14:paraId="3D3F0F82"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D</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Door</w:t>
      </w:r>
    </w:p>
    <w:p w14:paraId="3742B0EA"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DDC</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Destination Delivery Charge</w:t>
      </w:r>
    </w:p>
    <w:p w14:paraId="1489CDD0" w14:textId="77777777" w:rsidR="00DC5C68" w:rsidRPr="004C11AE" w:rsidRDefault="009638CE" w:rsidP="00DC5C68">
      <w:pPr>
        <w:pStyle w:val="HTMLPreformatted"/>
        <w:rPr>
          <w:rFonts w:ascii="Times New Roman" w:hAnsi="Times New Roman" w:cs="Times New Roman"/>
          <w:sz w:val="18"/>
          <w:szCs w:val="18"/>
          <w:lang w:val="fr-FR"/>
        </w:rPr>
      </w:pPr>
      <w:r w:rsidRPr="004C11AE">
        <w:rPr>
          <w:rFonts w:ascii="Times New Roman" w:hAnsi="Times New Roman" w:cs="Times New Roman"/>
          <w:sz w:val="18"/>
          <w:szCs w:val="18"/>
          <w:lang w:val="fr-FR"/>
        </w:rPr>
        <w:t>E</w:t>
      </w:r>
      <w:r w:rsidRPr="004C11AE">
        <w:rPr>
          <w:rFonts w:ascii="Times New Roman" w:hAnsi="Times New Roman" w:cs="Times New Roman"/>
          <w:sz w:val="18"/>
          <w:szCs w:val="18"/>
          <w:lang w:val="fr-FR"/>
        </w:rPr>
        <w:tab/>
      </w:r>
      <w:r w:rsidRPr="004C11AE">
        <w:rPr>
          <w:rFonts w:ascii="Times New Roman" w:hAnsi="Times New Roman" w:cs="Times New Roman"/>
          <w:sz w:val="18"/>
          <w:szCs w:val="18"/>
          <w:lang w:val="fr-FR"/>
        </w:rPr>
        <w:tab/>
      </w:r>
      <w:r w:rsidR="00DC5C68" w:rsidRPr="004C11AE">
        <w:rPr>
          <w:rFonts w:ascii="Times New Roman" w:hAnsi="Times New Roman" w:cs="Times New Roman"/>
          <w:sz w:val="18"/>
          <w:szCs w:val="18"/>
          <w:lang w:val="fr-FR"/>
        </w:rPr>
        <w:t>Expiration</w:t>
      </w:r>
    </w:p>
    <w:p w14:paraId="05A95F03" w14:textId="77777777" w:rsidR="007E07D8" w:rsidRPr="004C11AE" w:rsidRDefault="007E07D8" w:rsidP="00DC5C68">
      <w:pPr>
        <w:pStyle w:val="HTMLPreformatted"/>
        <w:rPr>
          <w:rFonts w:ascii="Times New Roman" w:hAnsi="Times New Roman" w:cs="Times New Roman"/>
          <w:sz w:val="18"/>
          <w:szCs w:val="18"/>
          <w:lang w:val="fr-FR"/>
        </w:rPr>
      </w:pPr>
      <w:r w:rsidRPr="004C11AE">
        <w:rPr>
          <w:rFonts w:ascii="Times New Roman" w:hAnsi="Times New Roman" w:cs="Times New Roman"/>
          <w:sz w:val="18"/>
          <w:szCs w:val="18"/>
          <w:lang w:val="fr-FR"/>
        </w:rPr>
        <w:t>ET</w:t>
      </w:r>
      <w:r w:rsidRPr="004C11AE">
        <w:rPr>
          <w:rFonts w:ascii="Times New Roman" w:hAnsi="Times New Roman" w:cs="Times New Roman"/>
          <w:sz w:val="18"/>
          <w:szCs w:val="18"/>
          <w:lang w:val="fr-FR"/>
        </w:rPr>
        <w:tab/>
      </w:r>
      <w:r w:rsidRPr="004C11AE">
        <w:rPr>
          <w:rFonts w:ascii="Times New Roman" w:hAnsi="Times New Roman" w:cs="Times New Roman"/>
          <w:sz w:val="18"/>
          <w:szCs w:val="18"/>
          <w:lang w:val="fr-FR"/>
        </w:rPr>
        <w:tab/>
        <w:t xml:space="preserve">Essential </w:t>
      </w:r>
      <w:proofErr w:type="spellStart"/>
      <w:r w:rsidRPr="004C11AE">
        <w:rPr>
          <w:rFonts w:ascii="Times New Roman" w:hAnsi="Times New Roman" w:cs="Times New Roman"/>
          <w:sz w:val="18"/>
          <w:szCs w:val="18"/>
          <w:lang w:val="fr-FR"/>
        </w:rPr>
        <w:t>Terms</w:t>
      </w:r>
      <w:proofErr w:type="spellEnd"/>
    </w:p>
    <w:p w14:paraId="4DAE9D47" w14:textId="77777777" w:rsidR="00DC5C68" w:rsidRPr="004C11AE" w:rsidRDefault="009638CE" w:rsidP="00DC5C68">
      <w:pPr>
        <w:pStyle w:val="HTMLPreformatted"/>
        <w:rPr>
          <w:rFonts w:ascii="Times New Roman" w:hAnsi="Times New Roman" w:cs="Times New Roman"/>
          <w:sz w:val="18"/>
          <w:szCs w:val="18"/>
          <w:lang w:val="fr-FR"/>
        </w:rPr>
      </w:pPr>
      <w:proofErr w:type="spellStart"/>
      <w:r w:rsidRPr="004C11AE">
        <w:rPr>
          <w:rFonts w:ascii="Times New Roman" w:hAnsi="Times New Roman" w:cs="Times New Roman"/>
          <w:sz w:val="18"/>
          <w:szCs w:val="18"/>
          <w:lang w:val="fr-FR"/>
        </w:rPr>
        <w:t>Etc</w:t>
      </w:r>
      <w:proofErr w:type="spellEnd"/>
      <w:r w:rsidRPr="004C11AE">
        <w:rPr>
          <w:rFonts w:ascii="Times New Roman" w:hAnsi="Times New Roman" w:cs="Times New Roman"/>
          <w:sz w:val="18"/>
          <w:szCs w:val="18"/>
          <w:lang w:val="fr-FR"/>
        </w:rPr>
        <w:tab/>
      </w:r>
      <w:r w:rsidRPr="004C11AE">
        <w:rPr>
          <w:rFonts w:ascii="Times New Roman" w:hAnsi="Times New Roman" w:cs="Times New Roman"/>
          <w:sz w:val="18"/>
          <w:szCs w:val="18"/>
          <w:lang w:val="fr-FR"/>
        </w:rPr>
        <w:tab/>
      </w:r>
      <w:r w:rsidR="00DC5C68" w:rsidRPr="004C11AE">
        <w:rPr>
          <w:rFonts w:ascii="Times New Roman" w:hAnsi="Times New Roman" w:cs="Times New Roman"/>
          <w:sz w:val="18"/>
          <w:szCs w:val="18"/>
          <w:lang w:val="fr-FR"/>
        </w:rPr>
        <w:t>Et Cetera</w:t>
      </w:r>
    </w:p>
    <w:p w14:paraId="3ED4868F"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FAK</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Freight All Kinds</w:t>
      </w:r>
    </w:p>
    <w:p w14:paraId="7A3AE6A6"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FAS</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Free Alongside Ship</w:t>
      </w:r>
    </w:p>
    <w:p w14:paraId="40AF722E"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FB</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Flat Bed</w:t>
      </w:r>
    </w:p>
    <w:p w14:paraId="25BC1C90"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FCL</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Full Container Load</w:t>
      </w:r>
    </w:p>
    <w:p w14:paraId="3CA08F96"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FEU</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Forty Foot Equivalent Unit</w:t>
      </w:r>
    </w:p>
    <w:p w14:paraId="76B14E12"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FI</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Free In</w:t>
      </w:r>
    </w:p>
    <w:p w14:paraId="0B0D0DEA"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FIO</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 xml:space="preserve">Free </w:t>
      </w:r>
      <w:proofErr w:type="gramStart"/>
      <w:r w:rsidR="00DC5C68" w:rsidRPr="004C11AE">
        <w:rPr>
          <w:rFonts w:ascii="Times New Roman" w:hAnsi="Times New Roman" w:cs="Times New Roman"/>
          <w:sz w:val="18"/>
          <w:szCs w:val="18"/>
        </w:rPr>
        <w:t>In</w:t>
      </w:r>
      <w:proofErr w:type="gramEnd"/>
      <w:r w:rsidR="00DC5C68" w:rsidRPr="004C11AE">
        <w:rPr>
          <w:rFonts w:ascii="Times New Roman" w:hAnsi="Times New Roman" w:cs="Times New Roman"/>
          <w:sz w:val="18"/>
          <w:szCs w:val="18"/>
        </w:rPr>
        <w:t xml:space="preserve"> and Out</w:t>
      </w:r>
    </w:p>
    <w:p w14:paraId="0EDB89C6"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FIOS</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Free In, Out and Stowed</w:t>
      </w:r>
    </w:p>
    <w:p w14:paraId="17413A83"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lastRenderedPageBreak/>
        <w:t>FO</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Free Out</w:t>
      </w:r>
    </w:p>
    <w:p w14:paraId="3C6E754D"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FOB</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 xml:space="preserve">Free </w:t>
      </w:r>
      <w:proofErr w:type="gramStart"/>
      <w:r w:rsidR="00DC5C68" w:rsidRPr="004C11AE">
        <w:rPr>
          <w:rFonts w:ascii="Times New Roman" w:hAnsi="Times New Roman" w:cs="Times New Roman"/>
          <w:sz w:val="18"/>
          <w:szCs w:val="18"/>
        </w:rPr>
        <w:t>On</w:t>
      </w:r>
      <w:proofErr w:type="gramEnd"/>
      <w:r w:rsidR="00DC5C68" w:rsidRPr="004C11AE">
        <w:rPr>
          <w:rFonts w:ascii="Times New Roman" w:hAnsi="Times New Roman" w:cs="Times New Roman"/>
          <w:sz w:val="18"/>
          <w:szCs w:val="18"/>
        </w:rPr>
        <w:t xml:space="preserve"> Board</w:t>
      </w:r>
    </w:p>
    <w:p w14:paraId="7496F046"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FMC</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 xml:space="preserve">Federal Maritime </w:t>
      </w:r>
      <w:r w:rsidR="00221497" w:rsidRPr="004C11AE">
        <w:rPr>
          <w:rFonts w:ascii="Times New Roman" w:hAnsi="Times New Roman" w:cs="Times New Roman"/>
          <w:sz w:val="18"/>
          <w:szCs w:val="18"/>
        </w:rPr>
        <w:t>C</w:t>
      </w:r>
      <w:r w:rsidR="00DC5C68" w:rsidRPr="004C11AE">
        <w:rPr>
          <w:rFonts w:ascii="Times New Roman" w:hAnsi="Times New Roman" w:cs="Times New Roman"/>
          <w:sz w:val="18"/>
          <w:szCs w:val="18"/>
        </w:rPr>
        <w:t>ommission</w:t>
      </w:r>
    </w:p>
    <w:p w14:paraId="5D8C9D72"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FR</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Flat Rack</w:t>
      </w:r>
    </w:p>
    <w:p w14:paraId="76810D88"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Ft</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Feet or Foot</w:t>
      </w:r>
    </w:p>
    <w:p w14:paraId="4FF1028E"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GOH</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Garment on Hanger</w:t>
      </w:r>
    </w:p>
    <w:p w14:paraId="6BFBEE01"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H</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House</w:t>
      </w:r>
    </w:p>
    <w:p w14:paraId="3AE69633"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HAZ</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Hazardous</w:t>
      </w:r>
    </w:p>
    <w:p w14:paraId="3B1CE37E"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I</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New or Initial Tariff Matter</w:t>
      </w:r>
    </w:p>
    <w:p w14:paraId="5E501EC1"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K/D</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Knocked Down</w:t>
      </w:r>
    </w:p>
    <w:p w14:paraId="42B8C4FA"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KDF</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Knocked Down Flat</w:t>
      </w:r>
    </w:p>
    <w:p w14:paraId="4569961E" w14:textId="77777777" w:rsidR="00DC5C68" w:rsidRPr="00AE50AD" w:rsidRDefault="00181237" w:rsidP="00DC5C68">
      <w:pPr>
        <w:pStyle w:val="HTMLPreformatted"/>
        <w:rPr>
          <w:rFonts w:ascii="Times New Roman" w:hAnsi="Times New Roman" w:cs="Times New Roman"/>
          <w:sz w:val="18"/>
          <w:szCs w:val="18"/>
          <w:lang w:val="es-ES"/>
        </w:rPr>
      </w:pPr>
      <w:r w:rsidRPr="00AE50AD">
        <w:rPr>
          <w:rFonts w:ascii="Times New Roman" w:hAnsi="Times New Roman" w:cs="Times New Roman"/>
          <w:sz w:val="18"/>
          <w:szCs w:val="18"/>
          <w:lang w:val="es-ES"/>
        </w:rPr>
        <w:t>Kilos</w:t>
      </w:r>
      <w:r w:rsidRPr="00AE50AD">
        <w:rPr>
          <w:rFonts w:ascii="Times New Roman" w:hAnsi="Times New Roman" w:cs="Times New Roman"/>
          <w:sz w:val="18"/>
          <w:szCs w:val="18"/>
          <w:lang w:val="es-ES"/>
        </w:rPr>
        <w:tab/>
      </w:r>
      <w:r w:rsidRPr="00AE50AD">
        <w:rPr>
          <w:rFonts w:ascii="Times New Roman" w:hAnsi="Times New Roman" w:cs="Times New Roman"/>
          <w:sz w:val="18"/>
          <w:szCs w:val="18"/>
          <w:lang w:val="es-ES"/>
        </w:rPr>
        <w:tab/>
      </w:r>
      <w:proofErr w:type="spellStart"/>
      <w:r w:rsidR="00DC5C68" w:rsidRPr="00AE50AD">
        <w:rPr>
          <w:rFonts w:ascii="Times New Roman" w:hAnsi="Times New Roman" w:cs="Times New Roman"/>
          <w:sz w:val="18"/>
          <w:szCs w:val="18"/>
          <w:lang w:val="es-ES"/>
        </w:rPr>
        <w:t>Kilograms</w:t>
      </w:r>
      <w:proofErr w:type="spellEnd"/>
    </w:p>
    <w:p w14:paraId="7EB0DAEE" w14:textId="77777777" w:rsidR="00DC5C68" w:rsidRPr="00AE50AD" w:rsidRDefault="00181237" w:rsidP="00DC5C68">
      <w:pPr>
        <w:pStyle w:val="HTMLPreformatted"/>
        <w:rPr>
          <w:rFonts w:ascii="Times New Roman" w:hAnsi="Times New Roman" w:cs="Times New Roman"/>
          <w:sz w:val="18"/>
          <w:szCs w:val="18"/>
          <w:lang w:val="es-ES"/>
        </w:rPr>
      </w:pPr>
      <w:r w:rsidRPr="00AE50AD">
        <w:rPr>
          <w:rFonts w:ascii="Times New Roman" w:hAnsi="Times New Roman" w:cs="Times New Roman"/>
          <w:sz w:val="18"/>
          <w:szCs w:val="18"/>
          <w:lang w:val="es-ES"/>
        </w:rPr>
        <w:t>K/T</w:t>
      </w:r>
      <w:r w:rsidRPr="00AE50AD">
        <w:rPr>
          <w:rFonts w:ascii="Times New Roman" w:hAnsi="Times New Roman" w:cs="Times New Roman"/>
          <w:sz w:val="18"/>
          <w:szCs w:val="18"/>
          <w:lang w:val="es-ES"/>
        </w:rPr>
        <w:tab/>
      </w:r>
      <w:r w:rsidRPr="00AE50AD">
        <w:rPr>
          <w:rFonts w:ascii="Times New Roman" w:hAnsi="Times New Roman" w:cs="Times New Roman"/>
          <w:sz w:val="18"/>
          <w:szCs w:val="18"/>
          <w:lang w:val="es-ES"/>
        </w:rPr>
        <w:tab/>
      </w:r>
      <w:r w:rsidR="00DC5C68" w:rsidRPr="00AE50AD">
        <w:rPr>
          <w:rFonts w:ascii="Times New Roman" w:hAnsi="Times New Roman" w:cs="Times New Roman"/>
          <w:sz w:val="18"/>
          <w:szCs w:val="18"/>
          <w:lang w:val="es-ES"/>
        </w:rPr>
        <w:t>Kilo Ton</w:t>
      </w:r>
    </w:p>
    <w:p w14:paraId="61CBDB17"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LCL or LTL</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Less than Container Load</w:t>
      </w:r>
    </w:p>
    <w:p w14:paraId="64A0DA4B" w14:textId="77777777" w:rsidR="00DC5C68" w:rsidRPr="004C11AE" w:rsidRDefault="00181237" w:rsidP="00DC5C68">
      <w:pPr>
        <w:pStyle w:val="HTMLPreformatted"/>
        <w:rPr>
          <w:rFonts w:ascii="Times New Roman" w:hAnsi="Times New Roman" w:cs="Times New Roman"/>
          <w:sz w:val="18"/>
          <w:szCs w:val="18"/>
          <w:lang w:val="fr-FR"/>
        </w:rPr>
      </w:pPr>
      <w:r w:rsidRPr="004C11AE">
        <w:rPr>
          <w:rFonts w:ascii="Times New Roman" w:hAnsi="Times New Roman" w:cs="Times New Roman"/>
          <w:sz w:val="18"/>
          <w:szCs w:val="18"/>
          <w:lang w:val="fr-FR"/>
        </w:rPr>
        <w:t>LS</w:t>
      </w:r>
      <w:r w:rsidRPr="004C11AE">
        <w:rPr>
          <w:rFonts w:ascii="Times New Roman" w:hAnsi="Times New Roman" w:cs="Times New Roman"/>
          <w:sz w:val="18"/>
          <w:szCs w:val="18"/>
          <w:lang w:val="fr-FR"/>
        </w:rPr>
        <w:tab/>
      </w:r>
      <w:r w:rsidRPr="004C11AE">
        <w:rPr>
          <w:rFonts w:ascii="Times New Roman" w:hAnsi="Times New Roman" w:cs="Times New Roman"/>
          <w:sz w:val="18"/>
          <w:szCs w:val="18"/>
          <w:lang w:val="fr-FR"/>
        </w:rPr>
        <w:tab/>
      </w:r>
      <w:proofErr w:type="spellStart"/>
      <w:r w:rsidR="00DC5C68" w:rsidRPr="004C11AE">
        <w:rPr>
          <w:rFonts w:ascii="Times New Roman" w:hAnsi="Times New Roman" w:cs="Times New Roman"/>
          <w:sz w:val="18"/>
          <w:szCs w:val="18"/>
          <w:lang w:val="fr-FR"/>
        </w:rPr>
        <w:t>Lumpsum</w:t>
      </w:r>
      <w:proofErr w:type="spellEnd"/>
    </w:p>
    <w:p w14:paraId="09E36064" w14:textId="3A4C9BAB" w:rsidR="00DC5C68" w:rsidRPr="004C11AE" w:rsidRDefault="00181237" w:rsidP="00DC5C68">
      <w:pPr>
        <w:pStyle w:val="HTMLPreformatted"/>
        <w:rPr>
          <w:rFonts w:ascii="Times New Roman" w:hAnsi="Times New Roman" w:cs="Times New Roman"/>
          <w:sz w:val="18"/>
          <w:szCs w:val="18"/>
          <w:lang w:val="fr-FR"/>
        </w:rPr>
      </w:pPr>
      <w:r w:rsidRPr="004C11AE">
        <w:rPr>
          <w:rFonts w:ascii="Times New Roman" w:hAnsi="Times New Roman" w:cs="Times New Roman"/>
          <w:sz w:val="18"/>
          <w:szCs w:val="18"/>
          <w:lang w:val="fr-FR"/>
        </w:rPr>
        <w:t>L/T</w:t>
      </w:r>
      <w:r w:rsidRPr="004C11AE">
        <w:rPr>
          <w:rFonts w:ascii="Times New Roman" w:hAnsi="Times New Roman" w:cs="Times New Roman"/>
          <w:sz w:val="18"/>
          <w:szCs w:val="18"/>
          <w:lang w:val="fr-FR"/>
        </w:rPr>
        <w:tab/>
      </w:r>
      <w:r w:rsidRPr="004C11AE">
        <w:rPr>
          <w:rFonts w:ascii="Times New Roman" w:hAnsi="Times New Roman" w:cs="Times New Roman"/>
          <w:sz w:val="18"/>
          <w:szCs w:val="18"/>
          <w:lang w:val="fr-FR"/>
        </w:rPr>
        <w:tab/>
      </w:r>
      <w:r w:rsidR="00DC5C68" w:rsidRPr="004C11AE">
        <w:rPr>
          <w:rFonts w:ascii="Times New Roman" w:hAnsi="Times New Roman" w:cs="Times New Roman"/>
          <w:sz w:val="18"/>
          <w:szCs w:val="18"/>
          <w:lang w:val="fr-FR"/>
        </w:rPr>
        <w:t>Long Ton (22</w:t>
      </w:r>
      <w:r w:rsidR="00600DAB">
        <w:rPr>
          <w:rFonts w:ascii="Times New Roman" w:hAnsi="Times New Roman" w:cs="Times New Roman"/>
          <w:sz w:val="18"/>
          <w:szCs w:val="18"/>
          <w:lang w:val="fr-FR"/>
        </w:rPr>
        <w:t>04</w:t>
      </w:r>
      <w:r w:rsidR="00DC5C68" w:rsidRPr="004C11AE">
        <w:rPr>
          <w:rFonts w:ascii="Times New Roman" w:hAnsi="Times New Roman" w:cs="Times New Roman"/>
          <w:sz w:val="18"/>
          <w:szCs w:val="18"/>
          <w:lang w:val="fr-FR"/>
        </w:rPr>
        <w:t xml:space="preserve"> </w:t>
      </w:r>
      <w:proofErr w:type="spellStart"/>
      <w:r w:rsidR="00DC5C68" w:rsidRPr="004C11AE">
        <w:rPr>
          <w:rFonts w:ascii="Times New Roman" w:hAnsi="Times New Roman" w:cs="Times New Roman"/>
          <w:sz w:val="18"/>
          <w:szCs w:val="18"/>
          <w:lang w:val="fr-FR"/>
        </w:rPr>
        <w:t>Lbs</w:t>
      </w:r>
      <w:proofErr w:type="spellEnd"/>
      <w:r w:rsidR="00DC5C68" w:rsidRPr="004C11AE">
        <w:rPr>
          <w:rFonts w:ascii="Times New Roman" w:hAnsi="Times New Roman" w:cs="Times New Roman"/>
          <w:sz w:val="18"/>
          <w:szCs w:val="18"/>
          <w:lang w:val="fr-FR"/>
        </w:rPr>
        <w:t>)</w:t>
      </w:r>
    </w:p>
    <w:p w14:paraId="72F59A71"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M</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393910" w:rsidRPr="004C11AE">
        <w:rPr>
          <w:rFonts w:ascii="Times New Roman" w:hAnsi="Times New Roman" w:cs="Times New Roman"/>
          <w:sz w:val="18"/>
          <w:szCs w:val="18"/>
        </w:rPr>
        <w:t>Measure</w:t>
      </w:r>
    </w:p>
    <w:p w14:paraId="5332D125"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Max</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Maximum</w:t>
      </w:r>
    </w:p>
    <w:p w14:paraId="5F8E4817"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MBF or MBM</w:t>
      </w:r>
      <w:r w:rsidRPr="004C11AE">
        <w:rPr>
          <w:rFonts w:ascii="Times New Roman" w:hAnsi="Times New Roman" w:cs="Times New Roman"/>
          <w:sz w:val="18"/>
          <w:szCs w:val="18"/>
        </w:rPr>
        <w:tab/>
      </w:r>
      <w:r w:rsidR="00DC5C68" w:rsidRPr="004C11AE">
        <w:rPr>
          <w:rFonts w:ascii="Times New Roman" w:hAnsi="Times New Roman" w:cs="Times New Roman"/>
          <w:sz w:val="18"/>
          <w:szCs w:val="18"/>
        </w:rPr>
        <w:t>1,000 Feet Board Measure</w:t>
      </w:r>
    </w:p>
    <w:p w14:paraId="7070776A"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 xml:space="preserve">Min </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Minimum</w:t>
      </w:r>
    </w:p>
    <w:p w14:paraId="25A20E47"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 xml:space="preserve">MM </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Millimeter</w:t>
      </w:r>
    </w:p>
    <w:p w14:paraId="550A7B81" w14:textId="77777777" w:rsidR="00356318" w:rsidRPr="004C11AE" w:rsidRDefault="00356318"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MQC</w:t>
      </w:r>
      <w:r w:rsidRPr="004C11AE">
        <w:rPr>
          <w:rFonts w:ascii="Times New Roman" w:hAnsi="Times New Roman" w:cs="Times New Roman"/>
          <w:sz w:val="18"/>
          <w:szCs w:val="18"/>
        </w:rPr>
        <w:tab/>
      </w:r>
      <w:r w:rsidRPr="004C11AE">
        <w:rPr>
          <w:rFonts w:ascii="Times New Roman" w:hAnsi="Times New Roman" w:cs="Times New Roman"/>
          <w:sz w:val="18"/>
          <w:szCs w:val="18"/>
        </w:rPr>
        <w:tab/>
        <w:t>Minimum Quantity Commitment</w:t>
      </w:r>
    </w:p>
    <w:p w14:paraId="0E30E92B"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N/A</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Not Applicable</w:t>
      </w:r>
    </w:p>
    <w:p w14:paraId="056DE048" w14:textId="77777777" w:rsidR="0071117D" w:rsidRPr="004C11AE" w:rsidRDefault="0071117D" w:rsidP="00DC5C68">
      <w:pPr>
        <w:pStyle w:val="HTMLPreformatted"/>
        <w:rPr>
          <w:rFonts w:ascii="Times New Roman" w:hAnsi="Times New Roman" w:cs="Times New Roman"/>
          <w:bCs/>
          <w:sz w:val="18"/>
          <w:szCs w:val="18"/>
        </w:rPr>
      </w:pPr>
      <w:r w:rsidRPr="004C11AE">
        <w:rPr>
          <w:rFonts w:ascii="Times New Roman" w:hAnsi="Times New Roman" w:cs="Times New Roman"/>
          <w:sz w:val="18"/>
          <w:szCs w:val="18"/>
        </w:rPr>
        <w:t>NRA</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Pr="004C11AE">
        <w:rPr>
          <w:rFonts w:ascii="Times New Roman" w:hAnsi="Times New Roman" w:cs="Times New Roman"/>
          <w:bCs/>
          <w:sz w:val="18"/>
          <w:szCs w:val="18"/>
        </w:rPr>
        <w:t>Negotiated Rate</w:t>
      </w:r>
      <w:r w:rsidR="00577799" w:rsidRPr="004C11AE">
        <w:rPr>
          <w:rFonts w:ascii="Times New Roman" w:hAnsi="Times New Roman" w:cs="Times New Roman"/>
          <w:bCs/>
          <w:sz w:val="18"/>
          <w:szCs w:val="18"/>
        </w:rPr>
        <w:t xml:space="preserve"> A</w:t>
      </w:r>
      <w:r w:rsidRPr="004C11AE">
        <w:rPr>
          <w:rFonts w:ascii="Times New Roman" w:hAnsi="Times New Roman" w:cs="Times New Roman"/>
          <w:bCs/>
          <w:sz w:val="18"/>
          <w:szCs w:val="18"/>
        </w:rPr>
        <w:t>rrangements</w:t>
      </w:r>
    </w:p>
    <w:p w14:paraId="6341CC79" w14:textId="77777777" w:rsidR="00577799" w:rsidRPr="004C11AE" w:rsidRDefault="00577799" w:rsidP="00DC5C68">
      <w:pPr>
        <w:pStyle w:val="HTMLPreformatted"/>
        <w:rPr>
          <w:rFonts w:ascii="Times New Roman" w:hAnsi="Times New Roman" w:cs="Times New Roman"/>
          <w:sz w:val="18"/>
          <w:szCs w:val="18"/>
          <w:lang w:val="fr-FR"/>
        </w:rPr>
      </w:pPr>
      <w:r w:rsidRPr="004C11AE">
        <w:rPr>
          <w:rFonts w:ascii="Times New Roman" w:hAnsi="Times New Roman" w:cs="Times New Roman"/>
          <w:bCs/>
          <w:sz w:val="18"/>
          <w:szCs w:val="18"/>
          <w:lang w:val="fr-FR"/>
        </w:rPr>
        <w:t>NSA</w:t>
      </w:r>
      <w:r w:rsidRPr="004C11AE">
        <w:rPr>
          <w:rFonts w:ascii="Times New Roman" w:hAnsi="Times New Roman" w:cs="Times New Roman"/>
          <w:bCs/>
          <w:sz w:val="18"/>
          <w:szCs w:val="18"/>
          <w:lang w:val="fr-FR"/>
        </w:rPr>
        <w:tab/>
      </w:r>
      <w:r w:rsidRPr="004C11AE">
        <w:rPr>
          <w:rFonts w:ascii="Times New Roman" w:hAnsi="Times New Roman" w:cs="Times New Roman"/>
          <w:bCs/>
          <w:sz w:val="18"/>
          <w:szCs w:val="18"/>
          <w:lang w:val="fr-FR"/>
        </w:rPr>
        <w:tab/>
        <w:t>NVOCC Service Arrangements</w:t>
      </w:r>
    </w:p>
    <w:p w14:paraId="6E4E1F23" w14:textId="77777777" w:rsidR="00DC5C68" w:rsidRPr="004C11AE" w:rsidRDefault="00181237" w:rsidP="00DC5C68">
      <w:pPr>
        <w:pStyle w:val="HTMLPreformatted"/>
        <w:rPr>
          <w:rFonts w:ascii="Times New Roman" w:hAnsi="Times New Roman" w:cs="Times New Roman"/>
          <w:sz w:val="18"/>
          <w:szCs w:val="18"/>
          <w:lang w:val="fr-FR"/>
        </w:rPr>
      </w:pPr>
      <w:r w:rsidRPr="004C11AE">
        <w:rPr>
          <w:rFonts w:ascii="Times New Roman" w:hAnsi="Times New Roman" w:cs="Times New Roman"/>
          <w:sz w:val="18"/>
          <w:szCs w:val="18"/>
          <w:lang w:val="fr-FR"/>
        </w:rPr>
        <w:t xml:space="preserve">NHZ </w:t>
      </w:r>
      <w:r w:rsidRPr="004C11AE">
        <w:rPr>
          <w:rFonts w:ascii="Times New Roman" w:hAnsi="Times New Roman" w:cs="Times New Roman"/>
          <w:sz w:val="18"/>
          <w:szCs w:val="18"/>
          <w:lang w:val="fr-FR"/>
        </w:rPr>
        <w:tab/>
      </w:r>
      <w:r w:rsidR="004F1DAF" w:rsidRPr="004C11AE">
        <w:rPr>
          <w:rFonts w:ascii="Times New Roman" w:hAnsi="Times New Roman" w:cs="Times New Roman"/>
          <w:sz w:val="18"/>
          <w:szCs w:val="18"/>
          <w:lang w:val="fr-FR"/>
        </w:rPr>
        <w:tab/>
      </w:r>
      <w:r w:rsidR="00DC5C68" w:rsidRPr="004C11AE">
        <w:rPr>
          <w:rFonts w:ascii="Times New Roman" w:hAnsi="Times New Roman" w:cs="Times New Roman"/>
          <w:sz w:val="18"/>
          <w:szCs w:val="18"/>
          <w:lang w:val="fr-FR"/>
        </w:rPr>
        <w:t>Non-</w:t>
      </w:r>
      <w:proofErr w:type="spellStart"/>
      <w:r w:rsidR="00DC5C68" w:rsidRPr="004C11AE">
        <w:rPr>
          <w:rFonts w:ascii="Times New Roman" w:hAnsi="Times New Roman" w:cs="Times New Roman"/>
          <w:sz w:val="18"/>
          <w:szCs w:val="18"/>
          <w:lang w:val="fr-FR"/>
        </w:rPr>
        <w:t>Haz</w:t>
      </w:r>
      <w:r w:rsidR="00562379" w:rsidRPr="004C11AE">
        <w:rPr>
          <w:rFonts w:ascii="Times New Roman" w:hAnsi="Times New Roman" w:cs="Times New Roman"/>
          <w:sz w:val="18"/>
          <w:szCs w:val="18"/>
          <w:lang w:val="fr-FR"/>
        </w:rPr>
        <w:t>a</w:t>
      </w:r>
      <w:r w:rsidR="002A401C" w:rsidRPr="004C11AE">
        <w:rPr>
          <w:rFonts w:ascii="Times New Roman" w:hAnsi="Times New Roman" w:cs="Times New Roman"/>
          <w:sz w:val="18"/>
          <w:szCs w:val="18"/>
          <w:lang w:val="fr-FR"/>
        </w:rPr>
        <w:t>r</w:t>
      </w:r>
      <w:r w:rsidR="00DC5C68" w:rsidRPr="004C11AE">
        <w:rPr>
          <w:rFonts w:ascii="Times New Roman" w:hAnsi="Times New Roman" w:cs="Times New Roman"/>
          <w:sz w:val="18"/>
          <w:szCs w:val="18"/>
          <w:lang w:val="fr-FR"/>
        </w:rPr>
        <w:t>d</w:t>
      </w:r>
      <w:r w:rsidR="002A401C" w:rsidRPr="004C11AE">
        <w:rPr>
          <w:rFonts w:ascii="Times New Roman" w:hAnsi="Times New Roman" w:cs="Times New Roman"/>
          <w:sz w:val="18"/>
          <w:szCs w:val="18"/>
          <w:lang w:val="fr-FR"/>
        </w:rPr>
        <w:t>ou</w:t>
      </w:r>
      <w:r w:rsidR="00DC5C68" w:rsidRPr="004C11AE">
        <w:rPr>
          <w:rFonts w:ascii="Times New Roman" w:hAnsi="Times New Roman" w:cs="Times New Roman"/>
          <w:sz w:val="18"/>
          <w:szCs w:val="18"/>
          <w:lang w:val="fr-FR"/>
        </w:rPr>
        <w:t>s</w:t>
      </w:r>
      <w:proofErr w:type="spellEnd"/>
    </w:p>
    <w:p w14:paraId="460D721B"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NOS</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 xml:space="preserve">Not otherwise </w:t>
      </w:r>
      <w:proofErr w:type="gramStart"/>
      <w:r w:rsidR="00DC5C68" w:rsidRPr="004C11AE">
        <w:rPr>
          <w:rFonts w:ascii="Times New Roman" w:hAnsi="Times New Roman" w:cs="Times New Roman"/>
          <w:sz w:val="18"/>
          <w:szCs w:val="18"/>
        </w:rPr>
        <w:t>specified</w:t>
      </w:r>
      <w:proofErr w:type="gramEnd"/>
    </w:p>
    <w:p w14:paraId="0CDF6156"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OT</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Open Top</w:t>
      </w:r>
    </w:p>
    <w:p w14:paraId="70A5C674"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P</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Pier</w:t>
      </w:r>
    </w:p>
    <w:p w14:paraId="22BB4269"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Pkg</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Package or Packages</w:t>
      </w:r>
    </w:p>
    <w:p w14:paraId="04EF69C6"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PRC</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People's Republic of China</w:t>
      </w:r>
    </w:p>
    <w:p w14:paraId="6FB98A2C"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PRVI</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Puerto Rico and U.S. Virgin Islands</w:t>
      </w:r>
    </w:p>
    <w:p w14:paraId="3BF6B17F"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R</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Reduction</w:t>
      </w:r>
    </w:p>
    <w:p w14:paraId="02042431"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RE</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Reefer / Refrigerated</w:t>
      </w:r>
    </w:p>
    <w:p w14:paraId="73ED111D"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R/T</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Revenue Ton</w:t>
      </w:r>
    </w:p>
    <w:p w14:paraId="68B670E8"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RY</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Rail Yard</w:t>
      </w:r>
    </w:p>
    <w:p w14:paraId="3A16704A"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SL&amp;C</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Shipper's Load and Count</w:t>
      </w:r>
    </w:p>
    <w:p w14:paraId="09DE91F7"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Sq. Ft</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Square Foot or Square Feet</w:t>
      </w:r>
    </w:p>
    <w:p w14:paraId="3A92645B"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S/T</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Short Ton (2000 lbs.)</w:t>
      </w:r>
    </w:p>
    <w:p w14:paraId="1D20D6AB"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SU or S/U</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Set Up</w:t>
      </w:r>
    </w:p>
    <w:p w14:paraId="0FD82F46"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TEU</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Twenty Foot Equivalent Unit</w:t>
      </w:r>
    </w:p>
    <w:p w14:paraId="739A390A"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THC</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Terminal Handling Charge</w:t>
      </w:r>
    </w:p>
    <w:p w14:paraId="7E8B1FB4"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TRC</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Terminal Receiving Charge</w:t>
      </w:r>
    </w:p>
    <w:p w14:paraId="3A4C2BF6" w14:textId="77777777" w:rsidR="00DC5C68" w:rsidRPr="004C11AE" w:rsidRDefault="00DC5C68"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USA</w:t>
      </w:r>
      <w:r w:rsidR="00181237" w:rsidRPr="004C11AE">
        <w:rPr>
          <w:rFonts w:ascii="Times New Roman" w:hAnsi="Times New Roman" w:cs="Times New Roman"/>
          <w:sz w:val="18"/>
          <w:szCs w:val="18"/>
        </w:rPr>
        <w:t xml:space="preserve"> </w:t>
      </w:r>
      <w:r w:rsidR="00181237"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Pr="004C11AE">
        <w:rPr>
          <w:rFonts w:ascii="Times New Roman" w:hAnsi="Times New Roman" w:cs="Times New Roman"/>
          <w:sz w:val="18"/>
          <w:szCs w:val="18"/>
        </w:rPr>
        <w:t>United States of America</w:t>
      </w:r>
    </w:p>
    <w:p w14:paraId="173F41AE"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USD</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United States Dollars</w:t>
      </w:r>
    </w:p>
    <w:p w14:paraId="70C7645C"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VEN</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Ventilated</w:t>
      </w:r>
    </w:p>
    <w:p w14:paraId="2C620772" w14:textId="77777777" w:rsidR="00DC5C68" w:rsidRPr="004C11AE" w:rsidRDefault="00393910"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VIZ</w:t>
      </w:r>
      <w:r w:rsidR="00181237"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Namely</w:t>
      </w:r>
    </w:p>
    <w:p w14:paraId="47C47B27" w14:textId="77777777" w:rsidR="00DC5C68" w:rsidRPr="004C11AE" w:rsidRDefault="00393910"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VOL</w:t>
      </w:r>
      <w:r w:rsidR="00181237"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Volume</w:t>
      </w:r>
    </w:p>
    <w:p w14:paraId="57B55FBB"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W</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Weight</w:t>
      </w:r>
    </w:p>
    <w:p w14:paraId="64267D98"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W/M</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Weight/Measure</w:t>
      </w:r>
    </w:p>
    <w:p w14:paraId="33AD294E" w14:textId="77777777" w:rsidR="003E47A0" w:rsidRPr="005C7901" w:rsidRDefault="003E47A0" w:rsidP="000D78E6">
      <w:pPr>
        <w:autoSpaceDE w:val="0"/>
        <w:autoSpaceDN w:val="0"/>
        <w:adjustRightInd w:val="0"/>
        <w:rPr>
          <w:sz w:val="18"/>
          <w:szCs w:val="18"/>
        </w:rPr>
        <w:sectPr w:rsidR="003E47A0" w:rsidRPr="005C7901" w:rsidSect="002A314F">
          <w:type w:val="continuous"/>
          <w:pgSz w:w="12240" w:h="15840"/>
          <w:pgMar w:top="1440" w:right="1440" w:bottom="1440" w:left="1800" w:header="720" w:footer="720" w:gutter="0"/>
          <w:cols w:num="2" w:space="720"/>
          <w:docGrid w:linePitch="360"/>
        </w:sectPr>
      </w:pPr>
    </w:p>
    <w:p w14:paraId="15165D32" w14:textId="77777777" w:rsidR="0090632E" w:rsidRPr="004E5899" w:rsidRDefault="00000000" w:rsidP="000D78E6">
      <w:pPr>
        <w:autoSpaceDE w:val="0"/>
        <w:autoSpaceDN w:val="0"/>
        <w:adjustRightInd w:val="0"/>
        <w:rPr>
          <w:color w:val="0000FF"/>
          <w:sz w:val="12"/>
          <w:szCs w:val="12"/>
          <w:u w:val="single"/>
        </w:rPr>
      </w:pPr>
      <w:hyperlink w:anchor="TOC" w:history="1">
        <w:r w:rsidR="000D78E6" w:rsidRPr="004E5899">
          <w:rPr>
            <w:rStyle w:val="Hyperlink"/>
            <w:sz w:val="12"/>
            <w:szCs w:val="12"/>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BB644E0" w14:textId="77777777">
        <w:trPr>
          <w:tblCellSpacing w:w="0" w:type="dxa"/>
        </w:trPr>
        <w:tc>
          <w:tcPr>
            <w:tcW w:w="0" w:type="auto"/>
            <w:gridSpan w:val="2"/>
            <w:vAlign w:val="center"/>
          </w:tcPr>
          <w:p w14:paraId="7111F8DA" w14:textId="77777777" w:rsidR="004C11AE" w:rsidRDefault="004C11AE"/>
          <w:p w14:paraId="6615CA72" w14:textId="77777777" w:rsidR="0049262B" w:rsidRDefault="00317188">
            <w:pPr>
              <w:rPr>
                <w:rFonts w:ascii="Arial Unicode MS" w:eastAsia="Arial Unicode MS" w:hAnsi="Arial Unicode MS" w:cs="Arial Unicode MS"/>
              </w:rPr>
            </w:pPr>
            <w:r>
              <w:rPr>
                <w:noProof/>
                <w:lang w:eastAsia="zh-CN"/>
              </w:rPr>
              <w:drawing>
                <wp:inline distT="0" distB="0" distL="0" distR="0" wp14:anchorId="32F8D832" wp14:editId="0F8AC584">
                  <wp:extent cx="3810000" cy="190500"/>
                  <wp:effectExtent l="0" t="0" r="0" b="0"/>
                  <wp:docPr id="56" name="Picture 56"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D045ED0" w14:textId="77777777" w:rsidR="0049262B" w:rsidRDefault="0049262B">
            <w:pPr>
              <w:rPr>
                <w:rFonts w:ascii="Arial Unicode MS" w:eastAsia="Arial Unicode MS" w:hAnsi="Arial Unicode MS" w:cs="Arial Unicode MS"/>
              </w:rPr>
            </w:pPr>
          </w:p>
        </w:tc>
      </w:tr>
      <w:tr w:rsidR="0090632E" w:rsidRPr="0090481A" w14:paraId="64D44830" w14:textId="77777777" w:rsidTr="00D956E1">
        <w:trPr>
          <w:trHeight w:val="450"/>
          <w:tblCellSpacing w:w="0" w:type="dxa"/>
        </w:trPr>
        <w:tc>
          <w:tcPr>
            <w:tcW w:w="1000" w:type="pct"/>
            <w:shd w:val="clear" w:color="auto" w:fill="000080"/>
            <w:vAlign w:val="center"/>
          </w:tcPr>
          <w:p w14:paraId="7A7D3431" w14:textId="0DDC4647" w:rsidR="0090632E" w:rsidRPr="001A3239" w:rsidRDefault="0090632E" w:rsidP="00BE6E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30482E71" w14:textId="5C226FB3" w:rsidR="0090632E" w:rsidRPr="00646A99" w:rsidRDefault="0090632E" w:rsidP="0090632E">
            <w:pPr>
              <w:ind w:left="181"/>
              <w:rPr>
                <w:bCs/>
                <w:color w:val="FFFFFF"/>
                <w:sz w:val="15"/>
                <w:szCs w:val="15"/>
              </w:rPr>
            </w:pPr>
            <w:r w:rsidRPr="00646A99">
              <w:rPr>
                <w:bCs/>
                <w:color w:val="FFFFFF"/>
                <w:sz w:val="15"/>
                <w:szCs w:val="15"/>
              </w:rPr>
              <w:t> </w:t>
            </w:r>
            <w:r w:rsidR="00AE50AD">
              <w:rPr>
                <w:bCs/>
                <w:color w:val="FFFFFF"/>
                <w:sz w:val="15"/>
                <w:szCs w:val="15"/>
              </w:rPr>
              <w:t>ALL WORLD SHIPPING CORP.</w:t>
            </w:r>
            <w:r w:rsidR="00C3051F">
              <w:rPr>
                <w:bCs/>
                <w:color w:val="FFFFFF"/>
                <w:sz w:val="15"/>
                <w:szCs w:val="15"/>
              </w:rPr>
              <w:t xml:space="preserve"> </w:t>
            </w:r>
            <w:r w:rsidR="007653C2">
              <w:rPr>
                <w:bCs/>
                <w:color w:val="FFFFFF"/>
                <w:sz w:val="15"/>
                <w:szCs w:val="15"/>
              </w:rPr>
              <w:t xml:space="preserve"> </w:t>
            </w:r>
            <w:r w:rsidR="007653C2" w:rsidRPr="00323A29">
              <w:rPr>
                <w:bCs/>
                <w:color w:val="FFFFFF"/>
                <w:sz w:val="15"/>
                <w:szCs w:val="15"/>
              </w:rPr>
              <w:t xml:space="preserve"> </w:t>
            </w:r>
          </w:p>
          <w:p w14:paraId="5C2A7B97" w14:textId="4EEE3EA8" w:rsidR="0090632E" w:rsidRPr="00646A99" w:rsidRDefault="0090632E" w:rsidP="00BE6ECD">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90632E" w14:paraId="02EE9E9B" w14:textId="77777777">
        <w:trPr>
          <w:tblCellSpacing w:w="0" w:type="dxa"/>
        </w:trPr>
        <w:tc>
          <w:tcPr>
            <w:tcW w:w="1000" w:type="pct"/>
            <w:shd w:val="clear" w:color="auto" w:fill="000080"/>
            <w:vAlign w:val="center"/>
          </w:tcPr>
          <w:p w14:paraId="3EE24EB3" w14:textId="77777777" w:rsidR="0090632E" w:rsidRPr="00646A99" w:rsidRDefault="0090632E" w:rsidP="0090632E">
            <w:pPr>
              <w:rPr>
                <w:bCs/>
                <w:color w:val="FFFFFF"/>
                <w:sz w:val="15"/>
                <w:szCs w:val="15"/>
              </w:rPr>
            </w:pPr>
          </w:p>
        </w:tc>
        <w:tc>
          <w:tcPr>
            <w:tcW w:w="0" w:type="auto"/>
            <w:gridSpan w:val="2"/>
            <w:shd w:val="clear" w:color="auto" w:fill="000080"/>
            <w:vAlign w:val="center"/>
          </w:tcPr>
          <w:p w14:paraId="0AF20D23" w14:textId="6FA9F8FD" w:rsidR="0090632E" w:rsidRPr="00646A99" w:rsidRDefault="00CD70F8" w:rsidP="0090632E">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90632E" w14:paraId="15E35080" w14:textId="77777777">
        <w:trPr>
          <w:tblCellSpacing w:w="0" w:type="dxa"/>
        </w:trPr>
        <w:tc>
          <w:tcPr>
            <w:tcW w:w="1000" w:type="pct"/>
            <w:shd w:val="clear" w:color="auto" w:fill="000080"/>
            <w:vAlign w:val="center"/>
          </w:tcPr>
          <w:p w14:paraId="17475E34" w14:textId="77777777" w:rsidR="0090632E" w:rsidRPr="00D25C32" w:rsidRDefault="0090632E" w:rsidP="0090632E">
            <w:pPr>
              <w:rPr>
                <w:rFonts w:ascii="Arial Unicode MS" w:eastAsia="Arial Unicode MS" w:hAnsi="Arial Unicode MS" w:cs="Arial Unicode MS"/>
              </w:rPr>
            </w:pPr>
            <w:bookmarkStart w:id="59" w:name="Rule30"/>
            <w:r w:rsidRPr="00D25C32">
              <w:rPr>
                <w:bCs/>
                <w:color w:val="FFFFFF"/>
                <w:sz w:val="15"/>
                <w:szCs w:val="15"/>
              </w:rPr>
              <w:t> Rule 30</w:t>
            </w:r>
            <w:bookmarkEnd w:id="59"/>
            <w:r w:rsidRPr="00D25C32">
              <w:rPr>
                <w:bCs/>
                <w:color w:val="FFFFFF"/>
                <w:sz w:val="15"/>
                <w:szCs w:val="15"/>
              </w:rPr>
              <w:t xml:space="preserve">: </w:t>
            </w:r>
          </w:p>
        </w:tc>
        <w:tc>
          <w:tcPr>
            <w:tcW w:w="0" w:type="auto"/>
            <w:gridSpan w:val="2"/>
            <w:shd w:val="clear" w:color="auto" w:fill="000080"/>
            <w:vAlign w:val="center"/>
          </w:tcPr>
          <w:p w14:paraId="27F5A5B8" w14:textId="77777777" w:rsidR="0090632E" w:rsidRPr="00D25C32" w:rsidRDefault="0090632E" w:rsidP="0090632E">
            <w:pPr>
              <w:rPr>
                <w:rFonts w:ascii="Arial Unicode MS" w:eastAsia="Arial Unicode MS" w:hAnsi="Arial Unicode MS" w:cs="Arial Unicode MS"/>
              </w:rPr>
            </w:pPr>
            <w:r w:rsidRPr="00D25C32">
              <w:rPr>
                <w:bCs/>
                <w:color w:val="FFFFFF"/>
                <w:sz w:val="15"/>
                <w:szCs w:val="15"/>
              </w:rPr>
              <w:t> </w:t>
            </w:r>
            <w:r>
              <w:rPr>
                <w:bCs/>
                <w:color w:val="FFFFFF"/>
                <w:sz w:val="15"/>
                <w:szCs w:val="15"/>
              </w:rPr>
              <w:t xml:space="preserve">     </w:t>
            </w:r>
            <w:r w:rsidRPr="00D25C32">
              <w:rPr>
                <w:bCs/>
                <w:color w:val="FFFFFF"/>
                <w:sz w:val="15"/>
                <w:szCs w:val="15"/>
              </w:rPr>
              <w:t>Access to Tariff Information</w:t>
            </w:r>
          </w:p>
        </w:tc>
      </w:tr>
    </w:tbl>
    <w:p w14:paraId="4C93EB02" w14:textId="7BE5D11C" w:rsidR="004F1DAF" w:rsidRPr="005C7901" w:rsidRDefault="008D02B9" w:rsidP="004F1DAF">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3D4C3C93" w14:textId="66B94919" w:rsidR="007B758D" w:rsidRPr="007B758D" w:rsidRDefault="0049262B" w:rsidP="007C49C7">
      <w:pPr>
        <w:pStyle w:val="HTMLPreformatted"/>
        <w:jc w:val="both"/>
        <w:rPr>
          <w:rFonts w:ascii="Times New Roman" w:hAnsi="Times New Roman" w:cs="Times New Roman"/>
          <w:sz w:val="16"/>
          <w:szCs w:val="16"/>
        </w:rPr>
      </w:pPr>
      <w:r w:rsidRPr="007B758D">
        <w:rPr>
          <w:rFonts w:ascii="Times New Roman" w:hAnsi="Times New Roman" w:cs="Times New Roman"/>
          <w:sz w:val="16"/>
          <w:szCs w:val="16"/>
        </w:rPr>
        <w:t xml:space="preserve">This tariff is published on </w:t>
      </w:r>
      <w:r w:rsidR="006D5B1A" w:rsidRPr="007B758D">
        <w:rPr>
          <w:rFonts w:ascii="Times New Roman" w:hAnsi="Times New Roman" w:cs="Times New Roman"/>
          <w:sz w:val="16"/>
          <w:szCs w:val="16"/>
        </w:rPr>
        <w:t>t</w:t>
      </w:r>
      <w:r w:rsidRPr="007B758D">
        <w:rPr>
          <w:rFonts w:ascii="Times New Roman" w:hAnsi="Times New Roman" w:cs="Times New Roman"/>
          <w:sz w:val="16"/>
          <w:szCs w:val="16"/>
        </w:rPr>
        <w:t xml:space="preserve">he </w:t>
      </w:r>
      <w:r w:rsidR="00667A89" w:rsidRPr="007B758D">
        <w:rPr>
          <w:rFonts w:ascii="Times New Roman" w:hAnsi="Times New Roman" w:cs="Times New Roman"/>
          <w:sz w:val="16"/>
          <w:szCs w:val="16"/>
        </w:rPr>
        <w:t>website</w:t>
      </w:r>
      <w:r w:rsidRPr="007B758D">
        <w:rPr>
          <w:rFonts w:ascii="Times New Roman" w:hAnsi="Times New Roman" w:cs="Times New Roman"/>
          <w:sz w:val="16"/>
          <w:szCs w:val="16"/>
        </w:rPr>
        <w:t xml:space="preserve"> of</w:t>
      </w:r>
      <w:r w:rsidR="00BF62A1">
        <w:rPr>
          <w:rFonts w:ascii="Times New Roman" w:hAnsi="Times New Roman" w:cs="Times New Roman"/>
          <w:sz w:val="16"/>
          <w:szCs w:val="16"/>
        </w:rPr>
        <w:t xml:space="preserve"> </w:t>
      </w:r>
      <w:r w:rsidR="007069E6">
        <w:rPr>
          <w:rFonts w:ascii="Times New Roman" w:hAnsi="Times New Roman" w:cs="Times New Roman"/>
          <w:sz w:val="16"/>
          <w:szCs w:val="16"/>
        </w:rPr>
        <w:t>All World Shipping Corp</w:t>
      </w:r>
      <w:r w:rsidR="00AE50AD">
        <w:rPr>
          <w:rFonts w:ascii="Times New Roman" w:hAnsi="Times New Roman" w:cs="Times New Roman"/>
          <w:sz w:val="16"/>
          <w:szCs w:val="16"/>
        </w:rPr>
        <w:t>.</w:t>
      </w:r>
      <w:r w:rsidR="007069E6">
        <w:rPr>
          <w:rFonts w:ascii="Times New Roman" w:hAnsi="Times New Roman" w:cs="Times New Roman"/>
          <w:sz w:val="16"/>
          <w:szCs w:val="16"/>
        </w:rPr>
        <w:t xml:space="preserve"> </w:t>
      </w:r>
      <w:r w:rsidR="00684534" w:rsidRPr="007B758D">
        <w:rPr>
          <w:rFonts w:ascii="Times New Roman" w:hAnsi="Times New Roman" w:cs="Times New Roman"/>
          <w:sz w:val="16"/>
          <w:szCs w:val="16"/>
        </w:rPr>
        <w:t>at</w:t>
      </w:r>
      <w:r w:rsidR="00473B85" w:rsidRPr="007B758D">
        <w:rPr>
          <w:rFonts w:ascii="Times New Roman" w:hAnsi="Times New Roman" w:cs="Times New Roman"/>
          <w:sz w:val="16"/>
          <w:szCs w:val="16"/>
        </w:rPr>
        <w:t>:</w:t>
      </w:r>
      <w:r w:rsidR="007069E6">
        <w:rPr>
          <w:rFonts w:ascii="Times New Roman" w:hAnsi="Times New Roman" w:cs="Times New Roman"/>
          <w:sz w:val="16"/>
          <w:szCs w:val="16"/>
        </w:rPr>
        <w:t xml:space="preserve"> </w:t>
      </w:r>
      <w:hyperlink r:id="rId21" w:history="1">
        <w:r w:rsidR="007069E6" w:rsidRPr="002E3AE0">
          <w:rPr>
            <w:rStyle w:val="Hyperlink"/>
            <w:rFonts w:ascii="Times New Roman" w:hAnsi="Times New Roman" w:cs="Times New Roman"/>
            <w:sz w:val="16"/>
            <w:szCs w:val="16"/>
          </w:rPr>
          <w:t>http://www.allworldshipping.com</w:t>
        </w:r>
      </w:hyperlink>
      <w:r w:rsidR="007069E6">
        <w:rPr>
          <w:rFonts w:ascii="Times New Roman" w:hAnsi="Times New Roman" w:cs="Times New Roman"/>
          <w:sz w:val="16"/>
          <w:szCs w:val="16"/>
        </w:rPr>
        <w:t xml:space="preserve">. </w:t>
      </w:r>
      <w:r w:rsidR="00521BD3" w:rsidRPr="007B758D">
        <w:rPr>
          <w:rFonts w:ascii="Times New Roman" w:hAnsi="Times New Roman" w:cs="Times New Roman"/>
          <w:sz w:val="16"/>
          <w:szCs w:val="16"/>
        </w:rPr>
        <w:t>Interested</w:t>
      </w:r>
      <w:r w:rsidRPr="007B758D">
        <w:rPr>
          <w:rFonts w:ascii="Times New Roman" w:hAnsi="Times New Roman" w:cs="Times New Roman"/>
          <w:sz w:val="16"/>
          <w:szCs w:val="16"/>
        </w:rPr>
        <w:t xml:space="preserve"> parties should </w:t>
      </w:r>
      <w:r w:rsidR="003464EC" w:rsidRPr="007B758D">
        <w:rPr>
          <w:rFonts w:ascii="Times New Roman" w:hAnsi="Times New Roman" w:cs="Times New Roman"/>
          <w:sz w:val="16"/>
          <w:szCs w:val="16"/>
        </w:rPr>
        <w:t>contact</w:t>
      </w:r>
      <w:r w:rsidR="00EE4389" w:rsidRPr="007B758D">
        <w:rPr>
          <w:rFonts w:ascii="Times New Roman" w:hAnsi="Times New Roman" w:cs="Times New Roman"/>
          <w:sz w:val="16"/>
          <w:szCs w:val="16"/>
        </w:rPr>
        <w:t xml:space="preserve"> </w:t>
      </w:r>
      <w:r w:rsidR="00667A89" w:rsidRPr="007B758D">
        <w:rPr>
          <w:rFonts w:ascii="Times New Roman" w:hAnsi="Times New Roman" w:cs="Times New Roman"/>
          <w:sz w:val="16"/>
          <w:szCs w:val="16"/>
        </w:rPr>
        <w:t xml:space="preserve">Mr. </w:t>
      </w:r>
      <w:r w:rsidR="007069E6">
        <w:rPr>
          <w:rFonts w:ascii="Times New Roman" w:hAnsi="Times New Roman" w:cs="Times New Roman"/>
          <w:sz w:val="16"/>
          <w:szCs w:val="16"/>
        </w:rPr>
        <w:t xml:space="preserve">Daniel (“Dan”) Rocke </w:t>
      </w:r>
      <w:r w:rsidR="00071039" w:rsidRPr="007B758D">
        <w:rPr>
          <w:rFonts w:ascii="Times New Roman" w:hAnsi="Times New Roman" w:cs="Times New Roman"/>
          <w:sz w:val="16"/>
          <w:szCs w:val="16"/>
        </w:rPr>
        <w:t>at</w:t>
      </w:r>
      <w:r w:rsidR="003464EC" w:rsidRPr="007B758D">
        <w:rPr>
          <w:rFonts w:ascii="Times New Roman" w:hAnsi="Times New Roman" w:cs="Times New Roman"/>
          <w:sz w:val="16"/>
          <w:szCs w:val="16"/>
        </w:rPr>
        <w:t xml:space="preserve">: </w:t>
      </w:r>
      <w:hyperlink r:id="rId22" w:history="1">
        <w:r w:rsidR="007069E6" w:rsidRPr="002E3AE0">
          <w:rPr>
            <w:rStyle w:val="Hyperlink"/>
            <w:rFonts w:ascii="Times New Roman" w:hAnsi="Times New Roman" w:cs="Times New Roman"/>
            <w:sz w:val="16"/>
            <w:szCs w:val="16"/>
          </w:rPr>
          <w:t>daniel@allworldshipping.com</w:t>
        </w:r>
      </w:hyperlink>
      <w:r w:rsidR="007069E6">
        <w:rPr>
          <w:rFonts w:ascii="Times New Roman" w:hAnsi="Times New Roman" w:cs="Times New Roman"/>
          <w:sz w:val="16"/>
          <w:szCs w:val="16"/>
        </w:rPr>
        <w:t xml:space="preserve"> c</w:t>
      </w:r>
      <w:r w:rsidRPr="007B758D">
        <w:rPr>
          <w:rFonts w:ascii="Times New Roman" w:hAnsi="Times New Roman" w:cs="Times New Roman"/>
          <w:sz w:val="16"/>
          <w:szCs w:val="16"/>
        </w:rPr>
        <w:t>oncerning a</w:t>
      </w:r>
      <w:r w:rsidR="00221497" w:rsidRPr="007B758D">
        <w:rPr>
          <w:rFonts w:ascii="Times New Roman" w:hAnsi="Times New Roman" w:cs="Times New Roman"/>
          <w:sz w:val="16"/>
          <w:szCs w:val="16"/>
        </w:rPr>
        <w:t>ccess to Carrier’s</w:t>
      </w:r>
      <w:r w:rsidRPr="007B758D">
        <w:rPr>
          <w:rFonts w:ascii="Times New Roman" w:hAnsi="Times New Roman" w:cs="Times New Roman"/>
          <w:sz w:val="16"/>
          <w:szCs w:val="16"/>
        </w:rPr>
        <w:t xml:space="preserve"> tariff.  Please refer to the tariff profile or title page for </w:t>
      </w:r>
      <w:r w:rsidR="007C49C7">
        <w:rPr>
          <w:rFonts w:ascii="Times New Roman" w:hAnsi="Times New Roman" w:cs="Times New Roman"/>
          <w:sz w:val="16"/>
          <w:szCs w:val="16"/>
        </w:rPr>
        <w:t>a</w:t>
      </w:r>
      <w:r w:rsidRPr="007B758D">
        <w:rPr>
          <w:rFonts w:ascii="Times New Roman" w:hAnsi="Times New Roman" w:cs="Times New Roman"/>
          <w:sz w:val="16"/>
          <w:szCs w:val="16"/>
        </w:rPr>
        <w:t>dditional contact information.</w:t>
      </w:r>
      <w:r w:rsidR="00FC3960" w:rsidRPr="007B758D">
        <w:rPr>
          <w:rFonts w:ascii="Times New Roman" w:hAnsi="Times New Roman" w:cs="Times New Roman"/>
          <w:sz w:val="16"/>
          <w:szCs w:val="16"/>
        </w:rPr>
        <w:t xml:space="preserve">  </w:t>
      </w:r>
    </w:p>
    <w:p w14:paraId="0B94A456" w14:textId="69AD6D6F" w:rsidR="000D78E6" w:rsidRPr="007B758D" w:rsidRDefault="00000000" w:rsidP="002015F6">
      <w:pPr>
        <w:pStyle w:val="HTMLPreformatted"/>
        <w:rPr>
          <w:rFonts w:ascii="Times New Roman" w:hAnsi="Times New Roman" w:cs="Times New Roman"/>
          <w:sz w:val="12"/>
          <w:szCs w:val="12"/>
        </w:rPr>
      </w:pPr>
      <w:hyperlink w:anchor="TOC" w:history="1">
        <w:r w:rsidR="000D78E6" w:rsidRPr="007B758D">
          <w:rPr>
            <w:rStyle w:val="Hyperlink"/>
            <w:rFonts w:ascii="Times New Roman" w:hAnsi="Times New Roman" w:cs="Times New Roman"/>
            <w:sz w:val="12"/>
            <w:szCs w:val="12"/>
          </w:rPr>
          <w:t>RETURN TO TABLE OF CONTENT</w:t>
        </w:r>
      </w:hyperlink>
    </w:p>
    <w:p w14:paraId="607122A0" w14:textId="77777777" w:rsidR="00577799" w:rsidRDefault="00577799" w:rsidP="00FF05C4">
      <w:pPr>
        <w:jc w:val="center"/>
        <w:rPr>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577799" w14:paraId="1338FB60" w14:textId="77777777" w:rsidTr="000249FA">
        <w:trPr>
          <w:tblCellSpacing w:w="0" w:type="dxa"/>
        </w:trPr>
        <w:tc>
          <w:tcPr>
            <w:tcW w:w="0" w:type="auto"/>
            <w:gridSpan w:val="2"/>
            <w:vAlign w:val="center"/>
          </w:tcPr>
          <w:p w14:paraId="6F4A347B" w14:textId="77777777" w:rsidR="00577799" w:rsidRDefault="00317188" w:rsidP="000249FA">
            <w:pPr>
              <w:rPr>
                <w:rFonts w:ascii="Arial Unicode MS" w:eastAsia="Arial Unicode MS" w:hAnsi="Arial Unicode MS" w:cs="Arial Unicode MS"/>
              </w:rPr>
            </w:pPr>
            <w:r>
              <w:rPr>
                <w:noProof/>
                <w:lang w:eastAsia="zh-CN"/>
              </w:rPr>
              <w:drawing>
                <wp:inline distT="0" distB="0" distL="0" distR="0" wp14:anchorId="59C81A24" wp14:editId="6C9FB1F7">
                  <wp:extent cx="3810000" cy="190500"/>
                  <wp:effectExtent l="0" t="0" r="0" b="0"/>
                  <wp:docPr id="57" name="Picture 57"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0CCC4328" w14:textId="77777777" w:rsidR="00577799" w:rsidRDefault="00577799" w:rsidP="000249FA">
            <w:pPr>
              <w:rPr>
                <w:rFonts w:ascii="Arial Unicode MS" w:eastAsia="Arial Unicode MS" w:hAnsi="Arial Unicode MS" w:cs="Arial Unicode MS"/>
              </w:rPr>
            </w:pPr>
          </w:p>
        </w:tc>
      </w:tr>
      <w:tr w:rsidR="0090632E" w:rsidRPr="0090481A" w14:paraId="5F6B5A2C" w14:textId="77777777" w:rsidTr="00CD70F8">
        <w:trPr>
          <w:trHeight w:val="522"/>
          <w:tblCellSpacing w:w="0" w:type="dxa"/>
        </w:trPr>
        <w:tc>
          <w:tcPr>
            <w:tcW w:w="1000" w:type="pct"/>
            <w:shd w:val="clear" w:color="auto" w:fill="000080"/>
            <w:vAlign w:val="center"/>
          </w:tcPr>
          <w:p w14:paraId="0C103AF0" w14:textId="24987FB0" w:rsidR="0090632E" w:rsidRPr="006360E7" w:rsidRDefault="0090632E" w:rsidP="00BE6E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AE50AD">
              <w:rPr>
                <w:color w:val="FFFFFF"/>
                <w:sz w:val="15"/>
                <w:szCs w:val="15"/>
              </w:rPr>
              <w:t>017745</w:t>
            </w:r>
            <w:r w:rsidR="00E81041">
              <w:rPr>
                <w:bCs/>
                <w:color w:val="FFFFFF"/>
                <w:sz w:val="15"/>
                <w:szCs w:val="15"/>
              </w:rPr>
              <w:t xml:space="preserve"> </w:t>
            </w:r>
          </w:p>
        </w:tc>
        <w:tc>
          <w:tcPr>
            <w:tcW w:w="0" w:type="auto"/>
            <w:gridSpan w:val="2"/>
            <w:shd w:val="clear" w:color="auto" w:fill="000080"/>
            <w:vAlign w:val="center"/>
          </w:tcPr>
          <w:p w14:paraId="65B1D157" w14:textId="6D27A559" w:rsidR="007653C2" w:rsidRDefault="00AE50AD" w:rsidP="005C7901">
            <w:pPr>
              <w:ind w:left="181"/>
              <w:rPr>
                <w:bCs/>
                <w:color w:val="FFFFFF"/>
                <w:sz w:val="15"/>
                <w:szCs w:val="15"/>
              </w:rPr>
            </w:pPr>
            <w:r>
              <w:rPr>
                <w:bCs/>
                <w:color w:val="FFFFFF"/>
                <w:sz w:val="15"/>
                <w:szCs w:val="15"/>
              </w:rPr>
              <w:t>ALL WORLD SHIPPING CORP.</w:t>
            </w:r>
            <w:r w:rsidR="00C3051F">
              <w:rPr>
                <w:bCs/>
                <w:color w:val="FFFFFF"/>
                <w:sz w:val="15"/>
                <w:szCs w:val="15"/>
              </w:rPr>
              <w:t xml:space="preserve"> </w:t>
            </w:r>
            <w:r w:rsidR="007653C2">
              <w:rPr>
                <w:bCs/>
                <w:color w:val="FFFFFF"/>
                <w:sz w:val="15"/>
                <w:szCs w:val="15"/>
              </w:rPr>
              <w:t xml:space="preserve"> </w:t>
            </w:r>
            <w:r w:rsidR="007653C2" w:rsidRPr="00323A29">
              <w:rPr>
                <w:bCs/>
                <w:color w:val="FFFFFF"/>
                <w:sz w:val="15"/>
                <w:szCs w:val="15"/>
              </w:rPr>
              <w:t xml:space="preserve"> </w:t>
            </w:r>
          </w:p>
          <w:p w14:paraId="71B8F3BC" w14:textId="3D242842" w:rsidR="0090632E" w:rsidRPr="00646A99" w:rsidRDefault="0090632E" w:rsidP="00BE6ECD">
            <w:pPr>
              <w:ind w:left="181"/>
              <w:rPr>
                <w:rFonts w:ascii="Arial Unicode MS" w:eastAsia="Arial Unicode MS" w:hAnsi="Arial Unicode MS" w:cs="Arial Unicode MS"/>
              </w:rPr>
            </w:pPr>
            <w:r w:rsidRPr="00646A99">
              <w:rPr>
                <w:bCs/>
                <w:color w:val="FFFFFF"/>
                <w:sz w:val="15"/>
                <w:szCs w:val="15"/>
              </w:rPr>
              <w:t xml:space="preserve"> </w:t>
            </w:r>
            <w:r w:rsidR="00D25FEE">
              <w:rPr>
                <w:bCs/>
                <w:color w:val="FFFFFF"/>
                <w:sz w:val="15"/>
                <w:szCs w:val="15"/>
              </w:rPr>
              <w:t>NRA RULES TARIFF NO. 003- Between (US and World)</w:t>
            </w:r>
          </w:p>
        </w:tc>
      </w:tr>
      <w:tr w:rsidR="0090632E" w14:paraId="6B870274" w14:textId="77777777" w:rsidTr="000249FA">
        <w:trPr>
          <w:tblCellSpacing w:w="0" w:type="dxa"/>
        </w:trPr>
        <w:tc>
          <w:tcPr>
            <w:tcW w:w="1000" w:type="pct"/>
            <w:shd w:val="clear" w:color="auto" w:fill="000080"/>
            <w:vAlign w:val="center"/>
          </w:tcPr>
          <w:p w14:paraId="346F32F6" w14:textId="77777777" w:rsidR="0090632E" w:rsidRPr="00646A99" w:rsidRDefault="0090632E" w:rsidP="0090632E">
            <w:pPr>
              <w:rPr>
                <w:bCs/>
                <w:color w:val="FFFFFF"/>
                <w:sz w:val="15"/>
                <w:szCs w:val="15"/>
              </w:rPr>
            </w:pPr>
          </w:p>
        </w:tc>
        <w:tc>
          <w:tcPr>
            <w:tcW w:w="0" w:type="auto"/>
            <w:gridSpan w:val="2"/>
            <w:shd w:val="clear" w:color="auto" w:fill="000080"/>
            <w:vAlign w:val="center"/>
          </w:tcPr>
          <w:p w14:paraId="2902CD34" w14:textId="3AB2B179" w:rsidR="0090632E" w:rsidRPr="00646A99" w:rsidRDefault="00CD70F8" w:rsidP="0090632E">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90632E" w14:paraId="13AF9E31" w14:textId="77777777" w:rsidTr="000249FA">
        <w:trPr>
          <w:tblCellSpacing w:w="0" w:type="dxa"/>
        </w:trPr>
        <w:tc>
          <w:tcPr>
            <w:tcW w:w="1000" w:type="pct"/>
            <w:shd w:val="clear" w:color="auto" w:fill="000080"/>
            <w:vAlign w:val="center"/>
          </w:tcPr>
          <w:p w14:paraId="35760FAE" w14:textId="77777777" w:rsidR="0090632E" w:rsidRPr="00D25C32" w:rsidRDefault="0090632E" w:rsidP="0090632E">
            <w:pPr>
              <w:rPr>
                <w:rFonts w:ascii="Arial Unicode MS" w:eastAsia="Arial Unicode MS" w:hAnsi="Arial Unicode MS" w:cs="Arial Unicode MS"/>
              </w:rPr>
            </w:pPr>
            <w:r w:rsidRPr="00D25C32">
              <w:rPr>
                <w:bCs/>
                <w:color w:val="FFFFFF"/>
                <w:sz w:val="15"/>
                <w:szCs w:val="15"/>
              </w:rPr>
              <w:t> </w:t>
            </w:r>
            <w:bookmarkStart w:id="60" w:name="Rule31200"/>
            <w:r w:rsidRPr="00D25C32">
              <w:rPr>
                <w:bCs/>
                <w:color w:val="FFFFFF"/>
                <w:sz w:val="15"/>
                <w:szCs w:val="15"/>
              </w:rPr>
              <w:t xml:space="preserve">Rule 31-200: </w:t>
            </w:r>
            <w:bookmarkEnd w:id="60"/>
          </w:p>
        </w:tc>
        <w:tc>
          <w:tcPr>
            <w:tcW w:w="0" w:type="auto"/>
            <w:gridSpan w:val="2"/>
            <w:shd w:val="clear" w:color="auto" w:fill="000080"/>
            <w:vAlign w:val="center"/>
          </w:tcPr>
          <w:p w14:paraId="0D4463A6" w14:textId="77777777" w:rsidR="0090632E" w:rsidRPr="00D25C32" w:rsidRDefault="0090632E" w:rsidP="0090632E">
            <w:pPr>
              <w:rPr>
                <w:rFonts w:ascii="Arial Unicode MS" w:eastAsia="Arial Unicode MS" w:hAnsi="Arial Unicode MS" w:cs="Arial Unicode MS"/>
              </w:rPr>
            </w:pPr>
            <w:r w:rsidRPr="00D25C32">
              <w:rPr>
                <w:bCs/>
                <w:color w:val="FFFFFF"/>
                <w:sz w:val="15"/>
                <w:szCs w:val="15"/>
              </w:rPr>
              <w:t> </w:t>
            </w:r>
            <w:r>
              <w:rPr>
                <w:bCs/>
                <w:color w:val="FFFFFF"/>
                <w:sz w:val="15"/>
                <w:szCs w:val="15"/>
              </w:rPr>
              <w:t xml:space="preserve">     </w:t>
            </w:r>
            <w:r w:rsidRPr="00D25C32">
              <w:rPr>
                <w:bCs/>
                <w:color w:val="FFFFFF"/>
                <w:sz w:val="15"/>
                <w:szCs w:val="15"/>
              </w:rPr>
              <w:t>Reserved for Future Use</w:t>
            </w:r>
          </w:p>
        </w:tc>
      </w:tr>
    </w:tbl>
    <w:p w14:paraId="53546AD5" w14:textId="4D7DA347" w:rsidR="00577799" w:rsidRPr="005C7901" w:rsidRDefault="008D02B9" w:rsidP="0057779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68934D96" w14:textId="77777777" w:rsidR="00577799" w:rsidRPr="005C7901" w:rsidRDefault="00577799" w:rsidP="00577799">
      <w:pPr>
        <w:rPr>
          <w:sz w:val="18"/>
          <w:szCs w:val="18"/>
        </w:rPr>
      </w:pPr>
      <w:r w:rsidRPr="005C7901">
        <w:rPr>
          <w:sz w:val="18"/>
          <w:szCs w:val="18"/>
        </w:rPr>
        <w:t xml:space="preserve">Rules 31-200 reserved for future use. </w:t>
      </w:r>
    </w:p>
    <w:p w14:paraId="76145605" w14:textId="77777777" w:rsidR="000D78E6" w:rsidRPr="007B758D" w:rsidRDefault="00000000" w:rsidP="000D78E6">
      <w:pPr>
        <w:autoSpaceDE w:val="0"/>
        <w:autoSpaceDN w:val="0"/>
        <w:adjustRightInd w:val="0"/>
        <w:rPr>
          <w:rStyle w:val="Hyperlink"/>
          <w:sz w:val="12"/>
          <w:szCs w:val="12"/>
        </w:rPr>
      </w:pPr>
      <w:hyperlink w:anchor="TOC" w:history="1">
        <w:r w:rsidR="000D78E6" w:rsidRPr="007B758D">
          <w:rPr>
            <w:rStyle w:val="Hyperlink"/>
            <w:sz w:val="12"/>
            <w:szCs w:val="12"/>
          </w:rPr>
          <w:t>RETURN TO TABLE OF CONTENT</w:t>
        </w:r>
      </w:hyperlink>
    </w:p>
    <w:p w14:paraId="5C300114" w14:textId="77777777" w:rsidR="0090632E" w:rsidRDefault="0090632E" w:rsidP="000D78E6">
      <w:pPr>
        <w:autoSpaceDE w:val="0"/>
        <w:autoSpaceDN w:val="0"/>
        <w:adjustRightInd w:val="0"/>
        <w:rPr>
          <w:sz w:val="14"/>
          <w:szCs w:val="14"/>
        </w:rPr>
      </w:pPr>
    </w:p>
    <w:tbl>
      <w:tblPr>
        <w:tblW w:w="5000" w:type="pct"/>
        <w:tblCellSpacing w:w="0" w:type="dxa"/>
        <w:tblLayout w:type="fixed"/>
        <w:tblCellMar>
          <w:left w:w="0" w:type="dxa"/>
          <w:right w:w="0" w:type="dxa"/>
        </w:tblCellMar>
        <w:tblLook w:val="0000" w:firstRow="0" w:lastRow="0" w:firstColumn="0" w:lastColumn="0" w:noHBand="0" w:noVBand="0"/>
      </w:tblPr>
      <w:tblGrid>
        <w:gridCol w:w="2879"/>
        <w:gridCol w:w="5761"/>
      </w:tblGrid>
      <w:tr w:rsidR="00577799" w:rsidRPr="00633133" w14:paraId="10A6EA40" w14:textId="77777777" w:rsidTr="00CD70F8">
        <w:trPr>
          <w:trHeight w:val="243"/>
          <w:tblCellSpacing w:w="0" w:type="dxa"/>
        </w:trPr>
        <w:tc>
          <w:tcPr>
            <w:tcW w:w="1666" w:type="pct"/>
            <w:vAlign w:val="center"/>
          </w:tcPr>
          <w:p w14:paraId="38A63D86" w14:textId="77777777" w:rsidR="00577799" w:rsidRPr="00633133" w:rsidRDefault="00317188" w:rsidP="00AE4991">
            <w:pPr>
              <w:rPr>
                <w:rFonts w:eastAsia="Arial Unicode MS"/>
              </w:rPr>
            </w:pPr>
            <w:r w:rsidRPr="00633133">
              <w:rPr>
                <w:noProof/>
                <w:lang w:eastAsia="zh-CN"/>
              </w:rPr>
              <w:drawing>
                <wp:inline distT="0" distB="0" distL="0" distR="0" wp14:anchorId="457B373B" wp14:editId="2302BEDB">
                  <wp:extent cx="3810000" cy="190500"/>
                  <wp:effectExtent l="0" t="0" r="0" b="0"/>
                  <wp:docPr id="58" name="Picture 58"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tarrule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3334" w:type="pct"/>
            <w:vAlign w:val="center"/>
          </w:tcPr>
          <w:p w14:paraId="5C930EAD" w14:textId="77777777" w:rsidR="00577799" w:rsidRPr="00633133" w:rsidRDefault="00577799" w:rsidP="000249FA">
            <w:pPr>
              <w:rPr>
                <w:rFonts w:eastAsia="Arial Unicode MS"/>
              </w:rPr>
            </w:pPr>
          </w:p>
        </w:tc>
      </w:tr>
      <w:tr w:rsidR="00577799" w:rsidRPr="00633133" w14:paraId="5327D19C" w14:textId="77777777" w:rsidTr="001E669E">
        <w:trPr>
          <w:tblCellSpacing w:w="0" w:type="dxa"/>
        </w:trPr>
        <w:tc>
          <w:tcPr>
            <w:tcW w:w="1666" w:type="pct"/>
            <w:shd w:val="clear" w:color="auto" w:fill="000080"/>
            <w:vAlign w:val="center"/>
          </w:tcPr>
          <w:p w14:paraId="6E756633" w14:textId="5CF7949E" w:rsidR="00577799" w:rsidRPr="00633133" w:rsidRDefault="00577799" w:rsidP="00BE6ECD">
            <w:pPr>
              <w:rPr>
                <w:rFonts w:eastAsia="Arial Unicode MS"/>
              </w:rPr>
            </w:pPr>
            <w:r w:rsidRPr="00633133">
              <w:rPr>
                <w:bCs/>
                <w:color w:val="FFFFFF"/>
                <w:sz w:val="15"/>
                <w:szCs w:val="15"/>
              </w:rPr>
              <w:t> </w:t>
            </w:r>
            <w:r w:rsidR="005F5375" w:rsidRPr="00633133">
              <w:rPr>
                <w:bCs/>
                <w:color w:val="FFFFFF"/>
                <w:sz w:val="15"/>
                <w:szCs w:val="15"/>
              </w:rPr>
              <w:t xml:space="preserve">FMC Org. Np.: </w:t>
            </w:r>
            <w:r w:rsidR="00AE50AD">
              <w:rPr>
                <w:bCs/>
                <w:color w:val="FFFFFF"/>
                <w:sz w:val="15"/>
                <w:szCs w:val="15"/>
              </w:rPr>
              <w:t>017745</w:t>
            </w:r>
            <w:r w:rsidR="006F5DD3">
              <w:rPr>
                <w:bCs/>
                <w:color w:val="FFFFFF"/>
                <w:sz w:val="15"/>
                <w:szCs w:val="15"/>
              </w:rPr>
              <w:t xml:space="preserve">  </w:t>
            </w:r>
          </w:p>
        </w:tc>
        <w:tc>
          <w:tcPr>
            <w:tcW w:w="3334" w:type="pct"/>
            <w:shd w:val="clear" w:color="auto" w:fill="000080"/>
            <w:vAlign w:val="center"/>
          </w:tcPr>
          <w:p w14:paraId="28DEA146" w14:textId="7014C857" w:rsidR="00607EC0" w:rsidRPr="00633133" w:rsidRDefault="00AE50AD" w:rsidP="006F5DD3">
            <w:pPr>
              <w:ind w:left="-2850"/>
              <w:rPr>
                <w:bCs/>
                <w:color w:val="FFFFFF"/>
                <w:sz w:val="15"/>
                <w:szCs w:val="15"/>
              </w:rPr>
            </w:pPr>
            <w:r>
              <w:rPr>
                <w:bCs/>
                <w:color w:val="FFFFFF"/>
                <w:sz w:val="15"/>
                <w:szCs w:val="15"/>
              </w:rPr>
              <w:t>ALL WORLD SHIPPING CORP.</w:t>
            </w:r>
            <w:r w:rsidR="00C3051F">
              <w:rPr>
                <w:bCs/>
                <w:color w:val="FFFFFF"/>
                <w:sz w:val="15"/>
                <w:szCs w:val="15"/>
              </w:rPr>
              <w:t xml:space="preserve"> </w:t>
            </w:r>
            <w:r w:rsidR="007653C2">
              <w:rPr>
                <w:bCs/>
                <w:color w:val="FFFFFF"/>
                <w:sz w:val="15"/>
                <w:szCs w:val="15"/>
              </w:rPr>
              <w:t xml:space="preserve"> </w:t>
            </w:r>
            <w:r w:rsidR="007653C2" w:rsidRPr="00323A29">
              <w:rPr>
                <w:bCs/>
                <w:color w:val="FFFFFF"/>
                <w:sz w:val="15"/>
                <w:szCs w:val="15"/>
              </w:rPr>
              <w:t xml:space="preserve"> </w:t>
            </w:r>
          </w:p>
          <w:p w14:paraId="7FDDBFE2" w14:textId="5DDF6753" w:rsidR="007B1B93" w:rsidRPr="007B1B93" w:rsidRDefault="00577799" w:rsidP="007B1B93">
            <w:pPr>
              <w:rPr>
                <w:bCs/>
                <w:color w:val="FFFFFF"/>
                <w:sz w:val="15"/>
                <w:szCs w:val="15"/>
              </w:rPr>
            </w:pPr>
            <w:r w:rsidRPr="00633133">
              <w:rPr>
                <w:bCs/>
                <w:color w:val="FFFFFF"/>
                <w:sz w:val="15"/>
                <w:szCs w:val="15"/>
              </w:rPr>
              <w:t xml:space="preserve"> </w:t>
            </w:r>
            <w:r w:rsidR="00AE50AD">
              <w:rPr>
                <w:bCs/>
                <w:color w:val="FFFFFF"/>
                <w:sz w:val="15"/>
                <w:szCs w:val="15"/>
              </w:rPr>
              <w:t>ALL WORLD SHIPPING CORP.</w:t>
            </w:r>
            <w:r w:rsidR="00C3051F">
              <w:rPr>
                <w:bCs/>
                <w:color w:val="FFFFFF"/>
                <w:sz w:val="15"/>
                <w:szCs w:val="15"/>
              </w:rPr>
              <w:t xml:space="preserve"> </w:t>
            </w:r>
            <w:r w:rsidR="007B1B93" w:rsidRPr="007B1B93">
              <w:rPr>
                <w:bCs/>
                <w:color w:val="FFFFFF"/>
                <w:sz w:val="15"/>
                <w:szCs w:val="15"/>
              </w:rPr>
              <w:t xml:space="preserve">  </w:t>
            </w:r>
          </w:p>
          <w:p w14:paraId="79174FE9" w14:textId="5F64FDB5" w:rsidR="007B1B93" w:rsidRDefault="007B1B93" w:rsidP="007B1B93">
            <w:pPr>
              <w:rPr>
                <w:bCs/>
                <w:color w:val="FFFFFF"/>
                <w:sz w:val="15"/>
                <w:szCs w:val="15"/>
              </w:rPr>
            </w:pPr>
            <w:r w:rsidRPr="007B1B93">
              <w:rPr>
                <w:bCs/>
                <w:color w:val="FFFFFF"/>
                <w:sz w:val="15"/>
                <w:szCs w:val="15"/>
              </w:rPr>
              <w:t xml:space="preserve"> </w:t>
            </w:r>
            <w:r w:rsidR="00D25FEE">
              <w:rPr>
                <w:bCs/>
                <w:color w:val="FFFFFF"/>
                <w:sz w:val="15"/>
                <w:szCs w:val="15"/>
              </w:rPr>
              <w:t>NRA RULES TARIFF NO. 003- Between (US and World)</w:t>
            </w:r>
          </w:p>
          <w:p w14:paraId="0E61A5F1" w14:textId="50BD53DE" w:rsidR="00577799" w:rsidRPr="00633133" w:rsidRDefault="007B1B93" w:rsidP="00BE6ECD">
            <w:pPr>
              <w:rPr>
                <w:rFonts w:eastAsia="Arial Unicode MS"/>
              </w:rPr>
            </w:pPr>
            <w:r>
              <w:rPr>
                <w:bCs/>
                <w:color w:val="FFFFFF"/>
                <w:sz w:val="15"/>
                <w:szCs w:val="15"/>
              </w:rPr>
              <w:t xml:space="preserve"> </w:t>
            </w:r>
            <w:r w:rsidR="00CD70F8">
              <w:rPr>
                <w:bCs/>
                <w:color w:val="FFFFFF"/>
                <w:sz w:val="15"/>
                <w:szCs w:val="15"/>
              </w:rPr>
              <w:t>AMEND</w:t>
            </w:r>
            <w:r w:rsidR="00C7473F">
              <w:rPr>
                <w:bCs/>
                <w:color w:val="FFFFFF"/>
                <w:sz w:val="15"/>
                <w:szCs w:val="15"/>
              </w:rPr>
              <w:t>M</w:t>
            </w:r>
            <w:r w:rsidR="00CD70F8">
              <w:rPr>
                <w:bCs/>
                <w:color w:val="FFFFFF"/>
                <w:sz w:val="15"/>
                <w:szCs w:val="15"/>
              </w:rPr>
              <w:t>ENT</w:t>
            </w:r>
            <w:r>
              <w:rPr>
                <w:bCs/>
                <w:color w:val="FFFFFF"/>
                <w:sz w:val="15"/>
                <w:szCs w:val="15"/>
              </w:rPr>
              <w:t xml:space="preserve"> </w:t>
            </w:r>
            <w:r w:rsidR="00CD70F8">
              <w:rPr>
                <w:bCs/>
                <w:color w:val="FFFFFF"/>
                <w:sz w:val="15"/>
                <w:szCs w:val="15"/>
              </w:rPr>
              <w:t xml:space="preserve">NO. </w:t>
            </w:r>
            <w:r w:rsidR="007B758D">
              <w:rPr>
                <w:bCs/>
                <w:color w:val="FFFFFF"/>
                <w:sz w:val="15"/>
                <w:szCs w:val="15"/>
              </w:rPr>
              <w:t>O</w:t>
            </w:r>
          </w:p>
        </w:tc>
      </w:tr>
      <w:tr w:rsidR="00577799" w:rsidRPr="00633133" w14:paraId="734FA7E9" w14:textId="77777777" w:rsidTr="001E669E">
        <w:trPr>
          <w:tblCellSpacing w:w="0" w:type="dxa"/>
        </w:trPr>
        <w:tc>
          <w:tcPr>
            <w:tcW w:w="1666" w:type="pct"/>
            <w:shd w:val="clear" w:color="auto" w:fill="000080"/>
            <w:vAlign w:val="center"/>
          </w:tcPr>
          <w:p w14:paraId="39A13D51" w14:textId="77777777" w:rsidR="00577799" w:rsidRPr="00633133" w:rsidRDefault="006F5DD3" w:rsidP="000249FA">
            <w:pPr>
              <w:rPr>
                <w:bCs/>
                <w:color w:val="FFFFFF"/>
                <w:sz w:val="15"/>
                <w:szCs w:val="15"/>
              </w:rPr>
            </w:pPr>
            <w:r>
              <w:rPr>
                <w:bCs/>
                <w:color w:val="FFFFFF"/>
                <w:sz w:val="15"/>
                <w:szCs w:val="15"/>
              </w:rPr>
              <w:t xml:space="preserve">                                                                  </w:t>
            </w:r>
          </w:p>
        </w:tc>
        <w:tc>
          <w:tcPr>
            <w:tcW w:w="3334" w:type="pct"/>
            <w:shd w:val="clear" w:color="auto" w:fill="000080"/>
            <w:vAlign w:val="center"/>
          </w:tcPr>
          <w:p w14:paraId="79BA18A0" w14:textId="77777777" w:rsidR="00577799" w:rsidRPr="00633133" w:rsidRDefault="00577799" w:rsidP="000249FA">
            <w:pPr>
              <w:rPr>
                <w:bCs/>
                <w:color w:val="FFFFFF"/>
                <w:sz w:val="15"/>
                <w:szCs w:val="15"/>
              </w:rPr>
            </w:pPr>
          </w:p>
        </w:tc>
      </w:tr>
      <w:tr w:rsidR="00577799" w:rsidRPr="00AE50AD" w14:paraId="7ADCAAEC" w14:textId="77777777" w:rsidTr="001E669E">
        <w:trPr>
          <w:tblCellSpacing w:w="0" w:type="dxa"/>
        </w:trPr>
        <w:tc>
          <w:tcPr>
            <w:tcW w:w="1666" w:type="pct"/>
            <w:shd w:val="clear" w:color="auto" w:fill="000080"/>
            <w:vAlign w:val="center"/>
          </w:tcPr>
          <w:p w14:paraId="51E9842A" w14:textId="77777777" w:rsidR="00577799" w:rsidRPr="005C7901" w:rsidRDefault="00577799" w:rsidP="000249FA">
            <w:pPr>
              <w:rPr>
                <w:rFonts w:eastAsia="Arial Unicode MS"/>
                <w:sz w:val="18"/>
                <w:szCs w:val="18"/>
              </w:rPr>
            </w:pPr>
            <w:bookmarkStart w:id="61" w:name="Rule201"/>
            <w:r w:rsidRPr="005C7901">
              <w:rPr>
                <w:bCs/>
                <w:color w:val="FFFFFF"/>
                <w:sz w:val="18"/>
                <w:szCs w:val="18"/>
              </w:rPr>
              <w:t xml:space="preserve"> Rule 201: </w:t>
            </w:r>
            <w:bookmarkEnd w:id="61"/>
          </w:p>
        </w:tc>
        <w:tc>
          <w:tcPr>
            <w:tcW w:w="3334" w:type="pct"/>
            <w:shd w:val="clear" w:color="auto" w:fill="000080"/>
            <w:vAlign w:val="center"/>
          </w:tcPr>
          <w:p w14:paraId="0680161B" w14:textId="77777777" w:rsidR="00577799" w:rsidRPr="005C7901" w:rsidRDefault="00577799" w:rsidP="0090632E">
            <w:pPr>
              <w:rPr>
                <w:rFonts w:eastAsia="Arial Unicode MS"/>
                <w:sz w:val="18"/>
                <w:szCs w:val="18"/>
                <w:lang w:val="fr-FR"/>
              </w:rPr>
            </w:pPr>
            <w:r w:rsidRPr="005C7901">
              <w:rPr>
                <w:bCs/>
                <w:color w:val="FFFFFF"/>
                <w:sz w:val="18"/>
                <w:szCs w:val="18"/>
                <w:lang w:val="fr-FR"/>
              </w:rPr>
              <w:t> </w:t>
            </w:r>
            <w:r w:rsidRPr="005C7901">
              <w:rPr>
                <w:bCs/>
                <w:sz w:val="18"/>
                <w:szCs w:val="18"/>
                <w:lang w:val="fr-FR"/>
              </w:rPr>
              <w:t xml:space="preserve">NVOCC </w:t>
            </w:r>
            <w:r w:rsidR="0090632E" w:rsidRPr="005C7901">
              <w:rPr>
                <w:bCs/>
                <w:sz w:val="18"/>
                <w:szCs w:val="18"/>
                <w:lang w:val="fr-FR"/>
              </w:rPr>
              <w:t xml:space="preserve">Service Arrangement (NSA) Essential </w:t>
            </w:r>
            <w:proofErr w:type="spellStart"/>
            <w:r w:rsidR="0090632E" w:rsidRPr="005C7901">
              <w:rPr>
                <w:bCs/>
                <w:sz w:val="18"/>
                <w:szCs w:val="18"/>
                <w:lang w:val="fr-FR"/>
              </w:rPr>
              <w:t>Terms</w:t>
            </w:r>
            <w:proofErr w:type="spellEnd"/>
            <w:r w:rsidR="0090632E" w:rsidRPr="005C7901">
              <w:rPr>
                <w:bCs/>
                <w:sz w:val="18"/>
                <w:szCs w:val="18"/>
                <w:lang w:val="fr-FR"/>
              </w:rPr>
              <w:t xml:space="preserve"> </w:t>
            </w:r>
            <w:r w:rsidR="007E07D8" w:rsidRPr="005C7901">
              <w:rPr>
                <w:bCs/>
                <w:sz w:val="18"/>
                <w:szCs w:val="18"/>
                <w:lang w:val="fr-FR"/>
              </w:rPr>
              <w:t>(ET)</w:t>
            </w:r>
          </w:p>
        </w:tc>
      </w:tr>
    </w:tbl>
    <w:p w14:paraId="7E962ADF" w14:textId="03066168" w:rsidR="0057779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A23A58">
        <w:rPr>
          <w:rFonts w:ascii="Times New Roman" w:hAnsi="Times New Roman" w:cs="Times New Roman"/>
          <w:b/>
          <w:sz w:val="18"/>
          <w:szCs w:val="18"/>
        </w:rPr>
        <w:t>15MAY2023</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A23A58">
        <w:rPr>
          <w:rFonts w:ascii="Times New Roman" w:hAnsi="Times New Roman" w:cs="Times New Roman"/>
          <w:b/>
          <w:sz w:val="18"/>
          <w:szCs w:val="18"/>
        </w:rPr>
        <w:t>15MAY2023</w:t>
      </w:r>
      <w:r>
        <w:rPr>
          <w:rFonts w:ascii="Times New Roman" w:hAnsi="Times New Roman" w:cs="Times New Roman"/>
          <w:b/>
          <w:sz w:val="18"/>
          <w:szCs w:val="18"/>
        </w:rPr>
        <w:t xml:space="preserve"> </w:t>
      </w:r>
    </w:p>
    <w:p w14:paraId="1712DCF0" w14:textId="44A84266" w:rsidR="003D5FB5" w:rsidRPr="00E84155" w:rsidRDefault="001E4413" w:rsidP="0010055C">
      <w:pPr>
        <w:pStyle w:val="Heading5"/>
        <w:spacing w:before="0" w:after="0"/>
        <w:rPr>
          <w:sz w:val="18"/>
          <w:szCs w:val="18"/>
        </w:rPr>
      </w:pPr>
      <w:r w:rsidRPr="00E84155">
        <w:rPr>
          <w:b w:val="0"/>
          <w:i w:val="0"/>
          <w:sz w:val="18"/>
          <w:szCs w:val="18"/>
        </w:rPr>
        <w:t xml:space="preserve">Pursuant to </w:t>
      </w:r>
      <w:bookmarkStart w:id="62" w:name="46:9.0.1.2.14.3.3.1"/>
      <w:r w:rsidRPr="00E84155">
        <w:rPr>
          <w:b w:val="0"/>
          <w:i w:val="0"/>
          <w:sz w:val="18"/>
          <w:szCs w:val="18"/>
        </w:rPr>
        <w:t>46 CFR § 531.9</w:t>
      </w:r>
      <w:bookmarkEnd w:id="62"/>
      <w:r w:rsidR="0080215C" w:rsidRPr="00E84155">
        <w:rPr>
          <w:b w:val="0"/>
          <w:i w:val="0"/>
          <w:sz w:val="18"/>
          <w:szCs w:val="18"/>
        </w:rPr>
        <w:t xml:space="preserve"> </w:t>
      </w:r>
      <w:r w:rsidRPr="00E84155">
        <w:rPr>
          <w:b w:val="0"/>
          <w:i w:val="0"/>
          <w:sz w:val="18"/>
          <w:szCs w:val="18"/>
        </w:rPr>
        <w:t>(a)</w:t>
      </w:r>
      <w:r w:rsidR="000D45B1" w:rsidRPr="00E84155">
        <w:rPr>
          <w:b w:val="0"/>
          <w:i w:val="0"/>
          <w:sz w:val="18"/>
          <w:szCs w:val="18"/>
        </w:rPr>
        <w:t>,</w:t>
      </w:r>
      <w:r w:rsidRPr="00E84155">
        <w:rPr>
          <w:b w:val="0"/>
          <w:i w:val="0"/>
          <w:sz w:val="18"/>
          <w:szCs w:val="18"/>
        </w:rPr>
        <w:t xml:space="preserve"> </w:t>
      </w:r>
      <w:r w:rsidR="0080215C" w:rsidRPr="00E84155">
        <w:rPr>
          <w:b w:val="0"/>
          <w:i w:val="0"/>
          <w:sz w:val="18"/>
          <w:szCs w:val="18"/>
        </w:rPr>
        <w:t>Carrier hereby give</w:t>
      </w:r>
      <w:r w:rsidRPr="00E84155">
        <w:rPr>
          <w:b w:val="0"/>
          <w:i w:val="0"/>
          <w:sz w:val="18"/>
          <w:szCs w:val="18"/>
        </w:rPr>
        <w:t xml:space="preserve"> public</w:t>
      </w:r>
      <w:r w:rsidR="0080215C" w:rsidRPr="00E84155">
        <w:rPr>
          <w:b w:val="0"/>
          <w:i w:val="0"/>
          <w:sz w:val="18"/>
          <w:szCs w:val="18"/>
        </w:rPr>
        <w:t xml:space="preserve"> notice in tariff format </w:t>
      </w:r>
      <w:r w:rsidR="006F5DD3" w:rsidRPr="00E84155">
        <w:rPr>
          <w:b w:val="0"/>
          <w:i w:val="0"/>
          <w:sz w:val="18"/>
          <w:szCs w:val="18"/>
        </w:rPr>
        <w:t xml:space="preserve">that it may also elect to </w:t>
      </w:r>
      <w:r w:rsidR="0010055C" w:rsidRPr="00E84155">
        <w:rPr>
          <w:b w:val="0"/>
          <w:i w:val="0"/>
          <w:sz w:val="18"/>
          <w:szCs w:val="18"/>
        </w:rPr>
        <w:t>be exempted from the FMC’s rate publication requirements by entering NSAs with one or more shippers.</w:t>
      </w:r>
    </w:p>
    <w:p w14:paraId="7783144A" w14:textId="760ACACC" w:rsidR="000D78E6" w:rsidRPr="007B758D" w:rsidRDefault="00000000" w:rsidP="0010055C">
      <w:pPr>
        <w:pStyle w:val="Heading5"/>
        <w:spacing w:before="0" w:after="0"/>
        <w:rPr>
          <w:b w:val="0"/>
          <w:bCs w:val="0"/>
          <w:i w:val="0"/>
          <w:iCs w:val="0"/>
          <w:sz w:val="12"/>
          <w:szCs w:val="12"/>
        </w:rPr>
      </w:pPr>
      <w:hyperlink w:anchor="TOC" w:history="1">
        <w:r w:rsidR="000D78E6" w:rsidRPr="007B758D">
          <w:rPr>
            <w:rStyle w:val="Hyperlink"/>
            <w:b w:val="0"/>
            <w:bCs w:val="0"/>
            <w:i w:val="0"/>
            <w:iCs w:val="0"/>
            <w:sz w:val="12"/>
            <w:szCs w:val="12"/>
          </w:rPr>
          <w:t>RETURN TO TABLE OF CONTENT</w:t>
        </w:r>
      </w:hyperlink>
    </w:p>
    <w:p w14:paraId="7AAE62A6" w14:textId="77777777" w:rsidR="00577799" w:rsidRPr="00E56E02" w:rsidRDefault="00577799" w:rsidP="00F4186D">
      <w:pPr>
        <w:rPr>
          <w:sz w:val="18"/>
          <w:szCs w:val="18"/>
        </w:rPr>
      </w:pPr>
    </w:p>
    <w:p w14:paraId="0F0B7F9B" w14:textId="77777777" w:rsidR="00FF05C4" w:rsidRPr="005C7901" w:rsidRDefault="00FF05C4" w:rsidP="00FF05C4">
      <w:pPr>
        <w:jc w:val="center"/>
        <w:rPr>
          <w:sz w:val="18"/>
          <w:szCs w:val="18"/>
        </w:rPr>
      </w:pPr>
      <w:r w:rsidRPr="005C7901">
        <w:rPr>
          <w:sz w:val="18"/>
          <w:szCs w:val="18"/>
        </w:rPr>
        <w:t>**************</w:t>
      </w:r>
    </w:p>
    <w:p w14:paraId="472B162E" w14:textId="77777777" w:rsidR="00FF05C4" w:rsidRPr="005C7901" w:rsidRDefault="00FF05C4" w:rsidP="009B45B1">
      <w:pPr>
        <w:jc w:val="center"/>
        <w:rPr>
          <w:sz w:val="18"/>
          <w:szCs w:val="18"/>
        </w:rPr>
      </w:pPr>
      <w:r w:rsidRPr="005C7901">
        <w:rPr>
          <w:sz w:val="18"/>
          <w:szCs w:val="18"/>
        </w:rPr>
        <w:t>End of Rule Text</w:t>
      </w:r>
    </w:p>
    <w:p w14:paraId="5AFEB761" w14:textId="77777777" w:rsidR="000D78E6" w:rsidRPr="005C7901" w:rsidRDefault="000D78E6" w:rsidP="009B45B1">
      <w:pPr>
        <w:jc w:val="center"/>
        <w:rPr>
          <w:smallCaps/>
          <w:color w:val="000066"/>
          <w:sz w:val="18"/>
          <w:szCs w:val="18"/>
        </w:rPr>
      </w:pPr>
      <w:r w:rsidRPr="005C7901">
        <w:rPr>
          <w:sz w:val="18"/>
          <w:szCs w:val="18"/>
        </w:rPr>
        <w:t>**************</w:t>
      </w:r>
    </w:p>
    <w:sectPr w:rsidR="000D78E6" w:rsidRPr="005C7901" w:rsidSect="00446E1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C0E1" w14:textId="77777777" w:rsidR="00242666" w:rsidRDefault="00242666">
      <w:r>
        <w:separator/>
      </w:r>
    </w:p>
  </w:endnote>
  <w:endnote w:type="continuationSeparator" w:id="0">
    <w:p w14:paraId="1A763570" w14:textId="77777777" w:rsidR="00242666" w:rsidRDefault="0024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Print">
    <w:panose1 w:val="02000600000000000000"/>
    <w:charset w:val="00"/>
    <w:family w:val="auto"/>
    <w:pitch w:val="variable"/>
    <w:sig w:usb0="0000028F"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News Gothic MT">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B929" w14:textId="77777777" w:rsidR="00995EBF" w:rsidRDefault="00995E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4C49">
      <w:rPr>
        <w:rStyle w:val="PageNumber"/>
        <w:noProof/>
      </w:rPr>
      <w:t>1</w:t>
    </w:r>
    <w:r>
      <w:rPr>
        <w:rStyle w:val="PageNumber"/>
      </w:rPr>
      <w:fldChar w:fldCharType="end"/>
    </w:r>
  </w:p>
  <w:p w14:paraId="1CD24DD0" w14:textId="77777777" w:rsidR="00995EBF" w:rsidRDefault="00995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832966"/>
      <w:docPartObj>
        <w:docPartGallery w:val="Page Numbers (Bottom of Page)"/>
        <w:docPartUnique/>
      </w:docPartObj>
    </w:sdtPr>
    <w:sdtEndPr>
      <w:rPr>
        <w:noProof/>
      </w:rPr>
    </w:sdtEndPr>
    <w:sdtContent>
      <w:p w14:paraId="6BCF3D42" w14:textId="3621C9DD" w:rsidR="007406F8" w:rsidRDefault="007406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6424D7" w14:textId="77777777" w:rsidR="00995EBF" w:rsidRDefault="00995E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3F49" w14:textId="77777777" w:rsidR="007406F8" w:rsidRDefault="007406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DD7E" w14:textId="77777777" w:rsidR="009929DB" w:rsidRDefault="009929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30D8">
      <w:rPr>
        <w:rStyle w:val="PageNumber"/>
        <w:noProof/>
      </w:rPr>
      <w:t>2</w:t>
    </w:r>
    <w:r>
      <w:rPr>
        <w:rStyle w:val="PageNumber"/>
      </w:rPr>
      <w:fldChar w:fldCharType="end"/>
    </w:r>
  </w:p>
  <w:p w14:paraId="47440B5B" w14:textId="77777777" w:rsidR="009929DB" w:rsidRDefault="009929D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4F4E" w14:textId="77777777" w:rsidR="009929DB" w:rsidRDefault="009929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C8DDF" w14:textId="77777777" w:rsidR="00242666" w:rsidRDefault="00242666">
      <w:r>
        <w:separator/>
      </w:r>
    </w:p>
  </w:footnote>
  <w:footnote w:type="continuationSeparator" w:id="0">
    <w:p w14:paraId="5A1AFBA6" w14:textId="77777777" w:rsidR="00242666" w:rsidRDefault="00242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D3FB" w14:textId="77777777" w:rsidR="007406F8" w:rsidRDefault="00740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3EA1" w14:textId="77777777" w:rsidR="007406F8" w:rsidRDefault="007406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BCAE" w14:textId="77777777" w:rsidR="007406F8" w:rsidRDefault="00740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22A"/>
    <w:multiLevelType w:val="hybridMultilevel"/>
    <w:tmpl w:val="4EF0CCBA"/>
    <w:lvl w:ilvl="0" w:tplc="8716EA48">
      <w:start w:val="1"/>
      <w:numFmt w:val="lowerLetter"/>
      <w:lvlText w:val="(%1)"/>
      <w:lvlJc w:val="left"/>
      <w:pPr>
        <w:tabs>
          <w:tab w:val="num" w:pos="690"/>
        </w:tabs>
        <w:ind w:left="690" w:hanging="390"/>
      </w:pPr>
      <w:rPr>
        <w:rFonts w:hint="default"/>
      </w:rPr>
    </w:lvl>
    <w:lvl w:ilvl="1" w:tplc="786AED3E">
      <w:start w:val="6"/>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0C640DBE"/>
    <w:multiLevelType w:val="hybridMultilevel"/>
    <w:tmpl w:val="8ACC3A5E"/>
    <w:lvl w:ilvl="0" w:tplc="9B267C66">
      <w:start w:val="1"/>
      <w:numFmt w:val="lowerLetter"/>
      <w:lvlText w:val="(%1)"/>
      <w:lvlJc w:val="left"/>
      <w:pPr>
        <w:ind w:left="120" w:hanging="666"/>
      </w:pPr>
      <w:rPr>
        <w:rFonts w:ascii="Times New Roman" w:eastAsia="Calibri" w:hAnsi="Times New Roman" w:cs="Times New Roman" w:hint="default"/>
        <w:sz w:val="18"/>
        <w:szCs w:val="18"/>
      </w:rPr>
    </w:lvl>
    <w:lvl w:ilvl="1" w:tplc="2E62B94E">
      <w:start w:val="1"/>
      <w:numFmt w:val="bullet"/>
      <w:lvlText w:val="•"/>
      <w:lvlJc w:val="left"/>
      <w:pPr>
        <w:ind w:left="1212" w:hanging="666"/>
      </w:pPr>
      <w:rPr>
        <w:rFonts w:hint="default"/>
      </w:rPr>
    </w:lvl>
    <w:lvl w:ilvl="2" w:tplc="8014194C">
      <w:start w:val="1"/>
      <w:numFmt w:val="bullet"/>
      <w:lvlText w:val="•"/>
      <w:lvlJc w:val="left"/>
      <w:pPr>
        <w:ind w:left="2304" w:hanging="666"/>
      </w:pPr>
      <w:rPr>
        <w:rFonts w:hint="default"/>
      </w:rPr>
    </w:lvl>
    <w:lvl w:ilvl="3" w:tplc="D2A0CE84">
      <w:start w:val="1"/>
      <w:numFmt w:val="bullet"/>
      <w:lvlText w:val="•"/>
      <w:lvlJc w:val="left"/>
      <w:pPr>
        <w:ind w:left="3396" w:hanging="666"/>
      </w:pPr>
      <w:rPr>
        <w:rFonts w:hint="default"/>
      </w:rPr>
    </w:lvl>
    <w:lvl w:ilvl="4" w:tplc="429E0C78">
      <w:start w:val="1"/>
      <w:numFmt w:val="bullet"/>
      <w:lvlText w:val="•"/>
      <w:lvlJc w:val="left"/>
      <w:pPr>
        <w:ind w:left="4488" w:hanging="666"/>
      </w:pPr>
      <w:rPr>
        <w:rFonts w:hint="default"/>
      </w:rPr>
    </w:lvl>
    <w:lvl w:ilvl="5" w:tplc="98DC9A06">
      <w:start w:val="1"/>
      <w:numFmt w:val="bullet"/>
      <w:lvlText w:val="•"/>
      <w:lvlJc w:val="left"/>
      <w:pPr>
        <w:ind w:left="5580" w:hanging="666"/>
      </w:pPr>
      <w:rPr>
        <w:rFonts w:hint="default"/>
      </w:rPr>
    </w:lvl>
    <w:lvl w:ilvl="6" w:tplc="3DE62880">
      <w:start w:val="1"/>
      <w:numFmt w:val="bullet"/>
      <w:lvlText w:val="•"/>
      <w:lvlJc w:val="left"/>
      <w:pPr>
        <w:ind w:left="6672" w:hanging="666"/>
      </w:pPr>
      <w:rPr>
        <w:rFonts w:hint="default"/>
      </w:rPr>
    </w:lvl>
    <w:lvl w:ilvl="7" w:tplc="FC585090">
      <w:start w:val="1"/>
      <w:numFmt w:val="bullet"/>
      <w:lvlText w:val="•"/>
      <w:lvlJc w:val="left"/>
      <w:pPr>
        <w:ind w:left="7764" w:hanging="666"/>
      </w:pPr>
      <w:rPr>
        <w:rFonts w:hint="default"/>
      </w:rPr>
    </w:lvl>
    <w:lvl w:ilvl="8" w:tplc="128AA2F2">
      <w:start w:val="1"/>
      <w:numFmt w:val="bullet"/>
      <w:lvlText w:val="•"/>
      <w:lvlJc w:val="left"/>
      <w:pPr>
        <w:ind w:left="8856" w:hanging="666"/>
      </w:pPr>
      <w:rPr>
        <w:rFonts w:hint="default"/>
      </w:rPr>
    </w:lvl>
  </w:abstractNum>
  <w:abstractNum w:abstractNumId="2" w15:restartNumberingAfterBreak="0">
    <w:nsid w:val="0E9D48F1"/>
    <w:multiLevelType w:val="hybridMultilevel"/>
    <w:tmpl w:val="FDEAC748"/>
    <w:lvl w:ilvl="0" w:tplc="21426C2A">
      <w:start w:val="1"/>
      <w:numFmt w:val="lowerLetter"/>
      <w:lvlText w:val="(%1)"/>
      <w:lvlJc w:val="left"/>
      <w:pPr>
        <w:tabs>
          <w:tab w:val="num" w:pos="1755"/>
        </w:tabs>
        <w:ind w:left="1755" w:hanging="103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11900367"/>
    <w:multiLevelType w:val="hybridMultilevel"/>
    <w:tmpl w:val="0BD40736"/>
    <w:lvl w:ilvl="0" w:tplc="242E6074">
      <w:start w:val="1"/>
      <w:numFmt w:val="lowerLetter"/>
      <w:lvlText w:val="(%1)"/>
      <w:lvlJc w:val="left"/>
      <w:pPr>
        <w:ind w:left="1560" w:hanging="720"/>
      </w:pPr>
      <w:rPr>
        <w:rFonts w:ascii="Times New Roman" w:eastAsia="Calibri" w:hAnsi="Times New Roman" w:cs="Times New Roman" w:hint="default"/>
        <w:sz w:val="18"/>
        <w:szCs w:val="18"/>
      </w:rPr>
    </w:lvl>
    <w:lvl w:ilvl="1" w:tplc="FA1802C2">
      <w:start w:val="1"/>
      <w:numFmt w:val="bullet"/>
      <w:lvlText w:val="•"/>
      <w:lvlJc w:val="left"/>
      <w:pPr>
        <w:ind w:left="2508" w:hanging="720"/>
      </w:pPr>
      <w:rPr>
        <w:rFonts w:hint="default"/>
      </w:rPr>
    </w:lvl>
    <w:lvl w:ilvl="2" w:tplc="3AEA6DB6">
      <w:start w:val="1"/>
      <w:numFmt w:val="bullet"/>
      <w:lvlText w:val="•"/>
      <w:lvlJc w:val="left"/>
      <w:pPr>
        <w:ind w:left="3456" w:hanging="720"/>
      </w:pPr>
      <w:rPr>
        <w:rFonts w:hint="default"/>
      </w:rPr>
    </w:lvl>
    <w:lvl w:ilvl="3" w:tplc="3B5C92F8">
      <w:start w:val="1"/>
      <w:numFmt w:val="bullet"/>
      <w:lvlText w:val="•"/>
      <w:lvlJc w:val="left"/>
      <w:pPr>
        <w:ind w:left="4404" w:hanging="720"/>
      </w:pPr>
      <w:rPr>
        <w:rFonts w:hint="default"/>
      </w:rPr>
    </w:lvl>
    <w:lvl w:ilvl="4" w:tplc="BA783028">
      <w:start w:val="1"/>
      <w:numFmt w:val="bullet"/>
      <w:lvlText w:val="•"/>
      <w:lvlJc w:val="left"/>
      <w:pPr>
        <w:ind w:left="5352" w:hanging="720"/>
      </w:pPr>
      <w:rPr>
        <w:rFonts w:hint="default"/>
      </w:rPr>
    </w:lvl>
    <w:lvl w:ilvl="5" w:tplc="F6CA6AFC">
      <w:start w:val="1"/>
      <w:numFmt w:val="bullet"/>
      <w:lvlText w:val="•"/>
      <w:lvlJc w:val="left"/>
      <w:pPr>
        <w:ind w:left="6300" w:hanging="720"/>
      </w:pPr>
      <w:rPr>
        <w:rFonts w:hint="default"/>
      </w:rPr>
    </w:lvl>
    <w:lvl w:ilvl="6" w:tplc="CA1EA000">
      <w:start w:val="1"/>
      <w:numFmt w:val="bullet"/>
      <w:lvlText w:val="•"/>
      <w:lvlJc w:val="left"/>
      <w:pPr>
        <w:ind w:left="7248" w:hanging="720"/>
      </w:pPr>
      <w:rPr>
        <w:rFonts w:hint="default"/>
      </w:rPr>
    </w:lvl>
    <w:lvl w:ilvl="7" w:tplc="86BC6402">
      <w:start w:val="1"/>
      <w:numFmt w:val="bullet"/>
      <w:lvlText w:val="•"/>
      <w:lvlJc w:val="left"/>
      <w:pPr>
        <w:ind w:left="8196" w:hanging="720"/>
      </w:pPr>
      <w:rPr>
        <w:rFonts w:hint="default"/>
      </w:rPr>
    </w:lvl>
    <w:lvl w:ilvl="8" w:tplc="2FE82AB2">
      <w:start w:val="1"/>
      <w:numFmt w:val="bullet"/>
      <w:lvlText w:val="•"/>
      <w:lvlJc w:val="left"/>
      <w:pPr>
        <w:ind w:left="9144" w:hanging="720"/>
      </w:pPr>
      <w:rPr>
        <w:rFonts w:hint="default"/>
      </w:rPr>
    </w:lvl>
  </w:abstractNum>
  <w:abstractNum w:abstractNumId="4" w15:restartNumberingAfterBreak="0">
    <w:nsid w:val="12A73A72"/>
    <w:multiLevelType w:val="hybridMultilevel"/>
    <w:tmpl w:val="C9CE6B56"/>
    <w:lvl w:ilvl="0" w:tplc="0409000F">
      <w:start w:val="1"/>
      <w:numFmt w:val="decimal"/>
      <w:lvlText w:val="%1."/>
      <w:lvlJc w:val="left"/>
      <w:pPr>
        <w:ind w:left="894" w:hanging="360"/>
      </w:p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5" w15:restartNumberingAfterBreak="0">
    <w:nsid w:val="18110901"/>
    <w:multiLevelType w:val="hybridMultilevel"/>
    <w:tmpl w:val="4F40A306"/>
    <w:lvl w:ilvl="0" w:tplc="8CE8178A">
      <w:start w:val="1"/>
      <w:numFmt w:val="decimal"/>
      <w:lvlText w:val="%1."/>
      <w:lvlJc w:val="left"/>
      <w:pPr>
        <w:ind w:left="1560" w:hanging="720"/>
      </w:pPr>
      <w:rPr>
        <w:rFonts w:ascii="Times New Roman" w:eastAsia="Calibri" w:hAnsi="Times New Roman" w:cs="Times New Roman" w:hint="default"/>
        <w:spacing w:val="-1"/>
        <w:sz w:val="18"/>
        <w:szCs w:val="18"/>
      </w:rPr>
    </w:lvl>
    <w:lvl w:ilvl="1" w:tplc="DAB297B0">
      <w:start w:val="1"/>
      <w:numFmt w:val="bullet"/>
      <w:lvlText w:val="•"/>
      <w:lvlJc w:val="left"/>
      <w:pPr>
        <w:ind w:left="2514" w:hanging="720"/>
      </w:pPr>
      <w:rPr>
        <w:rFonts w:hint="default"/>
      </w:rPr>
    </w:lvl>
    <w:lvl w:ilvl="2" w:tplc="B4C804AE">
      <w:start w:val="1"/>
      <w:numFmt w:val="bullet"/>
      <w:lvlText w:val="•"/>
      <w:lvlJc w:val="left"/>
      <w:pPr>
        <w:ind w:left="3468" w:hanging="720"/>
      </w:pPr>
      <w:rPr>
        <w:rFonts w:hint="default"/>
      </w:rPr>
    </w:lvl>
    <w:lvl w:ilvl="3" w:tplc="DF6CDBEC">
      <w:start w:val="1"/>
      <w:numFmt w:val="bullet"/>
      <w:lvlText w:val="•"/>
      <w:lvlJc w:val="left"/>
      <w:pPr>
        <w:ind w:left="4422" w:hanging="720"/>
      </w:pPr>
      <w:rPr>
        <w:rFonts w:hint="default"/>
      </w:rPr>
    </w:lvl>
    <w:lvl w:ilvl="4" w:tplc="9B0ED97A">
      <w:start w:val="1"/>
      <w:numFmt w:val="bullet"/>
      <w:lvlText w:val="•"/>
      <w:lvlJc w:val="left"/>
      <w:pPr>
        <w:ind w:left="5376" w:hanging="720"/>
      </w:pPr>
      <w:rPr>
        <w:rFonts w:hint="default"/>
      </w:rPr>
    </w:lvl>
    <w:lvl w:ilvl="5" w:tplc="ACACC756">
      <w:start w:val="1"/>
      <w:numFmt w:val="bullet"/>
      <w:lvlText w:val="•"/>
      <w:lvlJc w:val="left"/>
      <w:pPr>
        <w:ind w:left="6330" w:hanging="720"/>
      </w:pPr>
      <w:rPr>
        <w:rFonts w:hint="default"/>
      </w:rPr>
    </w:lvl>
    <w:lvl w:ilvl="6" w:tplc="E67A64D8">
      <w:start w:val="1"/>
      <w:numFmt w:val="bullet"/>
      <w:lvlText w:val="•"/>
      <w:lvlJc w:val="left"/>
      <w:pPr>
        <w:ind w:left="7284" w:hanging="720"/>
      </w:pPr>
      <w:rPr>
        <w:rFonts w:hint="default"/>
      </w:rPr>
    </w:lvl>
    <w:lvl w:ilvl="7" w:tplc="2960AB42">
      <w:start w:val="1"/>
      <w:numFmt w:val="bullet"/>
      <w:lvlText w:val="•"/>
      <w:lvlJc w:val="left"/>
      <w:pPr>
        <w:ind w:left="8238" w:hanging="720"/>
      </w:pPr>
      <w:rPr>
        <w:rFonts w:hint="default"/>
      </w:rPr>
    </w:lvl>
    <w:lvl w:ilvl="8" w:tplc="96221B22">
      <w:start w:val="1"/>
      <w:numFmt w:val="bullet"/>
      <w:lvlText w:val="•"/>
      <w:lvlJc w:val="left"/>
      <w:pPr>
        <w:ind w:left="9192" w:hanging="720"/>
      </w:pPr>
      <w:rPr>
        <w:rFonts w:hint="default"/>
      </w:rPr>
    </w:lvl>
  </w:abstractNum>
  <w:abstractNum w:abstractNumId="6" w15:restartNumberingAfterBreak="0">
    <w:nsid w:val="240F1BD0"/>
    <w:multiLevelType w:val="hybridMultilevel"/>
    <w:tmpl w:val="40101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00261"/>
    <w:multiLevelType w:val="hybridMultilevel"/>
    <w:tmpl w:val="3FB8D144"/>
    <w:lvl w:ilvl="0" w:tplc="9B267C66">
      <w:start w:val="1"/>
      <w:numFmt w:val="lowerLetter"/>
      <w:lvlText w:val="(%1)"/>
      <w:lvlJc w:val="left"/>
      <w:pPr>
        <w:ind w:left="1560" w:hanging="720"/>
      </w:pPr>
      <w:rPr>
        <w:rFonts w:ascii="Times New Roman" w:eastAsia="Calibri" w:hAnsi="Times New Roman" w:cs="Times New Roman" w:hint="default"/>
        <w:sz w:val="18"/>
        <w:szCs w:val="18"/>
      </w:rPr>
    </w:lvl>
    <w:lvl w:ilvl="1" w:tplc="49628828">
      <w:start w:val="1"/>
      <w:numFmt w:val="bullet"/>
      <w:lvlText w:val="•"/>
      <w:lvlJc w:val="left"/>
      <w:pPr>
        <w:ind w:left="2508" w:hanging="720"/>
      </w:pPr>
      <w:rPr>
        <w:rFonts w:hint="default"/>
      </w:rPr>
    </w:lvl>
    <w:lvl w:ilvl="2" w:tplc="CE88C2E2">
      <w:start w:val="1"/>
      <w:numFmt w:val="bullet"/>
      <w:lvlText w:val="•"/>
      <w:lvlJc w:val="left"/>
      <w:pPr>
        <w:ind w:left="3456" w:hanging="720"/>
      </w:pPr>
      <w:rPr>
        <w:rFonts w:hint="default"/>
      </w:rPr>
    </w:lvl>
    <w:lvl w:ilvl="3" w:tplc="020E3F42">
      <w:start w:val="1"/>
      <w:numFmt w:val="bullet"/>
      <w:lvlText w:val="•"/>
      <w:lvlJc w:val="left"/>
      <w:pPr>
        <w:ind w:left="4404" w:hanging="720"/>
      </w:pPr>
      <w:rPr>
        <w:rFonts w:hint="default"/>
      </w:rPr>
    </w:lvl>
    <w:lvl w:ilvl="4" w:tplc="5260BF72">
      <w:start w:val="1"/>
      <w:numFmt w:val="bullet"/>
      <w:lvlText w:val="•"/>
      <w:lvlJc w:val="left"/>
      <w:pPr>
        <w:ind w:left="5352" w:hanging="720"/>
      </w:pPr>
      <w:rPr>
        <w:rFonts w:hint="default"/>
      </w:rPr>
    </w:lvl>
    <w:lvl w:ilvl="5" w:tplc="1ABE4658">
      <w:start w:val="1"/>
      <w:numFmt w:val="bullet"/>
      <w:lvlText w:val="•"/>
      <w:lvlJc w:val="left"/>
      <w:pPr>
        <w:ind w:left="6300" w:hanging="720"/>
      </w:pPr>
      <w:rPr>
        <w:rFonts w:hint="default"/>
      </w:rPr>
    </w:lvl>
    <w:lvl w:ilvl="6" w:tplc="0406CB26">
      <w:start w:val="1"/>
      <w:numFmt w:val="bullet"/>
      <w:lvlText w:val="•"/>
      <w:lvlJc w:val="left"/>
      <w:pPr>
        <w:ind w:left="7248" w:hanging="720"/>
      </w:pPr>
      <w:rPr>
        <w:rFonts w:hint="default"/>
      </w:rPr>
    </w:lvl>
    <w:lvl w:ilvl="7" w:tplc="FD881360">
      <w:start w:val="1"/>
      <w:numFmt w:val="bullet"/>
      <w:lvlText w:val="•"/>
      <w:lvlJc w:val="left"/>
      <w:pPr>
        <w:ind w:left="8196" w:hanging="720"/>
      </w:pPr>
      <w:rPr>
        <w:rFonts w:hint="default"/>
      </w:rPr>
    </w:lvl>
    <w:lvl w:ilvl="8" w:tplc="97F88E9E">
      <w:start w:val="1"/>
      <w:numFmt w:val="bullet"/>
      <w:lvlText w:val="•"/>
      <w:lvlJc w:val="left"/>
      <w:pPr>
        <w:ind w:left="9144" w:hanging="720"/>
      </w:pPr>
      <w:rPr>
        <w:rFonts w:hint="default"/>
      </w:rPr>
    </w:lvl>
  </w:abstractNum>
  <w:abstractNum w:abstractNumId="8" w15:restartNumberingAfterBreak="0">
    <w:nsid w:val="33477174"/>
    <w:multiLevelType w:val="hybridMultilevel"/>
    <w:tmpl w:val="CFE41A3E"/>
    <w:lvl w:ilvl="0" w:tplc="00CCEC46">
      <w:start w:val="1"/>
      <w:numFmt w:val="lowerLetter"/>
      <w:lvlText w:val="(%1)"/>
      <w:lvlJc w:val="left"/>
      <w:pPr>
        <w:tabs>
          <w:tab w:val="num" w:pos="615"/>
        </w:tabs>
        <w:ind w:left="615" w:hanging="39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9" w15:restartNumberingAfterBreak="0">
    <w:nsid w:val="35924FF0"/>
    <w:multiLevelType w:val="multilevel"/>
    <w:tmpl w:val="E244E87A"/>
    <w:lvl w:ilvl="0">
      <w:start w:val="7"/>
      <w:numFmt w:val="decimal"/>
      <w:lvlText w:val="(%1)"/>
      <w:lvlJc w:val="left"/>
      <w:pPr>
        <w:ind w:left="840" w:hanging="720"/>
      </w:pPr>
      <w:rPr>
        <w:rFonts w:ascii="Times New Roman" w:eastAsia="Calibri" w:hAnsi="Times New Roman" w:cs="Times New Roman" w:hint="default"/>
        <w:b/>
        <w:spacing w:val="-1"/>
        <w:sz w:val="18"/>
        <w:szCs w:val="18"/>
      </w:rPr>
    </w:lvl>
    <w:lvl w:ilvl="1">
      <w:start w:val="1"/>
      <w:numFmt w:val="decimal"/>
      <w:lvlText w:val="%1.%2"/>
      <w:lvlJc w:val="left"/>
      <w:pPr>
        <w:ind w:left="120" w:hanging="720"/>
      </w:pPr>
      <w:rPr>
        <w:rFonts w:ascii="Times New Roman" w:eastAsia="Calibri" w:hAnsi="Times New Roman" w:cs="Times New Roman" w:hint="default"/>
        <w:spacing w:val="-1"/>
        <w:sz w:val="18"/>
        <w:szCs w:val="18"/>
      </w:rPr>
    </w:lvl>
    <w:lvl w:ilvl="2">
      <w:start w:val="1"/>
      <w:numFmt w:val="bullet"/>
      <w:lvlText w:val="•"/>
      <w:lvlJc w:val="left"/>
      <w:pPr>
        <w:ind w:left="1973" w:hanging="720"/>
      </w:pPr>
      <w:rPr>
        <w:rFonts w:hint="default"/>
      </w:rPr>
    </w:lvl>
    <w:lvl w:ilvl="3">
      <w:start w:val="1"/>
      <w:numFmt w:val="bullet"/>
      <w:lvlText w:val="•"/>
      <w:lvlJc w:val="left"/>
      <w:pPr>
        <w:ind w:left="3106" w:hanging="720"/>
      </w:pPr>
      <w:rPr>
        <w:rFonts w:hint="default"/>
      </w:rPr>
    </w:lvl>
    <w:lvl w:ilvl="4">
      <w:start w:val="1"/>
      <w:numFmt w:val="bullet"/>
      <w:lvlText w:val="•"/>
      <w:lvlJc w:val="left"/>
      <w:pPr>
        <w:ind w:left="4240" w:hanging="720"/>
      </w:pPr>
      <w:rPr>
        <w:rFonts w:hint="default"/>
      </w:rPr>
    </w:lvl>
    <w:lvl w:ilvl="5">
      <w:start w:val="1"/>
      <w:numFmt w:val="bullet"/>
      <w:lvlText w:val="•"/>
      <w:lvlJc w:val="left"/>
      <w:pPr>
        <w:ind w:left="5373" w:hanging="720"/>
      </w:pPr>
      <w:rPr>
        <w:rFonts w:hint="default"/>
      </w:rPr>
    </w:lvl>
    <w:lvl w:ilvl="6">
      <w:start w:val="1"/>
      <w:numFmt w:val="bullet"/>
      <w:lvlText w:val="•"/>
      <w:lvlJc w:val="left"/>
      <w:pPr>
        <w:ind w:left="6506" w:hanging="720"/>
      </w:pPr>
      <w:rPr>
        <w:rFonts w:hint="default"/>
      </w:rPr>
    </w:lvl>
    <w:lvl w:ilvl="7">
      <w:start w:val="1"/>
      <w:numFmt w:val="bullet"/>
      <w:lvlText w:val="•"/>
      <w:lvlJc w:val="left"/>
      <w:pPr>
        <w:ind w:left="7640" w:hanging="720"/>
      </w:pPr>
      <w:rPr>
        <w:rFonts w:hint="default"/>
      </w:rPr>
    </w:lvl>
    <w:lvl w:ilvl="8">
      <w:start w:val="1"/>
      <w:numFmt w:val="bullet"/>
      <w:lvlText w:val="•"/>
      <w:lvlJc w:val="left"/>
      <w:pPr>
        <w:ind w:left="8773" w:hanging="720"/>
      </w:pPr>
      <w:rPr>
        <w:rFonts w:hint="default"/>
      </w:rPr>
    </w:lvl>
  </w:abstractNum>
  <w:abstractNum w:abstractNumId="10" w15:restartNumberingAfterBreak="0">
    <w:nsid w:val="36AB0DFD"/>
    <w:multiLevelType w:val="hybridMultilevel"/>
    <w:tmpl w:val="C9B6E558"/>
    <w:lvl w:ilvl="0" w:tplc="9B267C66">
      <w:start w:val="1"/>
      <w:numFmt w:val="lowerLetter"/>
      <w:lvlText w:val="(%1)"/>
      <w:lvlJc w:val="left"/>
      <w:pPr>
        <w:ind w:left="1560" w:hanging="720"/>
      </w:pPr>
      <w:rPr>
        <w:rFonts w:ascii="Times New Roman" w:eastAsia="Calibri" w:hAnsi="Times New Roman" w:cs="Times New Roman" w:hint="default"/>
        <w:spacing w:val="-1"/>
        <w:sz w:val="18"/>
        <w:szCs w:val="18"/>
      </w:rPr>
    </w:lvl>
    <w:lvl w:ilvl="1" w:tplc="DAB297B0">
      <w:start w:val="1"/>
      <w:numFmt w:val="bullet"/>
      <w:lvlText w:val="•"/>
      <w:lvlJc w:val="left"/>
      <w:pPr>
        <w:ind w:left="2514" w:hanging="720"/>
      </w:pPr>
      <w:rPr>
        <w:rFonts w:hint="default"/>
      </w:rPr>
    </w:lvl>
    <w:lvl w:ilvl="2" w:tplc="B4C804AE">
      <w:start w:val="1"/>
      <w:numFmt w:val="bullet"/>
      <w:lvlText w:val="•"/>
      <w:lvlJc w:val="left"/>
      <w:pPr>
        <w:ind w:left="3468" w:hanging="720"/>
      </w:pPr>
      <w:rPr>
        <w:rFonts w:hint="default"/>
      </w:rPr>
    </w:lvl>
    <w:lvl w:ilvl="3" w:tplc="DF6CDBEC">
      <w:start w:val="1"/>
      <w:numFmt w:val="bullet"/>
      <w:lvlText w:val="•"/>
      <w:lvlJc w:val="left"/>
      <w:pPr>
        <w:ind w:left="4422" w:hanging="720"/>
      </w:pPr>
      <w:rPr>
        <w:rFonts w:hint="default"/>
      </w:rPr>
    </w:lvl>
    <w:lvl w:ilvl="4" w:tplc="9B0ED97A">
      <w:start w:val="1"/>
      <w:numFmt w:val="bullet"/>
      <w:lvlText w:val="•"/>
      <w:lvlJc w:val="left"/>
      <w:pPr>
        <w:ind w:left="5376" w:hanging="720"/>
      </w:pPr>
      <w:rPr>
        <w:rFonts w:hint="default"/>
      </w:rPr>
    </w:lvl>
    <w:lvl w:ilvl="5" w:tplc="ACACC756">
      <w:start w:val="1"/>
      <w:numFmt w:val="bullet"/>
      <w:lvlText w:val="•"/>
      <w:lvlJc w:val="left"/>
      <w:pPr>
        <w:ind w:left="6330" w:hanging="720"/>
      </w:pPr>
      <w:rPr>
        <w:rFonts w:hint="default"/>
      </w:rPr>
    </w:lvl>
    <w:lvl w:ilvl="6" w:tplc="E67A64D8">
      <w:start w:val="1"/>
      <w:numFmt w:val="bullet"/>
      <w:lvlText w:val="•"/>
      <w:lvlJc w:val="left"/>
      <w:pPr>
        <w:ind w:left="7284" w:hanging="720"/>
      </w:pPr>
      <w:rPr>
        <w:rFonts w:hint="default"/>
      </w:rPr>
    </w:lvl>
    <w:lvl w:ilvl="7" w:tplc="2960AB42">
      <w:start w:val="1"/>
      <w:numFmt w:val="bullet"/>
      <w:lvlText w:val="•"/>
      <w:lvlJc w:val="left"/>
      <w:pPr>
        <w:ind w:left="8238" w:hanging="720"/>
      </w:pPr>
      <w:rPr>
        <w:rFonts w:hint="default"/>
      </w:rPr>
    </w:lvl>
    <w:lvl w:ilvl="8" w:tplc="96221B22">
      <w:start w:val="1"/>
      <w:numFmt w:val="bullet"/>
      <w:lvlText w:val="•"/>
      <w:lvlJc w:val="left"/>
      <w:pPr>
        <w:ind w:left="9192" w:hanging="720"/>
      </w:pPr>
      <w:rPr>
        <w:rFonts w:hint="default"/>
      </w:rPr>
    </w:lvl>
  </w:abstractNum>
  <w:abstractNum w:abstractNumId="11" w15:restartNumberingAfterBreak="0">
    <w:nsid w:val="412A2B38"/>
    <w:multiLevelType w:val="hybridMultilevel"/>
    <w:tmpl w:val="5B6A744A"/>
    <w:lvl w:ilvl="0" w:tplc="28D25E9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653FA3"/>
    <w:multiLevelType w:val="hybridMultilevel"/>
    <w:tmpl w:val="029A1AA2"/>
    <w:lvl w:ilvl="0" w:tplc="F982829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52FD72D9"/>
    <w:multiLevelType w:val="hybridMultilevel"/>
    <w:tmpl w:val="C25AA66A"/>
    <w:lvl w:ilvl="0" w:tplc="9B267C66">
      <w:start w:val="1"/>
      <w:numFmt w:val="lowerLetter"/>
      <w:lvlText w:val="(%1)"/>
      <w:lvlJc w:val="left"/>
      <w:pPr>
        <w:ind w:left="1080" w:hanging="360"/>
      </w:pPr>
      <w:rPr>
        <w:rFonts w:ascii="Times New Roman" w:eastAsia="Calibri" w:hAnsi="Times New Roman" w:cs="Times New Roman"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C61588"/>
    <w:multiLevelType w:val="multilevel"/>
    <w:tmpl w:val="843C5068"/>
    <w:lvl w:ilvl="0">
      <w:start w:val="5"/>
      <w:numFmt w:val="decimal"/>
      <w:lvlText w:val="(%1)"/>
      <w:lvlJc w:val="left"/>
      <w:pPr>
        <w:ind w:left="840" w:hanging="720"/>
      </w:pPr>
      <w:rPr>
        <w:rFonts w:ascii="Times New Roman" w:eastAsia="Calibri" w:hAnsi="Times New Roman" w:cs="Times New Roman" w:hint="default"/>
        <w:b/>
        <w:bCs/>
        <w:spacing w:val="-1"/>
        <w:w w:val="99"/>
        <w:sz w:val="18"/>
        <w:szCs w:val="18"/>
      </w:rPr>
    </w:lvl>
    <w:lvl w:ilvl="1">
      <w:start w:val="1"/>
      <w:numFmt w:val="decimal"/>
      <w:lvlText w:val="%1.%2"/>
      <w:lvlJc w:val="left"/>
      <w:pPr>
        <w:ind w:left="120" w:hanging="720"/>
      </w:pPr>
      <w:rPr>
        <w:rFonts w:ascii="Times New Roman" w:eastAsia="Calibri" w:hAnsi="Times New Roman" w:cs="Times New Roman" w:hint="default"/>
        <w:spacing w:val="-1"/>
        <w:sz w:val="18"/>
        <w:szCs w:val="18"/>
      </w:rPr>
    </w:lvl>
    <w:lvl w:ilvl="2">
      <w:start w:val="1"/>
      <w:numFmt w:val="bullet"/>
      <w:lvlText w:val="•"/>
      <w:lvlJc w:val="left"/>
      <w:pPr>
        <w:ind w:left="840" w:hanging="720"/>
      </w:pPr>
      <w:rPr>
        <w:rFonts w:hint="default"/>
      </w:rPr>
    </w:lvl>
    <w:lvl w:ilvl="3">
      <w:start w:val="1"/>
      <w:numFmt w:val="bullet"/>
      <w:lvlText w:val="•"/>
      <w:lvlJc w:val="left"/>
      <w:pPr>
        <w:ind w:left="2115" w:hanging="720"/>
      </w:pPr>
      <w:rPr>
        <w:rFonts w:hint="default"/>
      </w:rPr>
    </w:lvl>
    <w:lvl w:ilvl="4">
      <w:start w:val="1"/>
      <w:numFmt w:val="bullet"/>
      <w:lvlText w:val="•"/>
      <w:lvlJc w:val="left"/>
      <w:pPr>
        <w:ind w:left="3390" w:hanging="720"/>
      </w:pPr>
      <w:rPr>
        <w:rFonts w:hint="default"/>
      </w:rPr>
    </w:lvl>
    <w:lvl w:ilvl="5">
      <w:start w:val="1"/>
      <w:numFmt w:val="bullet"/>
      <w:lvlText w:val="•"/>
      <w:lvlJc w:val="left"/>
      <w:pPr>
        <w:ind w:left="4665" w:hanging="720"/>
      </w:pPr>
      <w:rPr>
        <w:rFonts w:hint="default"/>
      </w:rPr>
    </w:lvl>
    <w:lvl w:ilvl="6">
      <w:start w:val="1"/>
      <w:numFmt w:val="bullet"/>
      <w:lvlText w:val="•"/>
      <w:lvlJc w:val="left"/>
      <w:pPr>
        <w:ind w:left="5940" w:hanging="720"/>
      </w:pPr>
      <w:rPr>
        <w:rFonts w:hint="default"/>
      </w:rPr>
    </w:lvl>
    <w:lvl w:ilvl="7">
      <w:start w:val="1"/>
      <w:numFmt w:val="bullet"/>
      <w:lvlText w:val="•"/>
      <w:lvlJc w:val="left"/>
      <w:pPr>
        <w:ind w:left="7215" w:hanging="720"/>
      </w:pPr>
      <w:rPr>
        <w:rFonts w:hint="default"/>
      </w:rPr>
    </w:lvl>
    <w:lvl w:ilvl="8">
      <w:start w:val="1"/>
      <w:numFmt w:val="bullet"/>
      <w:lvlText w:val="•"/>
      <w:lvlJc w:val="left"/>
      <w:pPr>
        <w:ind w:left="8490" w:hanging="720"/>
      </w:pPr>
      <w:rPr>
        <w:rFonts w:hint="default"/>
      </w:rPr>
    </w:lvl>
  </w:abstractNum>
  <w:abstractNum w:abstractNumId="15" w15:restartNumberingAfterBreak="0">
    <w:nsid w:val="6867749D"/>
    <w:multiLevelType w:val="multilevel"/>
    <w:tmpl w:val="E6F4E1A0"/>
    <w:lvl w:ilvl="0">
      <w:start w:val="11"/>
      <w:numFmt w:val="decimal"/>
      <w:lvlText w:val="(%1)"/>
      <w:lvlJc w:val="left"/>
      <w:pPr>
        <w:ind w:left="840" w:hanging="720"/>
      </w:pPr>
      <w:rPr>
        <w:rFonts w:ascii="Times New Roman" w:eastAsia="Calibri" w:hAnsi="Times New Roman" w:cs="Times New Roman" w:hint="default"/>
        <w:b/>
        <w:bCs/>
        <w:spacing w:val="-1"/>
        <w:w w:val="99"/>
        <w:sz w:val="18"/>
        <w:szCs w:val="18"/>
      </w:rPr>
    </w:lvl>
    <w:lvl w:ilvl="1">
      <w:start w:val="1"/>
      <w:numFmt w:val="decimal"/>
      <w:lvlText w:val="%1.%2"/>
      <w:lvlJc w:val="left"/>
      <w:pPr>
        <w:ind w:left="120" w:hanging="720"/>
      </w:pPr>
      <w:rPr>
        <w:rFonts w:ascii="Times New Roman" w:eastAsia="Calibri" w:hAnsi="Times New Roman" w:cs="Times New Roman" w:hint="default"/>
        <w:b w:val="0"/>
        <w:spacing w:val="-1"/>
        <w:w w:val="99"/>
        <w:sz w:val="18"/>
        <w:szCs w:val="18"/>
      </w:rPr>
    </w:lvl>
    <w:lvl w:ilvl="2">
      <w:start w:val="1"/>
      <w:numFmt w:val="bullet"/>
      <w:lvlText w:val="•"/>
      <w:lvlJc w:val="left"/>
      <w:pPr>
        <w:ind w:left="120" w:hanging="720"/>
      </w:pPr>
      <w:rPr>
        <w:rFonts w:hint="default"/>
      </w:rPr>
    </w:lvl>
    <w:lvl w:ilvl="3">
      <w:start w:val="1"/>
      <w:numFmt w:val="bullet"/>
      <w:lvlText w:val="•"/>
      <w:lvlJc w:val="left"/>
      <w:pPr>
        <w:ind w:left="840" w:hanging="720"/>
      </w:pPr>
      <w:rPr>
        <w:rFonts w:hint="default"/>
      </w:rPr>
    </w:lvl>
    <w:lvl w:ilvl="4">
      <w:start w:val="1"/>
      <w:numFmt w:val="bullet"/>
      <w:lvlText w:val="•"/>
      <w:lvlJc w:val="left"/>
      <w:pPr>
        <w:ind w:left="2297" w:hanging="720"/>
      </w:pPr>
      <w:rPr>
        <w:rFonts w:hint="default"/>
      </w:rPr>
    </w:lvl>
    <w:lvl w:ilvl="5">
      <w:start w:val="1"/>
      <w:numFmt w:val="bullet"/>
      <w:lvlText w:val="•"/>
      <w:lvlJc w:val="left"/>
      <w:pPr>
        <w:ind w:left="3754" w:hanging="720"/>
      </w:pPr>
      <w:rPr>
        <w:rFonts w:hint="default"/>
      </w:rPr>
    </w:lvl>
    <w:lvl w:ilvl="6">
      <w:start w:val="1"/>
      <w:numFmt w:val="bullet"/>
      <w:lvlText w:val="•"/>
      <w:lvlJc w:val="left"/>
      <w:pPr>
        <w:ind w:left="5211" w:hanging="720"/>
      </w:pPr>
      <w:rPr>
        <w:rFonts w:hint="default"/>
      </w:rPr>
    </w:lvl>
    <w:lvl w:ilvl="7">
      <w:start w:val="1"/>
      <w:numFmt w:val="bullet"/>
      <w:lvlText w:val="•"/>
      <w:lvlJc w:val="left"/>
      <w:pPr>
        <w:ind w:left="6668" w:hanging="720"/>
      </w:pPr>
      <w:rPr>
        <w:rFonts w:hint="default"/>
      </w:rPr>
    </w:lvl>
    <w:lvl w:ilvl="8">
      <w:start w:val="1"/>
      <w:numFmt w:val="bullet"/>
      <w:lvlText w:val="•"/>
      <w:lvlJc w:val="left"/>
      <w:pPr>
        <w:ind w:left="8125" w:hanging="720"/>
      </w:pPr>
      <w:rPr>
        <w:rFonts w:hint="default"/>
      </w:rPr>
    </w:lvl>
  </w:abstractNum>
  <w:abstractNum w:abstractNumId="16" w15:restartNumberingAfterBreak="0">
    <w:nsid w:val="693279D7"/>
    <w:multiLevelType w:val="hybridMultilevel"/>
    <w:tmpl w:val="F9F60F7A"/>
    <w:lvl w:ilvl="0" w:tplc="41245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7A64E9"/>
    <w:multiLevelType w:val="hybridMultilevel"/>
    <w:tmpl w:val="348E8B1A"/>
    <w:lvl w:ilvl="0" w:tplc="EE886EBA">
      <w:start w:val="1"/>
      <w:numFmt w:val="decimal"/>
      <w:lvlText w:val="%1."/>
      <w:lvlJc w:val="left"/>
      <w:pPr>
        <w:tabs>
          <w:tab w:val="num" w:pos="720"/>
        </w:tabs>
        <w:ind w:left="720" w:hanging="360"/>
      </w:pPr>
      <w:rPr>
        <w:rFonts w:ascii="Times New Roman" w:eastAsia="Batang" w:hAnsi="Times New Roman" w:cs="Times New Roman"/>
      </w:rPr>
    </w:lvl>
    <w:lvl w:ilvl="1" w:tplc="6010D82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2D2EB4"/>
    <w:multiLevelType w:val="multilevel"/>
    <w:tmpl w:val="B3C88DE6"/>
    <w:lvl w:ilvl="0">
      <w:start w:val="1"/>
      <w:numFmt w:val="decimal"/>
      <w:lvlText w:val="(%1)"/>
      <w:lvlJc w:val="left"/>
      <w:pPr>
        <w:ind w:left="840" w:hanging="720"/>
      </w:pPr>
      <w:rPr>
        <w:rFonts w:ascii="Times New Roman" w:eastAsia="Calibri" w:hAnsi="Times New Roman" w:cs="Times New Roman" w:hint="default"/>
        <w:b/>
        <w:bCs/>
        <w:spacing w:val="-1"/>
        <w:w w:val="99"/>
        <w:sz w:val="18"/>
        <w:szCs w:val="18"/>
      </w:rPr>
    </w:lvl>
    <w:lvl w:ilvl="1">
      <w:start w:val="1"/>
      <w:numFmt w:val="decimal"/>
      <w:lvlText w:val="%1.%2"/>
      <w:lvlJc w:val="left"/>
      <w:pPr>
        <w:ind w:left="120" w:hanging="720"/>
      </w:pPr>
      <w:rPr>
        <w:rFonts w:ascii="Times New Roman" w:eastAsia="Calibri" w:hAnsi="Times New Roman" w:cs="Times New Roman" w:hint="default"/>
        <w:spacing w:val="-1"/>
        <w:sz w:val="18"/>
        <w:szCs w:val="18"/>
      </w:rPr>
    </w:lvl>
    <w:lvl w:ilvl="2">
      <w:start w:val="1"/>
      <w:numFmt w:val="bullet"/>
      <w:lvlText w:val="•"/>
      <w:lvlJc w:val="left"/>
      <w:pPr>
        <w:ind w:left="1973" w:hanging="720"/>
      </w:pPr>
      <w:rPr>
        <w:rFonts w:hint="default"/>
      </w:rPr>
    </w:lvl>
    <w:lvl w:ilvl="3">
      <w:start w:val="1"/>
      <w:numFmt w:val="bullet"/>
      <w:lvlText w:val="•"/>
      <w:lvlJc w:val="left"/>
      <w:pPr>
        <w:ind w:left="3106" w:hanging="720"/>
      </w:pPr>
      <w:rPr>
        <w:rFonts w:hint="default"/>
      </w:rPr>
    </w:lvl>
    <w:lvl w:ilvl="4">
      <w:start w:val="1"/>
      <w:numFmt w:val="bullet"/>
      <w:lvlText w:val="•"/>
      <w:lvlJc w:val="left"/>
      <w:pPr>
        <w:ind w:left="4240" w:hanging="720"/>
      </w:pPr>
      <w:rPr>
        <w:rFonts w:hint="default"/>
      </w:rPr>
    </w:lvl>
    <w:lvl w:ilvl="5">
      <w:start w:val="1"/>
      <w:numFmt w:val="bullet"/>
      <w:lvlText w:val="•"/>
      <w:lvlJc w:val="left"/>
      <w:pPr>
        <w:ind w:left="5373" w:hanging="720"/>
      </w:pPr>
      <w:rPr>
        <w:rFonts w:hint="default"/>
      </w:rPr>
    </w:lvl>
    <w:lvl w:ilvl="6">
      <w:start w:val="1"/>
      <w:numFmt w:val="bullet"/>
      <w:lvlText w:val="•"/>
      <w:lvlJc w:val="left"/>
      <w:pPr>
        <w:ind w:left="6506" w:hanging="720"/>
      </w:pPr>
      <w:rPr>
        <w:rFonts w:hint="default"/>
      </w:rPr>
    </w:lvl>
    <w:lvl w:ilvl="7">
      <w:start w:val="1"/>
      <w:numFmt w:val="bullet"/>
      <w:lvlText w:val="•"/>
      <w:lvlJc w:val="left"/>
      <w:pPr>
        <w:ind w:left="7640" w:hanging="720"/>
      </w:pPr>
      <w:rPr>
        <w:rFonts w:hint="default"/>
      </w:rPr>
    </w:lvl>
    <w:lvl w:ilvl="8">
      <w:start w:val="1"/>
      <w:numFmt w:val="bullet"/>
      <w:lvlText w:val="•"/>
      <w:lvlJc w:val="left"/>
      <w:pPr>
        <w:ind w:left="8773" w:hanging="720"/>
      </w:pPr>
      <w:rPr>
        <w:rFonts w:hint="default"/>
      </w:rPr>
    </w:lvl>
  </w:abstractNum>
  <w:num w:numId="1" w16cid:durableId="1525706936">
    <w:abstractNumId w:val="2"/>
  </w:num>
  <w:num w:numId="2" w16cid:durableId="1932275071">
    <w:abstractNumId w:val="12"/>
  </w:num>
  <w:num w:numId="3" w16cid:durableId="1467426522">
    <w:abstractNumId w:val="17"/>
  </w:num>
  <w:num w:numId="4" w16cid:durableId="2110659904">
    <w:abstractNumId w:val="11"/>
  </w:num>
  <w:num w:numId="5" w16cid:durableId="487984777">
    <w:abstractNumId w:val="6"/>
  </w:num>
  <w:num w:numId="6" w16cid:durableId="1271350383">
    <w:abstractNumId w:val="1"/>
  </w:num>
  <w:num w:numId="7" w16cid:durableId="1320185277">
    <w:abstractNumId w:val="15"/>
  </w:num>
  <w:num w:numId="8" w16cid:durableId="1409424635">
    <w:abstractNumId w:val="5"/>
  </w:num>
  <w:num w:numId="9" w16cid:durableId="659424951">
    <w:abstractNumId w:val="9"/>
  </w:num>
  <w:num w:numId="10" w16cid:durableId="499320257">
    <w:abstractNumId w:val="3"/>
  </w:num>
  <w:num w:numId="11" w16cid:durableId="182935873">
    <w:abstractNumId w:val="7"/>
  </w:num>
  <w:num w:numId="12" w16cid:durableId="358895261">
    <w:abstractNumId w:val="14"/>
  </w:num>
  <w:num w:numId="13" w16cid:durableId="385615036">
    <w:abstractNumId w:val="18"/>
  </w:num>
  <w:num w:numId="14" w16cid:durableId="802624061">
    <w:abstractNumId w:val="4"/>
  </w:num>
  <w:num w:numId="15" w16cid:durableId="802692330">
    <w:abstractNumId w:val="13"/>
  </w:num>
  <w:num w:numId="16" w16cid:durableId="716854186">
    <w:abstractNumId w:val="10"/>
  </w:num>
  <w:num w:numId="17" w16cid:durableId="904489468">
    <w:abstractNumId w:val="8"/>
  </w:num>
  <w:num w:numId="18" w16cid:durableId="320041903">
    <w:abstractNumId w:val="0"/>
  </w:num>
  <w:num w:numId="19" w16cid:durableId="9179833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7D"/>
    <w:rsid w:val="0000012C"/>
    <w:rsid w:val="000004CB"/>
    <w:rsid w:val="00004498"/>
    <w:rsid w:val="00004F70"/>
    <w:rsid w:val="000053C3"/>
    <w:rsid w:val="0000707E"/>
    <w:rsid w:val="00007E29"/>
    <w:rsid w:val="000101C6"/>
    <w:rsid w:val="00011AA3"/>
    <w:rsid w:val="00012538"/>
    <w:rsid w:val="000139E7"/>
    <w:rsid w:val="000249FA"/>
    <w:rsid w:val="00024A2C"/>
    <w:rsid w:val="00031AE2"/>
    <w:rsid w:val="00033ACB"/>
    <w:rsid w:val="000367B3"/>
    <w:rsid w:val="00044466"/>
    <w:rsid w:val="000447C3"/>
    <w:rsid w:val="00046A4A"/>
    <w:rsid w:val="0005089D"/>
    <w:rsid w:val="0005266B"/>
    <w:rsid w:val="00053946"/>
    <w:rsid w:val="00056429"/>
    <w:rsid w:val="00060518"/>
    <w:rsid w:val="000649F5"/>
    <w:rsid w:val="00066EAF"/>
    <w:rsid w:val="00071039"/>
    <w:rsid w:val="00071419"/>
    <w:rsid w:val="0007450E"/>
    <w:rsid w:val="00077163"/>
    <w:rsid w:val="00081AC3"/>
    <w:rsid w:val="000833BE"/>
    <w:rsid w:val="000852B0"/>
    <w:rsid w:val="00090499"/>
    <w:rsid w:val="00090D14"/>
    <w:rsid w:val="00095531"/>
    <w:rsid w:val="00097114"/>
    <w:rsid w:val="0009769C"/>
    <w:rsid w:val="00097FF0"/>
    <w:rsid w:val="000A0780"/>
    <w:rsid w:val="000A1745"/>
    <w:rsid w:val="000A5721"/>
    <w:rsid w:val="000A59C3"/>
    <w:rsid w:val="000A6397"/>
    <w:rsid w:val="000B2E8E"/>
    <w:rsid w:val="000B5FAB"/>
    <w:rsid w:val="000C05D3"/>
    <w:rsid w:val="000C355B"/>
    <w:rsid w:val="000C73FA"/>
    <w:rsid w:val="000C77B6"/>
    <w:rsid w:val="000D205E"/>
    <w:rsid w:val="000D45B1"/>
    <w:rsid w:val="000D4691"/>
    <w:rsid w:val="000D4753"/>
    <w:rsid w:val="000D584E"/>
    <w:rsid w:val="000D74FD"/>
    <w:rsid w:val="000D78E6"/>
    <w:rsid w:val="000D7A39"/>
    <w:rsid w:val="000E030A"/>
    <w:rsid w:val="000E124B"/>
    <w:rsid w:val="000E189F"/>
    <w:rsid w:val="000E1B12"/>
    <w:rsid w:val="000E2FCB"/>
    <w:rsid w:val="000E41D0"/>
    <w:rsid w:val="000E50FE"/>
    <w:rsid w:val="000E746D"/>
    <w:rsid w:val="000E771A"/>
    <w:rsid w:val="000F0F80"/>
    <w:rsid w:val="000F225F"/>
    <w:rsid w:val="000F2485"/>
    <w:rsid w:val="000F29A2"/>
    <w:rsid w:val="000F3A6E"/>
    <w:rsid w:val="000F48BF"/>
    <w:rsid w:val="000F512D"/>
    <w:rsid w:val="000F5162"/>
    <w:rsid w:val="000F780E"/>
    <w:rsid w:val="0010055C"/>
    <w:rsid w:val="00105704"/>
    <w:rsid w:val="001079AE"/>
    <w:rsid w:val="00113616"/>
    <w:rsid w:val="00121BF3"/>
    <w:rsid w:val="00124F29"/>
    <w:rsid w:val="001306C4"/>
    <w:rsid w:val="0013076F"/>
    <w:rsid w:val="001322B3"/>
    <w:rsid w:val="00132919"/>
    <w:rsid w:val="00134FFF"/>
    <w:rsid w:val="001351CE"/>
    <w:rsid w:val="0013550D"/>
    <w:rsid w:val="00143246"/>
    <w:rsid w:val="00143944"/>
    <w:rsid w:val="001459EE"/>
    <w:rsid w:val="00145DC3"/>
    <w:rsid w:val="001478BE"/>
    <w:rsid w:val="0015269E"/>
    <w:rsid w:val="00155B92"/>
    <w:rsid w:val="00156821"/>
    <w:rsid w:val="00157032"/>
    <w:rsid w:val="00165322"/>
    <w:rsid w:val="00165F40"/>
    <w:rsid w:val="00167E01"/>
    <w:rsid w:val="00170CBB"/>
    <w:rsid w:val="00171E9C"/>
    <w:rsid w:val="00174252"/>
    <w:rsid w:val="00177D08"/>
    <w:rsid w:val="001800A2"/>
    <w:rsid w:val="00181237"/>
    <w:rsid w:val="001819B1"/>
    <w:rsid w:val="00182F47"/>
    <w:rsid w:val="00184AD0"/>
    <w:rsid w:val="00184CB8"/>
    <w:rsid w:val="0018687E"/>
    <w:rsid w:val="00192717"/>
    <w:rsid w:val="00192F8D"/>
    <w:rsid w:val="001939E6"/>
    <w:rsid w:val="00194434"/>
    <w:rsid w:val="001A2318"/>
    <w:rsid w:val="001A3239"/>
    <w:rsid w:val="001B1081"/>
    <w:rsid w:val="001B1949"/>
    <w:rsid w:val="001B1E31"/>
    <w:rsid w:val="001B27E8"/>
    <w:rsid w:val="001B4C07"/>
    <w:rsid w:val="001B4FEC"/>
    <w:rsid w:val="001B5879"/>
    <w:rsid w:val="001B6AFE"/>
    <w:rsid w:val="001C3457"/>
    <w:rsid w:val="001C3C3B"/>
    <w:rsid w:val="001C4CBD"/>
    <w:rsid w:val="001D2545"/>
    <w:rsid w:val="001D4B7C"/>
    <w:rsid w:val="001D618F"/>
    <w:rsid w:val="001D6321"/>
    <w:rsid w:val="001D6983"/>
    <w:rsid w:val="001E0AB3"/>
    <w:rsid w:val="001E0BF3"/>
    <w:rsid w:val="001E2484"/>
    <w:rsid w:val="001E3332"/>
    <w:rsid w:val="001E3D3A"/>
    <w:rsid w:val="001E410E"/>
    <w:rsid w:val="001E4413"/>
    <w:rsid w:val="001E473B"/>
    <w:rsid w:val="001E669E"/>
    <w:rsid w:val="001E776D"/>
    <w:rsid w:val="001E7DF2"/>
    <w:rsid w:val="001F1B60"/>
    <w:rsid w:val="001F3E7F"/>
    <w:rsid w:val="002002C6"/>
    <w:rsid w:val="002015F6"/>
    <w:rsid w:val="0020370E"/>
    <w:rsid w:val="002048DB"/>
    <w:rsid w:val="00204AE0"/>
    <w:rsid w:val="00204F90"/>
    <w:rsid w:val="00204FCD"/>
    <w:rsid w:val="00206A68"/>
    <w:rsid w:val="00207C0D"/>
    <w:rsid w:val="0021027B"/>
    <w:rsid w:val="0021174C"/>
    <w:rsid w:val="002138CA"/>
    <w:rsid w:val="00213CF3"/>
    <w:rsid w:val="00217555"/>
    <w:rsid w:val="00221497"/>
    <w:rsid w:val="00221C8B"/>
    <w:rsid w:val="00226E2B"/>
    <w:rsid w:val="00230D52"/>
    <w:rsid w:val="00232D32"/>
    <w:rsid w:val="0023393B"/>
    <w:rsid w:val="00233E03"/>
    <w:rsid w:val="00236712"/>
    <w:rsid w:val="002369FC"/>
    <w:rsid w:val="002416D2"/>
    <w:rsid w:val="00241D24"/>
    <w:rsid w:val="00242666"/>
    <w:rsid w:val="0024317E"/>
    <w:rsid w:val="00243DDC"/>
    <w:rsid w:val="00246A7A"/>
    <w:rsid w:val="002470AE"/>
    <w:rsid w:val="0025056C"/>
    <w:rsid w:val="00252141"/>
    <w:rsid w:val="00253C75"/>
    <w:rsid w:val="0025414E"/>
    <w:rsid w:val="0025593A"/>
    <w:rsid w:val="0026018E"/>
    <w:rsid w:val="00261082"/>
    <w:rsid w:val="00261581"/>
    <w:rsid w:val="00265109"/>
    <w:rsid w:val="00273A57"/>
    <w:rsid w:val="00275060"/>
    <w:rsid w:val="0028565B"/>
    <w:rsid w:val="00285B97"/>
    <w:rsid w:val="00286BEE"/>
    <w:rsid w:val="00290BC1"/>
    <w:rsid w:val="00293169"/>
    <w:rsid w:val="00294E2B"/>
    <w:rsid w:val="00295129"/>
    <w:rsid w:val="002A01BD"/>
    <w:rsid w:val="002A314F"/>
    <w:rsid w:val="002A401C"/>
    <w:rsid w:val="002A5A75"/>
    <w:rsid w:val="002A5B54"/>
    <w:rsid w:val="002B160D"/>
    <w:rsid w:val="002B7BBF"/>
    <w:rsid w:val="002C0043"/>
    <w:rsid w:val="002C0C38"/>
    <w:rsid w:val="002C4B50"/>
    <w:rsid w:val="002C5441"/>
    <w:rsid w:val="002C5C74"/>
    <w:rsid w:val="002D45C4"/>
    <w:rsid w:val="002D5620"/>
    <w:rsid w:val="002D7885"/>
    <w:rsid w:val="002E0C48"/>
    <w:rsid w:val="002E1046"/>
    <w:rsid w:val="002E1A47"/>
    <w:rsid w:val="002E242F"/>
    <w:rsid w:val="002E67DC"/>
    <w:rsid w:val="002E6DA2"/>
    <w:rsid w:val="002F02BF"/>
    <w:rsid w:val="002F4977"/>
    <w:rsid w:val="002F7764"/>
    <w:rsid w:val="003010FD"/>
    <w:rsid w:val="00301D71"/>
    <w:rsid w:val="00302F23"/>
    <w:rsid w:val="00305FB1"/>
    <w:rsid w:val="003075AF"/>
    <w:rsid w:val="00312CD1"/>
    <w:rsid w:val="00315132"/>
    <w:rsid w:val="003158D0"/>
    <w:rsid w:val="00316D30"/>
    <w:rsid w:val="003170B5"/>
    <w:rsid w:val="00317188"/>
    <w:rsid w:val="00317F3D"/>
    <w:rsid w:val="003204AB"/>
    <w:rsid w:val="00321EA2"/>
    <w:rsid w:val="00323A29"/>
    <w:rsid w:val="00323B22"/>
    <w:rsid w:val="00323BE1"/>
    <w:rsid w:val="00323D3B"/>
    <w:rsid w:val="00331CDB"/>
    <w:rsid w:val="00332208"/>
    <w:rsid w:val="00341651"/>
    <w:rsid w:val="003427EF"/>
    <w:rsid w:val="0034367F"/>
    <w:rsid w:val="00345E6D"/>
    <w:rsid w:val="00345EA3"/>
    <w:rsid w:val="003464EC"/>
    <w:rsid w:val="00347AF5"/>
    <w:rsid w:val="00350DCA"/>
    <w:rsid w:val="00352CE6"/>
    <w:rsid w:val="00354126"/>
    <w:rsid w:val="00356318"/>
    <w:rsid w:val="003574FF"/>
    <w:rsid w:val="00361129"/>
    <w:rsid w:val="00363494"/>
    <w:rsid w:val="00365719"/>
    <w:rsid w:val="003657D5"/>
    <w:rsid w:val="00366B43"/>
    <w:rsid w:val="00370D84"/>
    <w:rsid w:val="00372A05"/>
    <w:rsid w:val="00372E84"/>
    <w:rsid w:val="00373210"/>
    <w:rsid w:val="003734D0"/>
    <w:rsid w:val="00374E20"/>
    <w:rsid w:val="00375584"/>
    <w:rsid w:val="00376499"/>
    <w:rsid w:val="0038026D"/>
    <w:rsid w:val="00381E4F"/>
    <w:rsid w:val="00384645"/>
    <w:rsid w:val="0038593E"/>
    <w:rsid w:val="00385C68"/>
    <w:rsid w:val="003901BD"/>
    <w:rsid w:val="00393910"/>
    <w:rsid w:val="003945CF"/>
    <w:rsid w:val="00397FEA"/>
    <w:rsid w:val="003A0063"/>
    <w:rsid w:val="003A4180"/>
    <w:rsid w:val="003A57AA"/>
    <w:rsid w:val="003A6821"/>
    <w:rsid w:val="003A6F5B"/>
    <w:rsid w:val="003A7C99"/>
    <w:rsid w:val="003B6377"/>
    <w:rsid w:val="003B639C"/>
    <w:rsid w:val="003C12E2"/>
    <w:rsid w:val="003C3E39"/>
    <w:rsid w:val="003C6AB7"/>
    <w:rsid w:val="003C6C7D"/>
    <w:rsid w:val="003D3498"/>
    <w:rsid w:val="003D3A16"/>
    <w:rsid w:val="003D49AD"/>
    <w:rsid w:val="003D5FB5"/>
    <w:rsid w:val="003E0428"/>
    <w:rsid w:val="003E4490"/>
    <w:rsid w:val="003E47A0"/>
    <w:rsid w:val="003F007E"/>
    <w:rsid w:val="003F020C"/>
    <w:rsid w:val="003F0CEA"/>
    <w:rsid w:val="003F0FE6"/>
    <w:rsid w:val="003F223E"/>
    <w:rsid w:val="004014B6"/>
    <w:rsid w:val="004023AD"/>
    <w:rsid w:val="00403005"/>
    <w:rsid w:val="00403B5D"/>
    <w:rsid w:val="00410BA1"/>
    <w:rsid w:val="00410DB2"/>
    <w:rsid w:val="00411FC5"/>
    <w:rsid w:val="00414266"/>
    <w:rsid w:val="00414D68"/>
    <w:rsid w:val="00415097"/>
    <w:rsid w:val="004168D4"/>
    <w:rsid w:val="00416D92"/>
    <w:rsid w:val="00416DAE"/>
    <w:rsid w:val="00423F74"/>
    <w:rsid w:val="00425341"/>
    <w:rsid w:val="00425834"/>
    <w:rsid w:val="00425DA0"/>
    <w:rsid w:val="00433792"/>
    <w:rsid w:val="00437159"/>
    <w:rsid w:val="00437391"/>
    <w:rsid w:val="00441966"/>
    <w:rsid w:val="004437C3"/>
    <w:rsid w:val="00443D0C"/>
    <w:rsid w:val="00446E17"/>
    <w:rsid w:val="00447DF0"/>
    <w:rsid w:val="00450B65"/>
    <w:rsid w:val="00453379"/>
    <w:rsid w:val="00460F3C"/>
    <w:rsid w:val="00461A37"/>
    <w:rsid w:val="00461B51"/>
    <w:rsid w:val="00461FAD"/>
    <w:rsid w:val="00463269"/>
    <w:rsid w:val="00463FAD"/>
    <w:rsid w:val="004644AA"/>
    <w:rsid w:val="004654CE"/>
    <w:rsid w:val="004713FA"/>
    <w:rsid w:val="0047171A"/>
    <w:rsid w:val="0047201B"/>
    <w:rsid w:val="004733F9"/>
    <w:rsid w:val="0047357E"/>
    <w:rsid w:val="00473B85"/>
    <w:rsid w:val="00474A97"/>
    <w:rsid w:val="00475A48"/>
    <w:rsid w:val="00477244"/>
    <w:rsid w:val="00480D10"/>
    <w:rsid w:val="00482423"/>
    <w:rsid w:val="00482EAD"/>
    <w:rsid w:val="0048405C"/>
    <w:rsid w:val="0048446A"/>
    <w:rsid w:val="00485DCE"/>
    <w:rsid w:val="00486CFC"/>
    <w:rsid w:val="00487180"/>
    <w:rsid w:val="00490263"/>
    <w:rsid w:val="00490D2D"/>
    <w:rsid w:val="004919CB"/>
    <w:rsid w:val="00492031"/>
    <w:rsid w:val="0049262B"/>
    <w:rsid w:val="004946FE"/>
    <w:rsid w:val="00494DF5"/>
    <w:rsid w:val="004956B6"/>
    <w:rsid w:val="004A251C"/>
    <w:rsid w:val="004A3A67"/>
    <w:rsid w:val="004A4577"/>
    <w:rsid w:val="004B2E84"/>
    <w:rsid w:val="004B3D02"/>
    <w:rsid w:val="004B4CB3"/>
    <w:rsid w:val="004C0A82"/>
    <w:rsid w:val="004C0B97"/>
    <w:rsid w:val="004C11AE"/>
    <w:rsid w:val="004C27E5"/>
    <w:rsid w:val="004C31FE"/>
    <w:rsid w:val="004C4CEA"/>
    <w:rsid w:val="004C5B7A"/>
    <w:rsid w:val="004C6768"/>
    <w:rsid w:val="004C76BA"/>
    <w:rsid w:val="004D138F"/>
    <w:rsid w:val="004D163A"/>
    <w:rsid w:val="004D239B"/>
    <w:rsid w:val="004D2C39"/>
    <w:rsid w:val="004D3019"/>
    <w:rsid w:val="004D49C7"/>
    <w:rsid w:val="004D7ED5"/>
    <w:rsid w:val="004D7FD3"/>
    <w:rsid w:val="004E11C8"/>
    <w:rsid w:val="004E237B"/>
    <w:rsid w:val="004E283E"/>
    <w:rsid w:val="004E5899"/>
    <w:rsid w:val="004E63B4"/>
    <w:rsid w:val="004F1B47"/>
    <w:rsid w:val="004F1DAF"/>
    <w:rsid w:val="004F1E09"/>
    <w:rsid w:val="004F1F9E"/>
    <w:rsid w:val="004F2434"/>
    <w:rsid w:val="004F6206"/>
    <w:rsid w:val="004F6C1C"/>
    <w:rsid w:val="00500955"/>
    <w:rsid w:val="00500FE3"/>
    <w:rsid w:val="005010AA"/>
    <w:rsid w:val="00501C70"/>
    <w:rsid w:val="00503FDA"/>
    <w:rsid w:val="005049F4"/>
    <w:rsid w:val="005053C7"/>
    <w:rsid w:val="00506128"/>
    <w:rsid w:val="0051117E"/>
    <w:rsid w:val="00515120"/>
    <w:rsid w:val="00516C92"/>
    <w:rsid w:val="00517204"/>
    <w:rsid w:val="005173D3"/>
    <w:rsid w:val="00517DFD"/>
    <w:rsid w:val="00520794"/>
    <w:rsid w:val="00521BD3"/>
    <w:rsid w:val="0052230A"/>
    <w:rsid w:val="00526452"/>
    <w:rsid w:val="005276DA"/>
    <w:rsid w:val="005302F7"/>
    <w:rsid w:val="005308A0"/>
    <w:rsid w:val="00531865"/>
    <w:rsid w:val="0053210D"/>
    <w:rsid w:val="00532613"/>
    <w:rsid w:val="005328AB"/>
    <w:rsid w:val="005331FD"/>
    <w:rsid w:val="00534D0D"/>
    <w:rsid w:val="00534EBA"/>
    <w:rsid w:val="005375C2"/>
    <w:rsid w:val="00537F64"/>
    <w:rsid w:val="0054277E"/>
    <w:rsid w:val="005440A3"/>
    <w:rsid w:val="00544712"/>
    <w:rsid w:val="00545EE7"/>
    <w:rsid w:val="0054784D"/>
    <w:rsid w:val="005479FA"/>
    <w:rsid w:val="00550B5E"/>
    <w:rsid w:val="00550DD5"/>
    <w:rsid w:val="00553023"/>
    <w:rsid w:val="00553719"/>
    <w:rsid w:val="00556861"/>
    <w:rsid w:val="00562379"/>
    <w:rsid w:val="0056757A"/>
    <w:rsid w:val="005729B5"/>
    <w:rsid w:val="00576779"/>
    <w:rsid w:val="00577799"/>
    <w:rsid w:val="005807AC"/>
    <w:rsid w:val="005809AE"/>
    <w:rsid w:val="005837A4"/>
    <w:rsid w:val="005841E9"/>
    <w:rsid w:val="00592A2A"/>
    <w:rsid w:val="00592DAF"/>
    <w:rsid w:val="00594796"/>
    <w:rsid w:val="005957CC"/>
    <w:rsid w:val="005A1875"/>
    <w:rsid w:val="005A40B9"/>
    <w:rsid w:val="005A4ECF"/>
    <w:rsid w:val="005A5DD3"/>
    <w:rsid w:val="005A6B51"/>
    <w:rsid w:val="005B0E71"/>
    <w:rsid w:val="005B15FB"/>
    <w:rsid w:val="005B625B"/>
    <w:rsid w:val="005C1138"/>
    <w:rsid w:val="005C16A8"/>
    <w:rsid w:val="005C2681"/>
    <w:rsid w:val="005C2C50"/>
    <w:rsid w:val="005C3448"/>
    <w:rsid w:val="005C34AE"/>
    <w:rsid w:val="005C7901"/>
    <w:rsid w:val="005D49EF"/>
    <w:rsid w:val="005D5216"/>
    <w:rsid w:val="005D53B7"/>
    <w:rsid w:val="005D6C4D"/>
    <w:rsid w:val="005D70EB"/>
    <w:rsid w:val="005D772B"/>
    <w:rsid w:val="005E380C"/>
    <w:rsid w:val="005E4FFC"/>
    <w:rsid w:val="005E5F42"/>
    <w:rsid w:val="005F0CB2"/>
    <w:rsid w:val="005F3303"/>
    <w:rsid w:val="005F36C3"/>
    <w:rsid w:val="005F5375"/>
    <w:rsid w:val="005F57B3"/>
    <w:rsid w:val="006005A4"/>
    <w:rsid w:val="00600DAB"/>
    <w:rsid w:val="00603C44"/>
    <w:rsid w:val="00604317"/>
    <w:rsid w:val="0060477E"/>
    <w:rsid w:val="00605C06"/>
    <w:rsid w:val="00606F2E"/>
    <w:rsid w:val="00607340"/>
    <w:rsid w:val="00607633"/>
    <w:rsid w:val="00607EC0"/>
    <w:rsid w:val="0061057B"/>
    <w:rsid w:val="00610823"/>
    <w:rsid w:val="0061120C"/>
    <w:rsid w:val="006115FE"/>
    <w:rsid w:val="00614DB1"/>
    <w:rsid w:val="006153FA"/>
    <w:rsid w:val="00617203"/>
    <w:rsid w:val="00617222"/>
    <w:rsid w:val="00617DAD"/>
    <w:rsid w:val="006204FE"/>
    <w:rsid w:val="006226E6"/>
    <w:rsid w:val="00623C76"/>
    <w:rsid w:val="00624D58"/>
    <w:rsid w:val="00626889"/>
    <w:rsid w:val="00626D2F"/>
    <w:rsid w:val="00627B78"/>
    <w:rsid w:val="0063035A"/>
    <w:rsid w:val="00633133"/>
    <w:rsid w:val="00635734"/>
    <w:rsid w:val="00635829"/>
    <w:rsid w:val="006360E7"/>
    <w:rsid w:val="00636C49"/>
    <w:rsid w:val="00637EFD"/>
    <w:rsid w:val="00644123"/>
    <w:rsid w:val="00644DEB"/>
    <w:rsid w:val="00645AF2"/>
    <w:rsid w:val="00646A99"/>
    <w:rsid w:val="00650FAE"/>
    <w:rsid w:val="00652A1C"/>
    <w:rsid w:val="0065338F"/>
    <w:rsid w:val="0065392A"/>
    <w:rsid w:val="006568A6"/>
    <w:rsid w:val="00657E49"/>
    <w:rsid w:val="00664076"/>
    <w:rsid w:val="006646EC"/>
    <w:rsid w:val="00666717"/>
    <w:rsid w:val="0066734F"/>
    <w:rsid w:val="00667815"/>
    <w:rsid w:val="00667A89"/>
    <w:rsid w:val="006719AF"/>
    <w:rsid w:val="00671FB1"/>
    <w:rsid w:val="00671FCA"/>
    <w:rsid w:val="006723E5"/>
    <w:rsid w:val="00675460"/>
    <w:rsid w:val="00675592"/>
    <w:rsid w:val="00676B80"/>
    <w:rsid w:val="00677B5E"/>
    <w:rsid w:val="00680283"/>
    <w:rsid w:val="00680E2C"/>
    <w:rsid w:val="006844FE"/>
    <w:rsid w:val="00684534"/>
    <w:rsid w:val="00684AB8"/>
    <w:rsid w:val="00684C49"/>
    <w:rsid w:val="00685362"/>
    <w:rsid w:val="00690C83"/>
    <w:rsid w:val="00693D3A"/>
    <w:rsid w:val="00694CAA"/>
    <w:rsid w:val="006952F0"/>
    <w:rsid w:val="0069550A"/>
    <w:rsid w:val="006958AA"/>
    <w:rsid w:val="00697CEA"/>
    <w:rsid w:val="006A01C7"/>
    <w:rsid w:val="006A1B2E"/>
    <w:rsid w:val="006A3A8E"/>
    <w:rsid w:val="006B292F"/>
    <w:rsid w:val="006B3B25"/>
    <w:rsid w:val="006B4D33"/>
    <w:rsid w:val="006B69AD"/>
    <w:rsid w:val="006B69F7"/>
    <w:rsid w:val="006B7039"/>
    <w:rsid w:val="006B7962"/>
    <w:rsid w:val="006C0610"/>
    <w:rsid w:val="006C2790"/>
    <w:rsid w:val="006C5DC9"/>
    <w:rsid w:val="006C7F6F"/>
    <w:rsid w:val="006D1AC9"/>
    <w:rsid w:val="006D5B1A"/>
    <w:rsid w:val="006D5E04"/>
    <w:rsid w:val="006D689F"/>
    <w:rsid w:val="006E11C6"/>
    <w:rsid w:val="006E1442"/>
    <w:rsid w:val="006E53FA"/>
    <w:rsid w:val="006E60CD"/>
    <w:rsid w:val="006E6621"/>
    <w:rsid w:val="006E75C5"/>
    <w:rsid w:val="006F2212"/>
    <w:rsid w:val="006F391D"/>
    <w:rsid w:val="006F4535"/>
    <w:rsid w:val="006F5DD3"/>
    <w:rsid w:val="006F76C3"/>
    <w:rsid w:val="00701045"/>
    <w:rsid w:val="00701691"/>
    <w:rsid w:val="00701805"/>
    <w:rsid w:val="0070193A"/>
    <w:rsid w:val="007026F8"/>
    <w:rsid w:val="00704058"/>
    <w:rsid w:val="00704F24"/>
    <w:rsid w:val="007069E6"/>
    <w:rsid w:val="0071117D"/>
    <w:rsid w:val="007220AA"/>
    <w:rsid w:val="007227DB"/>
    <w:rsid w:val="00723E99"/>
    <w:rsid w:val="0072444D"/>
    <w:rsid w:val="0072517C"/>
    <w:rsid w:val="00725980"/>
    <w:rsid w:val="00725BA6"/>
    <w:rsid w:val="00726310"/>
    <w:rsid w:val="007272F1"/>
    <w:rsid w:val="00727DD3"/>
    <w:rsid w:val="00730628"/>
    <w:rsid w:val="007323AB"/>
    <w:rsid w:val="00734F7B"/>
    <w:rsid w:val="00737145"/>
    <w:rsid w:val="007372C9"/>
    <w:rsid w:val="00737741"/>
    <w:rsid w:val="007406F8"/>
    <w:rsid w:val="00740DD4"/>
    <w:rsid w:val="007420FC"/>
    <w:rsid w:val="00742204"/>
    <w:rsid w:val="007424B9"/>
    <w:rsid w:val="00742A64"/>
    <w:rsid w:val="0074595E"/>
    <w:rsid w:val="00746565"/>
    <w:rsid w:val="00747394"/>
    <w:rsid w:val="007474C5"/>
    <w:rsid w:val="0075085F"/>
    <w:rsid w:val="0075281C"/>
    <w:rsid w:val="00754893"/>
    <w:rsid w:val="00755ADB"/>
    <w:rsid w:val="00756438"/>
    <w:rsid w:val="00757871"/>
    <w:rsid w:val="00757B14"/>
    <w:rsid w:val="00757E28"/>
    <w:rsid w:val="00762A2C"/>
    <w:rsid w:val="007653C2"/>
    <w:rsid w:val="007658C7"/>
    <w:rsid w:val="007664DB"/>
    <w:rsid w:val="0076683C"/>
    <w:rsid w:val="00771457"/>
    <w:rsid w:val="00772AD5"/>
    <w:rsid w:val="007731C7"/>
    <w:rsid w:val="00775A3D"/>
    <w:rsid w:val="00775B6A"/>
    <w:rsid w:val="00775BE0"/>
    <w:rsid w:val="007827D0"/>
    <w:rsid w:val="0078393B"/>
    <w:rsid w:val="00783B8F"/>
    <w:rsid w:val="00784026"/>
    <w:rsid w:val="00785D72"/>
    <w:rsid w:val="00786081"/>
    <w:rsid w:val="00786490"/>
    <w:rsid w:val="00787933"/>
    <w:rsid w:val="00787CBC"/>
    <w:rsid w:val="00790AC6"/>
    <w:rsid w:val="00790C50"/>
    <w:rsid w:val="0079211E"/>
    <w:rsid w:val="00793538"/>
    <w:rsid w:val="00797D5F"/>
    <w:rsid w:val="007A21C6"/>
    <w:rsid w:val="007A2514"/>
    <w:rsid w:val="007A37B2"/>
    <w:rsid w:val="007A508E"/>
    <w:rsid w:val="007A70FB"/>
    <w:rsid w:val="007B0DE8"/>
    <w:rsid w:val="007B1036"/>
    <w:rsid w:val="007B1B93"/>
    <w:rsid w:val="007B3A05"/>
    <w:rsid w:val="007B4229"/>
    <w:rsid w:val="007B45A6"/>
    <w:rsid w:val="007B5523"/>
    <w:rsid w:val="007B5F7C"/>
    <w:rsid w:val="007B6B11"/>
    <w:rsid w:val="007B758D"/>
    <w:rsid w:val="007C10FB"/>
    <w:rsid w:val="007C2063"/>
    <w:rsid w:val="007C3550"/>
    <w:rsid w:val="007C3720"/>
    <w:rsid w:val="007C49C7"/>
    <w:rsid w:val="007C4A1D"/>
    <w:rsid w:val="007C6758"/>
    <w:rsid w:val="007D03D0"/>
    <w:rsid w:val="007D2F74"/>
    <w:rsid w:val="007E07D8"/>
    <w:rsid w:val="007E10FC"/>
    <w:rsid w:val="007E3834"/>
    <w:rsid w:val="007E39EE"/>
    <w:rsid w:val="007E7B3A"/>
    <w:rsid w:val="007F29E4"/>
    <w:rsid w:val="007F3320"/>
    <w:rsid w:val="007F39BE"/>
    <w:rsid w:val="007F4064"/>
    <w:rsid w:val="007F787B"/>
    <w:rsid w:val="0080215C"/>
    <w:rsid w:val="0080692B"/>
    <w:rsid w:val="00806AA4"/>
    <w:rsid w:val="00807B7A"/>
    <w:rsid w:val="008121ED"/>
    <w:rsid w:val="008140DF"/>
    <w:rsid w:val="008214ED"/>
    <w:rsid w:val="0082157A"/>
    <w:rsid w:val="00823F4F"/>
    <w:rsid w:val="0082423C"/>
    <w:rsid w:val="00825969"/>
    <w:rsid w:val="00825EB5"/>
    <w:rsid w:val="0082655C"/>
    <w:rsid w:val="00831DFD"/>
    <w:rsid w:val="00831FDD"/>
    <w:rsid w:val="008324C9"/>
    <w:rsid w:val="00832536"/>
    <w:rsid w:val="008341CC"/>
    <w:rsid w:val="00834F3F"/>
    <w:rsid w:val="00837F7E"/>
    <w:rsid w:val="00842CC1"/>
    <w:rsid w:val="00845CA1"/>
    <w:rsid w:val="00855E46"/>
    <w:rsid w:val="008617A2"/>
    <w:rsid w:val="00864C1D"/>
    <w:rsid w:val="00867D0C"/>
    <w:rsid w:val="00872C76"/>
    <w:rsid w:val="00873745"/>
    <w:rsid w:val="00874B4B"/>
    <w:rsid w:val="0087515B"/>
    <w:rsid w:val="0088097E"/>
    <w:rsid w:val="00881F8F"/>
    <w:rsid w:val="00882143"/>
    <w:rsid w:val="00885E0A"/>
    <w:rsid w:val="008918AA"/>
    <w:rsid w:val="0089487C"/>
    <w:rsid w:val="008A0E08"/>
    <w:rsid w:val="008A5A37"/>
    <w:rsid w:val="008B1A38"/>
    <w:rsid w:val="008B385A"/>
    <w:rsid w:val="008B38DB"/>
    <w:rsid w:val="008B41F2"/>
    <w:rsid w:val="008B4C32"/>
    <w:rsid w:val="008B599F"/>
    <w:rsid w:val="008B6C09"/>
    <w:rsid w:val="008B71D1"/>
    <w:rsid w:val="008C5741"/>
    <w:rsid w:val="008D02B9"/>
    <w:rsid w:val="008D0C10"/>
    <w:rsid w:val="008D1173"/>
    <w:rsid w:val="008D1B49"/>
    <w:rsid w:val="008D2258"/>
    <w:rsid w:val="008D2981"/>
    <w:rsid w:val="008D72DA"/>
    <w:rsid w:val="008D75A8"/>
    <w:rsid w:val="008E02D7"/>
    <w:rsid w:val="008E11F1"/>
    <w:rsid w:val="008E2FDD"/>
    <w:rsid w:val="008E3CB5"/>
    <w:rsid w:val="008E5960"/>
    <w:rsid w:val="008E6F92"/>
    <w:rsid w:val="008F17C1"/>
    <w:rsid w:val="008F3BCC"/>
    <w:rsid w:val="008F494F"/>
    <w:rsid w:val="008F72DE"/>
    <w:rsid w:val="009016AF"/>
    <w:rsid w:val="0090481A"/>
    <w:rsid w:val="00904C9D"/>
    <w:rsid w:val="009061E5"/>
    <w:rsid w:val="0090632E"/>
    <w:rsid w:val="009065E7"/>
    <w:rsid w:val="009076FC"/>
    <w:rsid w:val="00907924"/>
    <w:rsid w:val="00907FC4"/>
    <w:rsid w:val="00911A65"/>
    <w:rsid w:val="009152B4"/>
    <w:rsid w:val="00915CAA"/>
    <w:rsid w:val="009168D4"/>
    <w:rsid w:val="00916F47"/>
    <w:rsid w:val="009211D1"/>
    <w:rsid w:val="00923485"/>
    <w:rsid w:val="00923645"/>
    <w:rsid w:val="0092386F"/>
    <w:rsid w:val="00924937"/>
    <w:rsid w:val="00924EAA"/>
    <w:rsid w:val="00925767"/>
    <w:rsid w:val="00927FBE"/>
    <w:rsid w:val="00930431"/>
    <w:rsid w:val="00931605"/>
    <w:rsid w:val="00931941"/>
    <w:rsid w:val="0093242C"/>
    <w:rsid w:val="00932623"/>
    <w:rsid w:val="0093740C"/>
    <w:rsid w:val="009379D3"/>
    <w:rsid w:val="00937FBB"/>
    <w:rsid w:val="00940E93"/>
    <w:rsid w:val="00941A7B"/>
    <w:rsid w:val="00941D89"/>
    <w:rsid w:val="0094302E"/>
    <w:rsid w:val="0094310E"/>
    <w:rsid w:val="00943730"/>
    <w:rsid w:val="00952589"/>
    <w:rsid w:val="00952987"/>
    <w:rsid w:val="00955B37"/>
    <w:rsid w:val="00961DE9"/>
    <w:rsid w:val="009638CE"/>
    <w:rsid w:val="00963CD5"/>
    <w:rsid w:val="00963F32"/>
    <w:rsid w:val="009651B1"/>
    <w:rsid w:val="0097182C"/>
    <w:rsid w:val="00972A57"/>
    <w:rsid w:val="00972CD2"/>
    <w:rsid w:val="00974391"/>
    <w:rsid w:val="009761C2"/>
    <w:rsid w:val="00980C26"/>
    <w:rsid w:val="00981570"/>
    <w:rsid w:val="00982F42"/>
    <w:rsid w:val="00983885"/>
    <w:rsid w:val="00984773"/>
    <w:rsid w:val="00986187"/>
    <w:rsid w:val="00986E24"/>
    <w:rsid w:val="00986FE3"/>
    <w:rsid w:val="009929DB"/>
    <w:rsid w:val="00992A63"/>
    <w:rsid w:val="009936CB"/>
    <w:rsid w:val="009945DA"/>
    <w:rsid w:val="00995EBF"/>
    <w:rsid w:val="00996744"/>
    <w:rsid w:val="0099725B"/>
    <w:rsid w:val="00997671"/>
    <w:rsid w:val="009979AB"/>
    <w:rsid w:val="009A4A37"/>
    <w:rsid w:val="009B0373"/>
    <w:rsid w:val="009B2FF4"/>
    <w:rsid w:val="009B35CE"/>
    <w:rsid w:val="009B45B1"/>
    <w:rsid w:val="009B4996"/>
    <w:rsid w:val="009B542E"/>
    <w:rsid w:val="009B58F0"/>
    <w:rsid w:val="009B7390"/>
    <w:rsid w:val="009C4453"/>
    <w:rsid w:val="009C56B9"/>
    <w:rsid w:val="009D1D17"/>
    <w:rsid w:val="009D39C6"/>
    <w:rsid w:val="009D3B13"/>
    <w:rsid w:val="009D51AC"/>
    <w:rsid w:val="009E6A49"/>
    <w:rsid w:val="009F1521"/>
    <w:rsid w:val="009F2A13"/>
    <w:rsid w:val="009F35EA"/>
    <w:rsid w:val="009F7F8E"/>
    <w:rsid w:val="00A009AE"/>
    <w:rsid w:val="00A01BA7"/>
    <w:rsid w:val="00A03F0C"/>
    <w:rsid w:val="00A04F66"/>
    <w:rsid w:val="00A10EEE"/>
    <w:rsid w:val="00A131BE"/>
    <w:rsid w:val="00A218FB"/>
    <w:rsid w:val="00A23A58"/>
    <w:rsid w:val="00A303EF"/>
    <w:rsid w:val="00A322FB"/>
    <w:rsid w:val="00A3275D"/>
    <w:rsid w:val="00A3331A"/>
    <w:rsid w:val="00A35440"/>
    <w:rsid w:val="00A36BD0"/>
    <w:rsid w:val="00A375B8"/>
    <w:rsid w:val="00A43C3A"/>
    <w:rsid w:val="00A52A32"/>
    <w:rsid w:val="00A54532"/>
    <w:rsid w:val="00A5555A"/>
    <w:rsid w:val="00A56704"/>
    <w:rsid w:val="00A57163"/>
    <w:rsid w:val="00A6000D"/>
    <w:rsid w:val="00A63613"/>
    <w:rsid w:val="00A65EAE"/>
    <w:rsid w:val="00A66A73"/>
    <w:rsid w:val="00A716D6"/>
    <w:rsid w:val="00A71723"/>
    <w:rsid w:val="00A72E55"/>
    <w:rsid w:val="00A740B0"/>
    <w:rsid w:val="00A745E4"/>
    <w:rsid w:val="00A7551A"/>
    <w:rsid w:val="00A75CCA"/>
    <w:rsid w:val="00A76317"/>
    <w:rsid w:val="00A805AC"/>
    <w:rsid w:val="00A807AB"/>
    <w:rsid w:val="00A82545"/>
    <w:rsid w:val="00A825FC"/>
    <w:rsid w:val="00A833C3"/>
    <w:rsid w:val="00A8395F"/>
    <w:rsid w:val="00A84573"/>
    <w:rsid w:val="00A84E67"/>
    <w:rsid w:val="00A870A4"/>
    <w:rsid w:val="00A87E03"/>
    <w:rsid w:val="00A90873"/>
    <w:rsid w:val="00A92666"/>
    <w:rsid w:val="00A941DA"/>
    <w:rsid w:val="00A978CC"/>
    <w:rsid w:val="00A97D63"/>
    <w:rsid w:val="00AA1A0E"/>
    <w:rsid w:val="00AA1A43"/>
    <w:rsid w:val="00AA243F"/>
    <w:rsid w:val="00AA3A6E"/>
    <w:rsid w:val="00AA4A95"/>
    <w:rsid w:val="00AA615E"/>
    <w:rsid w:val="00AA797F"/>
    <w:rsid w:val="00AB03CC"/>
    <w:rsid w:val="00AB1AE3"/>
    <w:rsid w:val="00AB2F32"/>
    <w:rsid w:val="00AB31D5"/>
    <w:rsid w:val="00AB4C01"/>
    <w:rsid w:val="00AB627B"/>
    <w:rsid w:val="00AC0485"/>
    <w:rsid w:val="00AC1971"/>
    <w:rsid w:val="00AC29D5"/>
    <w:rsid w:val="00AC4255"/>
    <w:rsid w:val="00AC46F7"/>
    <w:rsid w:val="00AC74EB"/>
    <w:rsid w:val="00AD07BA"/>
    <w:rsid w:val="00AD118E"/>
    <w:rsid w:val="00AD167D"/>
    <w:rsid w:val="00AD1BE9"/>
    <w:rsid w:val="00AD4472"/>
    <w:rsid w:val="00AD52BC"/>
    <w:rsid w:val="00AD63E4"/>
    <w:rsid w:val="00AD77FD"/>
    <w:rsid w:val="00AE29BD"/>
    <w:rsid w:val="00AE3170"/>
    <w:rsid w:val="00AE4991"/>
    <w:rsid w:val="00AE50AD"/>
    <w:rsid w:val="00AE6248"/>
    <w:rsid w:val="00AF613D"/>
    <w:rsid w:val="00AF6486"/>
    <w:rsid w:val="00AF6C18"/>
    <w:rsid w:val="00AF6E5D"/>
    <w:rsid w:val="00AF723D"/>
    <w:rsid w:val="00B01967"/>
    <w:rsid w:val="00B0267C"/>
    <w:rsid w:val="00B052ED"/>
    <w:rsid w:val="00B0571E"/>
    <w:rsid w:val="00B06CAD"/>
    <w:rsid w:val="00B10DAA"/>
    <w:rsid w:val="00B11583"/>
    <w:rsid w:val="00B146FF"/>
    <w:rsid w:val="00B153FE"/>
    <w:rsid w:val="00B15D32"/>
    <w:rsid w:val="00B2025A"/>
    <w:rsid w:val="00B20440"/>
    <w:rsid w:val="00B20CB0"/>
    <w:rsid w:val="00B20F3F"/>
    <w:rsid w:val="00B233BF"/>
    <w:rsid w:val="00B24065"/>
    <w:rsid w:val="00B24F9E"/>
    <w:rsid w:val="00B2727F"/>
    <w:rsid w:val="00B32CD9"/>
    <w:rsid w:val="00B333D5"/>
    <w:rsid w:val="00B348B2"/>
    <w:rsid w:val="00B35137"/>
    <w:rsid w:val="00B35490"/>
    <w:rsid w:val="00B36388"/>
    <w:rsid w:val="00B415DA"/>
    <w:rsid w:val="00B4185F"/>
    <w:rsid w:val="00B431F0"/>
    <w:rsid w:val="00B43223"/>
    <w:rsid w:val="00B47F20"/>
    <w:rsid w:val="00B505F4"/>
    <w:rsid w:val="00B54E36"/>
    <w:rsid w:val="00B56B49"/>
    <w:rsid w:val="00B609CC"/>
    <w:rsid w:val="00B6258B"/>
    <w:rsid w:val="00B64C77"/>
    <w:rsid w:val="00B7276C"/>
    <w:rsid w:val="00B73048"/>
    <w:rsid w:val="00B74A3C"/>
    <w:rsid w:val="00B753B5"/>
    <w:rsid w:val="00B75A16"/>
    <w:rsid w:val="00B76060"/>
    <w:rsid w:val="00B77112"/>
    <w:rsid w:val="00B812F0"/>
    <w:rsid w:val="00B82E29"/>
    <w:rsid w:val="00B90C4F"/>
    <w:rsid w:val="00B91765"/>
    <w:rsid w:val="00B92788"/>
    <w:rsid w:val="00B97925"/>
    <w:rsid w:val="00BA1CC8"/>
    <w:rsid w:val="00BA2140"/>
    <w:rsid w:val="00BA2433"/>
    <w:rsid w:val="00BA343B"/>
    <w:rsid w:val="00BA49A7"/>
    <w:rsid w:val="00BA704C"/>
    <w:rsid w:val="00BB424E"/>
    <w:rsid w:val="00BB54D4"/>
    <w:rsid w:val="00BC2453"/>
    <w:rsid w:val="00BC4033"/>
    <w:rsid w:val="00BC53D4"/>
    <w:rsid w:val="00BC6AFD"/>
    <w:rsid w:val="00BC7798"/>
    <w:rsid w:val="00BD0199"/>
    <w:rsid w:val="00BD2F7D"/>
    <w:rsid w:val="00BD3584"/>
    <w:rsid w:val="00BD5467"/>
    <w:rsid w:val="00BD5AF9"/>
    <w:rsid w:val="00BD619D"/>
    <w:rsid w:val="00BE59EC"/>
    <w:rsid w:val="00BE5E85"/>
    <w:rsid w:val="00BE60C9"/>
    <w:rsid w:val="00BE6ECD"/>
    <w:rsid w:val="00BE74D3"/>
    <w:rsid w:val="00BF0F59"/>
    <w:rsid w:val="00BF116F"/>
    <w:rsid w:val="00BF3CD1"/>
    <w:rsid w:val="00BF62A1"/>
    <w:rsid w:val="00BF6655"/>
    <w:rsid w:val="00BF6CB7"/>
    <w:rsid w:val="00BF7761"/>
    <w:rsid w:val="00C0053E"/>
    <w:rsid w:val="00C025DE"/>
    <w:rsid w:val="00C02E6F"/>
    <w:rsid w:val="00C043B0"/>
    <w:rsid w:val="00C04F8D"/>
    <w:rsid w:val="00C12CF9"/>
    <w:rsid w:val="00C12D13"/>
    <w:rsid w:val="00C13326"/>
    <w:rsid w:val="00C1539D"/>
    <w:rsid w:val="00C15B42"/>
    <w:rsid w:val="00C16DFB"/>
    <w:rsid w:val="00C17329"/>
    <w:rsid w:val="00C1798F"/>
    <w:rsid w:val="00C17F2A"/>
    <w:rsid w:val="00C24FC0"/>
    <w:rsid w:val="00C26711"/>
    <w:rsid w:val="00C26E56"/>
    <w:rsid w:val="00C27345"/>
    <w:rsid w:val="00C3051F"/>
    <w:rsid w:val="00C31C26"/>
    <w:rsid w:val="00C32504"/>
    <w:rsid w:val="00C41E44"/>
    <w:rsid w:val="00C42A51"/>
    <w:rsid w:val="00C44B0D"/>
    <w:rsid w:val="00C46926"/>
    <w:rsid w:val="00C46EC4"/>
    <w:rsid w:val="00C47A01"/>
    <w:rsid w:val="00C50755"/>
    <w:rsid w:val="00C51334"/>
    <w:rsid w:val="00C53223"/>
    <w:rsid w:val="00C53C9B"/>
    <w:rsid w:val="00C541BC"/>
    <w:rsid w:val="00C5493C"/>
    <w:rsid w:val="00C56566"/>
    <w:rsid w:val="00C565DF"/>
    <w:rsid w:val="00C57921"/>
    <w:rsid w:val="00C57D2E"/>
    <w:rsid w:val="00C57F07"/>
    <w:rsid w:val="00C6175D"/>
    <w:rsid w:val="00C61B65"/>
    <w:rsid w:val="00C61C97"/>
    <w:rsid w:val="00C64359"/>
    <w:rsid w:val="00C64955"/>
    <w:rsid w:val="00C67897"/>
    <w:rsid w:val="00C746EA"/>
    <w:rsid w:val="00C7473F"/>
    <w:rsid w:val="00C7508B"/>
    <w:rsid w:val="00C750B7"/>
    <w:rsid w:val="00C76307"/>
    <w:rsid w:val="00C8099D"/>
    <w:rsid w:val="00C81D60"/>
    <w:rsid w:val="00C83F21"/>
    <w:rsid w:val="00C8535E"/>
    <w:rsid w:val="00C908EF"/>
    <w:rsid w:val="00C94452"/>
    <w:rsid w:val="00C96EA5"/>
    <w:rsid w:val="00CA0109"/>
    <w:rsid w:val="00CA22F5"/>
    <w:rsid w:val="00CA2F94"/>
    <w:rsid w:val="00CA5804"/>
    <w:rsid w:val="00CA61FC"/>
    <w:rsid w:val="00CA6C59"/>
    <w:rsid w:val="00CA6C9E"/>
    <w:rsid w:val="00CA6F07"/>
    <w:rsid w:val="00CA7C66"/>
    <w:rsid w:val="00CB1C53"/>
    <w:rsid w:val="00CB25C4"/>
    <w:rsid w:val="00CB3D0A"/>
    <w:rsid w:val="00CB56E7"/>
    <w:rsid w:val="00CB5DBD"/>
    <w:rsid w:val="00CB68E2"/>
    <w:rsid w:val="00CB6B66"/>
    <w:rsid w:val="00CB6F06"/>
    <w:rsid w:val="00CB70F2"/>
    <w:rsid w:val="00CB71B0"/>
    <w:rsid w:val="00CB77D4"/>
    <w:rsid w:val="00CC0270"/>
    <w:rsid w:val="00CC08B7"/>
    <w:rsid w:val="00CC4584"/>
    <w:rsid w:val="00CC4930"/>
    <w:rsid w:val="00CC7AC4"/>
    <w:rsid w:val="00CD26CE"/>
    <w:rsid w:val="00CD588C"/>
    <w:rsid w:val="00CD5B92"/>
    <w:rsid w:val="00CD6845"/>
    <w:rsid w:val="00CD70F8"/>
    <w:rsid w:val="00CD7B4D"/>
    <w:rsid w:val="00CE74A1"/>
    <w:rsid w:val="00CE769E"/>
    <w:rsid w:val="00CF45D3"/>
    <w:rsid w:val="00CF5786"/>
    <w:rsid w:val="00CF6F55"/>
    <w:rsid w:val="00CF73B3"/>
    <w:rsid w:val="00D02789"/>
    <w:rsid w:val="00D03907"/>
    <w:rsid w:val="00D040B6"/>
    <w:rsid w:val="00D042D9"/>
    <w:rsid w:val="00D10AA6"/>
    <w:rsid w:val="00D12BA1"/>
    <w:rsid w:val="00D12F77"/>
    <w:rsid w:val="00D13F13"/>
    <w:rsid w:val="00D14348"/>
    <w:rsid w:val="00D17BF7"/>
    <w:rsid w:val="00D17F8A"/>
    <w:rsid w:val="00D22AD7"/>
    <w:rsid w:val="00D235CD"/>
    <w:rsid w:val="00D23FE2"/>
    <w:rsid w:val="00D25C32"/>
    <w:rsid w:val="00D25FEE"/>
    <w:rsid w:val="00D32F43"/>
    <w:rsid w:val="00D33E4C"/>
    <w:rsid w:val="00D42390"/>
    <w:rsid w:val="00D46B70"/>
    <w:rsid w:val="00D51701"/>
    <w:rsid w:val="00D51ECB"/>
    <w:rsid w:val="00D54901"/>
    <w:rsid w:val="00D630D8"/>
    <w:rsid w:val="00D6318F"/>
    <w:rsid w:val="00D63B1C"/>
    <w:rsid w:val="00D648A7"/>
    <w:rsid w:val="00D66385"/>
    <w:rsid w:val="00D70EFA"/>
    <w:rsid w:val="00D72317"/>
    <w:rsid w:val="00D72519"/>
    <w:rsid w:val="00D72C8A"/>
    <w:rsid w:val="00D73433"/>
    <w:rsid w:val="00D74B26"/>
    <w:rsid w:val="00D77AEB"/>
    <w:rsid w:val="00D813FD"/>
    <w:rsid w:val="00D818E5"/>
    <w:rsid w:val="00D81ECC"/>
    <w:rsid w:val="00D826A3"/>
    <w:rsid w:val="00D8277F"/>
    <w:rsid w:val="00D84CE9"/>
    <w:rsid w:val="00D86536"/>
    <w:rsid w:val="00D86A4B"/>
    <w:rsid w:val="00D8714C"/>
    <w:rsid w:val="00D8795A"/>
    <w:rsid w:val="00D9530D"/>
    <w:rsid w:val="00D956E1"/>
    <w:rsid w:val="00D95BEC"/>
    <w:rsid w:val="00D9677B"/>
    <w:rsid w:val="00DA094A"/>
    <w:rsid w:val="00DA2D59"/>
    <w:rsid w:val="00DA3710"/>
    <w:rsid w:val="00DA4185"/>
    <w:rsid w:val="00DA5C08"/>
    <w:rsid w:val="00DA7243"/>
    <w:rsid w:val="00DB1046"/>
    <w:rsid w:val="00DB23CF"/>
    <w:rsid w:val="00DB49C4"/>
    <w:rsid w:val="00DB71D9"/>
    <w:rsid w:val="00DB7346"/>
    <w:rsid w:val="00DB74F7"/>
    <w:rsid w:val="00DC1C55"/>
    <w:rsid w:val="00DC2BB6"/>
    <w:rsid w:val="00DC35AB"/>
    <w:rsid w:val="00DC3E76"/>
    <w:rsid w:val="00DC5C68"/>
    <w:rsid w:val="00DC5D4B"/>
    <w:rsid w:val="00DC5F35"/>
    <w:rsid w:val="00DC6AC1"/>
    <w:rsid w:val="00DC6CBD"/>
    <w:rsid w:val="00DC7656"/>
    <w:rsid w:val="00DD1004"/>
    <w:rsid w:val="00DD1DA0"/>
    <w:rsid w:val="00DD3FE1"/>
    <w:rsid w:val="00DD459F"/>
    <w:rsid w:val="00DD627F"/>
    <w:rsid w:val="00DE047A"/>
    <w:rsid w:val="00DE067B"/>
    <w:rsid w:val="00DE0861"/>
    <w:rsid w:val="00DE2869"/>
    <w:rsid w:val="00DE4E99"/>
    <w:rsid w:val="00DE51EA"/>
    <w:rsid w:val="00DF0766"/>
    <w:rsid w:val="00DF1721"/>
    <w:rsid w:val="00DF28BB"/>
    <w:rsid w:val="00DF2C1F"/>
    <w:rsid w:val="00DF2C70"/>
    <w:rsid w:val="00E04140"/>
    <w:rsid w:val="00E061F5"/>
    <w:rsid w:val="00E10E64"/>
    <w:rsid w:val="00E11FA1"/>
    <w:rsid w:val="00E15CC7"/>
    <w:rsid w:val="00E2471E"/>
    <w:rsid w:val="00E25416"/>
    <w:rsid w:val="00E30397"/>
    <w:rsid w:val="00E3083B"/>
    <w:rsid w:val="00E37263"/>
    <w:rsid w:val="00E377F2"/>
    <w:rsid w:val="00E4213A"/>
    <w:rsid w:val="00E433F0"/>
    <w:rsid w:val="00E46D9A"/>
    <w:rsid w:val="00E5037C"/>
    <w:rsid w:val="00E51325"/>
    <w:rsid w:val="00E52302"/>
    <w:rsid w:val="00E536E9"/>
    <w:rsid w:val="00E5488E"/>
    <w:rsid w:val="00E55FE8"/>
    <w:rsid w:val="00E56E02"/>
    <w:rsid w:val="00E64237"/>
    <w:rsid w:val="00E64FD1"/>
    <w:rsid w:val="00E66324"/>
    <w:rsid w:val="00E67E85"/>
    <w:rsid w:val="00E727B7"/>
    <w:rsid w:val="00E72AF7"/>
    <w:rsid w:val="00E7354B"/>
    <w:rsid w:val="00E7356F"/>
    <w:rsid w:val="00E7364A"/>
    <w:rsid w:val="00E7476A"/>
    <w:rsid w:val="00E81041"/>
    <w:rsid w:val="00E828AF"/>
    <w:rsid w:val="00E84155"/>
    <w:rsid w:val="00E842C7"/>
    <w:rsid w:val="00E85925"/>
    <w:rsid w:val="00E9241A"/>
    <w:rsid w:val="00E93A03"/>
    <w:rsid w:val="00E975BC"/>
    <w:rsid w:val="00EA0632"/>
    <w:rsid w:val="00EA185E"/>
    <w:rsid w:val="00EA1889"/>
    <w:rsid w:val="00EA2B5C"/>
    <w:rsid w:val="00EA4D8A"/>
    <w:rsid w:val="00EA62E1"/>
    <w:rsid w:val="00EA65C9"/>
    <w:rsid w:val="00EA7363"/>
    <w:rsid w:val="00EA7691"/>
    <w:rsid w:val="00EB2832"/>
    <w:rsid w:val="00EC0170"/>
    <w:rsid w:val="00EC1B73"/>
    <w:rsid w:val="00EC2480"/>
    <w:rsid w:val="00EC4475"/>
    <w:rsid w:val="00EC5E97"/>
    <w:rsid w:val="00ED0268"/>
    <w:rsid w:val="00ED3A17"/>
    <w:rsid w:val="00ED4B87"/>
    <w:rsid w:val="00ED6E15"/>
    <w:rsid w:val="00EE0E82"/>
    <w:rsid w:val="00EE0FCD"/>
    <w:rsid w:val="00EE2037"/>
    <w:rsid w:val="00EE31DC"/>
    <w:rsid w:val="00EE3AF6"/>
    <w:rsid w:val="00EE4263"/>
    <w:rsid w:val="00EE4389"/>
    <w:rsid w:val="00EE474A"/>
    <w:rsid w:val="00EF13F1"/>
    <w:rsid w:val="00EF2ACE"/>
    <w:rsid w:val="00EF4689"/>
    <w:rsid w:val="00EF51FF"/>
    <w:rsid w:val="00F01C0B"/>
    <w:rsid w:val="00F023C3"/>
    <w:rsid w:val="00F03BD7"/>
    <w:rsid w:val="00F056DD"/>
    <w:rsid w:val="00F0587B"/>
    <w:rsid w:val="00F07C18"/>
    <w:rsid w:val="00F12244"/>
    <w:rsid w:val="00F12496"/>
    <w:rsid w:val="00F14368"/>
    <w:rsid w:val="00F200D1"/>
    <w:rsid w:val="00F21509"/>
    <w:rsid w:val="00F221BB"/>
    <w:rsid w:val="00F23E3C"/>
    <w:rsid w:val="00F240DF"/>
    <w:rsid w:val="00F2609F"/>
    <w:rsid w:val="00F2755F"/>
    <w:rsid w:val="00F300FA"/>
    <w:rsid w:val="00F301FB"/>
    <w:rsid w:val="00F31FF1"/>
    <w:rsid w:val="00F320D4"/>
    <w:rsid w:val="00F33C7B"/>
    <w:rsid w:val="00F37D37"/>
    <w:rsid w:val="00F40A17"/>
    <w:rsid w:val="00F4186D"/>
    <w:rsid w:val="00F43E36"/>
    <w:rsid w:val="00F467DC"/>
    <w:rsid w:val="00F4724A"/>
    <w:rsid w:val="00F47601"/>
    <w:rsid w:val="00F47C56"/>
    <w:rsid w:val="00F50F71"/>
    <w:rsid w:val="00F53890"/>
    <w:rsid w:val="00F53A5C"/>
    <w:rsid w:val="00F53CF2"/>
    <w:rsid w:val="00F569F7"/>
    <w:rsid w:val="00F6071D"/>
    <w:rsid w:val="00F61B3F"/>
    <w:rsid w:val="00F6209D"/>
    <w:rsid w:val="00F621F2"/>
    <w:rsid w:val="00F63D23"/>
    <w:rsid w:val="00F64522"/>
    <w:rsid w:val="00F64C0D"/>
    <w:rsid w:val="00F667F0"/>
    <w:rsid w:val="00F70928"/>
    <w:rsid w:val="00F722AC"/>
    <w:rsid w:val="00F73AFD"/>
    <w:rsid w:val="00F7465D"/>
    <w:rsid w:val="00F82ED0"/>
    <w:rsid w:val="00F86762"/>
    <w:rsid w:val="00F964CF"/>
    <w:rsid w:val="00FA0AC4"/>
    <w:rsid w:val="00FA0D08"/>
    <w:rsid w:val="00FA0E3E"/>
    <w:rsid w:val="00FA35BF"/>
    <w:rsid w:val="00FB0C71"/>
    <w:rsid w:val="00FB1785"/>
    <w:rsid w:val="00FB1EB7"/>
    <w:rsid w:val="00FB5FFA"/>
    <w:rsid w:val="00FC096D"/>
    <w:rsid w:val="00FC167F"/>
    <w:rsid w:val="00FC195B"/>
    <w:rsid w:val="00FC22BE"/>
    <w:rsid w:val="00FC3960"/>
    <w:rsid w:val="00FD4FF8"/>
    <w:rsid w:val="00FE4FEA"/>
    <w:rsid w:val="00FE609F"/>
    <w:rsid w:val="00FE7D85"/>
    <w:rsid w:val="00FF0191"/>
    <w:rsid w:val="00FF05C4"/>
    <w:rsid w:val="00FF0BB9"/>
    <w:rsid w:val="00FF30AB"/>
    <w:rsid w:val="00FF3CBE"/>
    <w:rsid w:val="00FF5015"/>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3997B"/>
  <w15:docId w15:val="{7A050111-746B-44A4-8C73-869BFEEE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FBE"/>
    <w:rPr>
      <w:sz w:val="24"/>
      <w:szCs w:val="24"/>
    </w:rPr>
  </w:style>
  <w:style w:type="paragraph" w:styleId="Heading1">
    <w:name w:val="heading 1"/>
    <w:basedOn w:val="Normal"/>
    <w:next w:val="Normal"/>
    <w:link w:val="Heading1Char"/>
    <w:uiPriority w:val="1"/>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outlineLvl w:val="3"/>
    </w:pPr>
    <w:rPr>
      <w:b/>
      <w:bCs/>
      <w:szCs w:val="20"/>
    </w:rPr>
  </w:style>
  <w:style w:type="paragraph" w:styleId="Heading5">
    <w:name w:val="heading 5"/>
    <w:basedOn w:val="Normal"/>
    <w:next w:val="Normal"/>
    <w:qFormat/>
    <w:rsid w:val="001E441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yperlink">
    <w:name w:val="Hyperlink"/>
    <w:rPr>
      <w:color w:val="0000FF"/>
      <w:u w:val="single"/>
    </w:rPr>
  </w:style>
  <w:style w:type="paragraph" w:styleId="BodyText">
    <w:name w:val="Body Text"/>
    <w:basedOn w:val="Normal"/>
    <w:link w:val="BodyTextChar"/>
    <w:uiPriority w:val="1"/>
    <w:qFormat/>
    <w:pPr>
      <w:jc w:val="both"/>
    </w:pPr>
  </w:style>
  <w:style w:type="paragraph" w:styleId="BodyText2">
    <w:name w:val="Body Text 2"/>
    <w:basedOn w:val="Normal"/>
    <w:pPr>
      <w:spacing w:before="14"/>
      <w:jc w:val="both"/>
    </w:pPr>
    <w:rPr>
      <w:sz w:val="20"/>
    </w:rPr>
  </w:style>
  <w:style w:type="character" w:styleId="FollowedHyperlink">
    <w:name w:val="FollowedHyperlink"/>
    <w:rPr>
      <w:color w:val="800080"/>
      <w:u w:val="single"/>
    </w:rPr>
  </w:style>
  <w:style w:type="paragraph" w:styleId="BodyTextIndent">
    <w:name w:val="Body Text Indent"/>
    <w:basedOn w:val="Normal"/>
    <w:link w:val="BodyTextIndentChar1"/>
    <w:uiPriority w:val="99"/>
    <w:pPr>
      <w:spacing w:after="120"/>
      <w:ind w:left="360"/>
    </w:pPr>
    <w:rPr>
      <w:rFonts w:eastAsia="Batang"/>
      <w:lang w:eastAsia="ko-KR"/>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a1">
    <w:name w:val="a1"/>
    <w:rsid w:val="009F2A13"/>
    <w:rPr>
      <w:color w:val="008000"/>
    </w:rPr>
  </w:style>
  <w:style w:type="paragraph" w:styleId="PlainText">
    <w:name w:val="Plain Text"/>
    <w:basedOn w:val="Normal"/>
    <w:link w:val="PlainTextChar"/>
    <w:unhideWhenUsed/>
    <w:rsid w:val="0071117D"/>
    <w:rPr>
      <w:rFonts w:ascii="Consolas" w:eastAsia="Calibri" w:hAnsi="Consolas"/>
      <w:sz w:val="21"/>
      <w:szCs w:val="21"/>
    </w:rPr>
  </w:style>
  <w:style w:type="character" w:customStyle="1" w:styleId="PlainTextChar">
    <w:name w:val="Plain Text Char"/>
    <w:link w:val="PlainText"/>
    <w:rsid w:val="0071117D"/>
    <w:rPr>
      <w:rFonts w:ascii="Consolas" w:eastAsia="Calibri" w:hAnsi="Consolas"/>
      <w:sz w:val="21"/>
      <w:szCs w:val="21"/>
      <w:lang w:val="en-US" w:eastAsia="en-US" w:bidi="ar-SA"/>
    </w:rPr>
  </w:style>
  <w:style w:type="character" w:styleId="HTMLCite">
    <w:name w:val="HTML Cite"/>
    <w:rsid w:val="00BF0F59"/>
    <w:rPr>
      <w:i/>
      <w:iCs/>
    </w:rPr>
  </w:style>
  <w:style w:type="paragraph" w:styleId="BalloonText">
    <w:name w:val="Balloon Text"/>
    <w:basedOn w:val="Normal"/>
    <w:semiHidden/>
    <w:rsid w:val="00372E84"/>
    <w:rPr>
      <w:rFonts w:ascii="Tahoma" w:hAnsi="Tahoma" w:cs="Tahoma"/>
      <w:sz w:val="16"/>
      <w:szCs w:val="16"/>
    </w:rPr>
  </w:style>
  <w:style w:type="paragraph" w:customStyle="1" w:styleId="Default">
    <w:name w:val="Default"/>
    <w:rsid w:val="004C0A82"/>
    <w:pPr>
      <w:autoSpaceDE w:val="0"/>
      <w:autoSpaceDN w:val="0"/>
      <w:adjustRightInd w:val="0"/>
    </w:pPr>
    <w:rPr>
      <w:rFonts w:ascii="Arial Unicode MS" w:eastAsia="Arial Unicode MS" w:cs="Arial Unicode MS"/>
      <w:color w:val="000000"/>
      <w:sz w:val="24"/>
      <w:szCs w:val="24"/>
    </w:rPr>
  </w:style>
  <w:style w:type="character" w:customStyle="1" w:styleId="CharChar">
    <w:name w:val="Char Char"/>
    <w:locked/>
    <w:rsid w:val="001D6983"/>
    <w:rPr>
      <w:rFonts w:ascii="Courier New" w:hAnsi="Courier New" w:cs="Courier New"/>
      <w:lang w:val="en-US" w:eastAsia="en-US" w:bidi="ar-SA"/>
    </w:rPr>
  </w:style>
  <w:style w:type="table" w:styleId="TableGrid">
    <w:name w:val="Table Grid"/>
    <w:basedOn w:val="TableNormal"/>
    <w:rsid w:val="00E25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A508E"/>
    <w:rPr>
      <w:b/>
      <w:bCs/>
    </w:rPr>
  </w:style>
  <w:style w:type="paragraph" w:styleId="Header">
    <w:name w:val="header"/>
    <w:basedOn w:val="Normal"/>
    <w:link w:val="HeaderChar"/>
    <w:rsid w:val="0065392A"/>
    <w:pPr>
      <w:tabs>
        <w:tab w:val="center" w:pos="4680"/>
        <w:tab w:val="right" w:pos="9360"/>
      </w:tabs>
    </w:pPr>
  </w:style>
  <w:style w:type="character" w:customStyle="1" w:styleId="HeaderChar">
    <w:name w:val="Header Char"/>
    <w:link w:val="Header"/>
    <w:rsid w:val="0065392A"/>
    <w:rPr>
      <w:sz w:val="24"/>
      <w:szCs w:val="24"/>
    </w:rPr>
  </w:style>
  <w:style w:type="paragraph" w:customStyle="1" w:styleId="default0">
    <w:name w:val="default"/>
    <w:basedOn w:val="Normal"/>
    <w:rsid w:val="00DC1C55"/>
    <w:pPr>
      <w:autoSpaceDE w:val="0"/>
      <w:autoSpaceDN w:val="0"/>
    </w:pPr>
    <w:rPr>
      <w:rFonts w:eastAsia="Calibri"/>
      <w:color w:val="000000"/>
    </w:rPr>
  </w:style>
  <w:style w:type="character" w:customStyle="1" w:styleId="HTMLPreformattedChar">
    <w:name w:val="HTML Preformatted Char"/>
    <w:link w:val="HTMLPreformatted"/>
    <w:rsid w:val="00D84CE9"/>
    <w:rPr>
      <w:rFonts w:ascii="Arial Unicode MS" w:eastAsia="Arial Unicode MS" w:hAnsi="Arial Unicode MS" w:cs="Arial Unicode MS"/>
    </w:rPr>
  </w:style>
  <w:style w:type="character" w:customStyle="1" w:styleId="Heading1Char">
    <w:name w:val="Heading 1 Char"/>
    <w:basedOn w:val="DefaultParagraphFont"/>
    <w:link w:val="Heading1"/>
    <w:uiPriority w:val="1"/>
    <w:rsid w:val="00A35440"/>
    <w:rPr>
      <w:b/>
      <w:bCs/>
      <w:sz w:val="24"/>
      <w:szCs w:val="24"/>
    </w:rPr>
  </w:style>
  <w:style w:type="character" w:customStyle="1" w:styleId="BodyTextChar">
    <w:name w:val="Body Text Char"/>
    <w:basedOn w:val="DefaultParagraphFont"/>
    <w:link w:val="BodyText"/>
    <w:uiPriority w:val="1"/>
    <w:rsid w:val="00A35440"/>
    <w:rPr>
      <w:sz w:val="24"/>
      <w:szCs w:val="24"/>
    </w:rPr>
  </w:style>
  <w:style w:type="paragraph" w:styleId="ListParagraph">
    <w:name w:val="List Paragraph"/>
    <w:basedOn w:val="Normal"/>
    <w:uiPriority w:val="1"/>
    <w:qFormat/>
    <w:rsid w:val="00A35440"/>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A35440"/>
    <w:pPr>
      <w:widowControl w:val="0"/>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5D5216"/>
  </w:style>
  <w:style w:type="paragraph" w:customStyle="1" w:styleId="List1">
    <w:name w:val="List1"/>
    <w:basedOn w:val="Normal"/>
    <w:next w:val="List"/>
    <w:uiPriority w:val="99"/>
    <w:unhideWhenUsed/>
    <w:rsid w:val="005D5216"/>
    <w:pPr>
      <w:widowControl w:val="0"/>
      <w:ind w:left="360" w:hanging="360"/>
      <w:contextualSpacing/>
    </w:pPr>
    <w:rPr>
      <w:rFonts w:ascii="Calibri" w:eastAsia="Calibri" w:hAnsi="Calibri"/>
      <w:sz w:val="22"/>
      <w:szCs w:val="22"/>
    </w:rPr>
  </w:style>
  <w:style w:type="paragraph" w:customStyle="1" w:styleId="List21">
    <w:name w:val="List 21"/>
    <w:basedOn w:val="Normal"/>
    <w:next w:val="List2"/>
    <w:uiPriority w:val="99"/>
    <w:unhideWhenUsed/>
    <w:rsid w:val="005D5216"/>
    <w:pPr>
      <w:widowControl w:val="0"/>
      <w:ind w:left="720" w:hanging="360"/>
      <w:contextualSpacing/>
    </w:pPr>
    <w:rPr>
      <w:rFonts w:ascii="Calibri" w:eastAsia="Calibri" w:hAnsi="Calibri"/>
      <w:sz w:val="22"/>
      <w:szCs w:val="22"/>
    </w:rPr>
  </w:style>
  <w:style w:type="paragraph" w:customStyle="1" w:styleId="List31">
    <w:name w:val="List 31"/>
    <w:basedOn w:val="Normal"/>
    <w:next w:val="List3"/>
    <w:uiPriority w:val="99"/>
    <w:unhideWhenUsed/>
    <w:rsid w:val="005D5216"/>
    <w:pPr>
      <w:widowControl w:val="0"/>
      <w:ind w:left="1080" w:hanging="360"/>
      <w:contextualSpacing/>
    </w:pPr>
    <w:rPr>
      <w:rFonts w:ascii="Calibri" w:eastAsia="Calibri" w:hAnsi="Calibri"/>
      <w:sz w:val="22"/>
      <w:szCs w:val="22"/>
    </w:rPr>
  </w:style>
  <w:style w:type="paragraph" w:customStyle="1" w:styleId="ListContinue1">
    <w:name w:val="List Continue1"/>
    <w:basedOn w:val="Normal"/>
    <w:next w:val="ListContinue"/>
    <w:uiPriority w:val="99"/>
    <w:unhideWhenUsed/>
    <w:rsid w:val="005D5216"/>
    <w:pPr>
      <w:widowControl w:val="0"/>
      <w:spacing w:after="120"/>
      <w:ind w:left="360"/>
      <w:contextualSpacing/>
    </w:pPr>
    <w:rPr>
      <w:rFonts w:ascii="Calibri" w:eastAsia="Calibri" w:hAnsi="Calibri"/>
      <w:sz w:val="22"/>
      <w:szCs w:val="22"/>
    </w:rPr>
  </w:style>
  <w:style w:type="paragraph" w:customStyle="1" w:styleId="ListContinue21">
    <w:name w:val="List Continue 21"/>
    <w:basedOn w:val="Normal"/>
    <w:next w:val="ListContinue2"/>
    <w:uiPriority w:val="99"/>
    <w:unhideWhenUsed/>
    <w:rsid w:val="005D5216"/>
    <w:pPr>
      <w:widowControl w:val="0"/>
      <w:spacing w:after="120"/>
      <w:ind w:left="720"/>
      <w:contextualSpacing/>
    </w:pPr>
    <w:rPr>
      <w:rFonts w:ascii="Calibri" w:eastAsia="Calibri" w:hAnsi="Calibri"/>
      <w:sz w:val="22"/>
      <w:szCs w:val="22"/>
    </w:rPr>
  </w:style>
  <w:style w:type="paragraph" w:customStyle="1" w:styleId="Title1">
    <w:name w:val="Title1"/>
    <w:basedOn w:val="Normal"/>
    <w:next w:val="Normal"/>
    <w:uiPriority w:val="10"/>
    <w:qFormat/>
    <w:rsid w:val="005D5216"/>
    <w:pPr>
      <w:widowControl w:val="0"/>
      <w:contextualSpacing/>
    </w:pPr>
    <w:rPr>
      <w:rFonts w:ascii="Cambria" w:hAnsi="Cambria"/>
      <w:spacing w:val="-10"/>
      <w:kern w:val="28"/>
      <w:sz w:val="56"/>
      <w:szCs w:val="56"/>
    </w:rPr>
  </w:style>
  <w:style w:type="character" w:customStyle="1" w:styleId="TitleChar">
    <w:name w:val="Title Char"/>
    <w:basedOn w:val="DefaultParagraphFont"/>
    <w:link w:val="Title"/>
    <w:uiPriority w:val="10"/>
    <w:rsid w:val="005D5216"/>
    <w:rPr>
      <w:rFonts w:ascii="Cambria" w:eastAsia="Times New Roman" w:hAnsi="Cambria" w:cs="Times New Roman"/>
      <w:spacing w:val="-10"/>
      <w:kern w:val="28"/>
      <w:sz w:val="56"/>
      <w:szCs w:val="56"/>
    </w:rPr>
  </w:style>
  <w:style w:type="character" w:customStyle="1" w:styleId="BodyTextIndentChar">
    <w:name w:val="Body Text Indent Char"/>
    <w:basedOn w:val="DefaultParagraphFont"/>
    <w:uiPriority w:val="99"/>
    <w:semiHidden/>
    <w:rsid w:val="005D5216"/>
  </w:style>
  <w:style w:type="paragraph" w:customStyle="1" w:styleId="BodyTextFirstIndent21">
    <w:name w:val="Body Text First Indent 21"/>
    <w:basedOn w:val="BodyTextIndent"/>
    <w:next w:val="BodyTextFirstIndent2"/>
    <w:link w:val="BodyTextFirstIndent2Char"/>
    <w:uiPriority w:val="99"/>
    <w:unhideWhenUsed/>
    <w:rsid w:val="005D5216"/>
    <w:pPr>
      <w:widowControl w:val="0"/>
      <w:spacing w:after="0"/>
      <w:ind w:firstLine="360"/>
    </w:pPr>
    <w:rPr>
      <w:rFonts w:eastAsia="Times New Roman"/>
      <w:sz w:val="20"/>
      <w:szCs w:val="20"/>
      <w:lang w:eastAsia="en-US"/>
    </w:rPr>
  </w:style>
  <w:style w:type="character" w:customStyle="1" w:styleId="BodyTextFirstIndent2Char">
    <w:name w:val="Body Text First Indent 2 Char"/>
    <w:basedOn w:val="BodyTextIndentChar"/>
    <w:link w:val="BodyTextFirstIndent21"/>
    <w:uiPriority w:val="99"/>
    <w:rsid w:val="005D5216"/>
  </w:style>
  <w:style w:type="paragraph" w:styleId="List">
    <w:name w:val="List"/>
    <w:basedOn w:val="Normal"/>
    <w:rsid w:val="005D5216"/>
    <w:pPr>
      <w:ind w:left="360" w:hanging="360"/>
      <w:contextualSpacing/>
    </w:pPr>
  </w:style>
  <w:style w:type="paragraph" w:styleId="List2">
    <w:name w:val="List 2"/>
    <w:basedOn w:val="Normal"/>
    <w:rsid w:val="005D5216"/>
    <w:pPr>
      <w:ind w:left="720" w:hanging="360"/>
      <w:contextualSpacing/>
    </w:pPr>
  </w:style>
  <w:style w:type="paragraph" w:styleId="List3">
    <w:name w:val="List 3"/>
    <w:basedOn w:val="Normal"/>
    <w:rsid w:val="005D5216"/>
    <w:pPr>
      <w:ind w:left="1080" w:hanging="360"/>
      <w:contextualSpacing/>
    </w:pPr>
  </w:style>
  <w:style w:type="paragraph" w:styleId="ListContinue">
    <w:name w:val="List Continue"/>
    <w:basedOn w:val="Normal"/>
    <w:rsid w:val="005D5216"/>
    <w:pPr>
      <w:spacing w:after="120"/>
      <w:ind w:left="360"/>
      <w:contextualSpacing/>
    </w:pPr>
  </w:style>
  <w:style w:type="paragraph" w:styleId="ListContinue2">
    <w:name w:val="List Continue 2"/>
    <w:basedOn w:val="Normal"/>
    <w:rsid w:val="005D5216"/>
    <w:pPr>
      <w:spacing w:after="120"/>
      <w:ind w:left="720"/>
      <w:contextualSpacing/>
    </w:pPr>
  </w:style>
  <w:style w:type="paragraph" w:styleId="Title">
    <w:name w:val="Title"/>
    <w:basedOn w:val="Normal"/>
    <w:next w:val="Normal"/>
    <w:link w:val="TitleChar"/>
    <w:uiPriority w:val="10"/>
    <w:qFormat/>
    <w:rsid w:val="005D5216"/>
    <w:pPr>
      <w:contextualSpacing/>
    </w:pPr>
    <w:rPr>
      <w:rFonts w:ascii="Cambria" w:hAnsi="Cambria"/>
      <w:spacing w:val="-10"/>
      <w:kern w:val="28"/>
      <w:sz w:val="56"/>
      <w:szCs w:val="56"/>
    </w:rPr>
  </w:style>
  <w:style w:type="character" w:customStyle="1" w:styleId="TitleChar1">
    <w:name w:val="Title Char1"/>
    <w:basedOn w:val="DefaultParagraphFont"/>
    <w:rsid w:val="005D5216"/>
    <w:rPr>
      <w:rFonts w:asciiTheme="majorHAnsi" w:eastAsiaTheme="majorEastAsia" w:hAnsiTheme="majorHAnsi" w:cstheme="majorBidi"/>
      <w:spacing w:val="-10"/>
      <w:kern w:val="28"/>
      <w:sz w:val="56"/>
      <w:szCs w:val="56"/>
    </w:rPr>
  </w:style>
  <w:style w:type="paragraph" w:styleId="BodyTextFirstIndent2">
    <w:name w:val="Body Text First Indent 2"/>
    <w:basedOn w:val="BodyTextIndent"/>
    <w:link w:val="BodyTextFirstIndent2Char1"/>
    <w:rsid w:val="005D5216"/>
    <w:pPr>
      <w:spacing w:after="0"/>
      <w:ind w:firstLine="360"/>
    </w:pPr>
    <w:rPr>
      <w:rFonts w:eastAsia="Times New Roman"/>
      <w:lang w:eastAsia="en-US"/>
    </w:rPr>
  </w:style>
  <w:style w:type="character" w:customStyle="1" w:styleId="BodyTextIndentChar1">
    <w:name w:val="Body Text Indent Char1"/>
    <w:basedOn w:val="DefaultParagraphFont"/>
    <w:link w:val="BodyTextIndent"/>
    <w:uiPriority w:val="99"/>
    <w:rsid w:val="005D5216"/>
    <w:rPr>
      <w:rFonts w:eastAsia="Batang"/>
      <w:sz w:val="24"/>
      <w:szCs w:val="24"/>
      <w:lang w:eastAsia="ko-KR"/>
    </w:rPr>
  </w:style>
  <w:style w:type="character" w:customStyle="1" w:styleId="BodyTextFirstIndent2Char1">
    <w:name w:val="Body Text First Indent 2 Char1"/>
    <w:basedOn w:val="BodyTextIndentChar1"/>
    <w:link w:val="BodyTextFirstIndent2"/>
    <w:rsid w:val="005D5216"/>
    <w:rPr>
      <w:rFonts w:eastAsia="Batang"/>
      <w:sz w:val="24"/>
      <w:szCs w:val="24"/>
      <w:lang w:eastAsia="ko-KR"/>
    </w:rPr>
  </w:style>
  <w:style w:type="character" w:customStyle="1" w:styleId="Mention1">
    <w:name w:val="Mention1"/>
    <w:basedOn w:val="DefaultParagraphFont"/>
    <w:uiPriority w:val="99"/>
    <w:semiHidden/>
    <w:unhideWhenUsed/>
    <w:rsid w:val="00EC0170"/>
    <w:rPr>
      <w:color w:val="2B579A"/>
      <w:shd w:val="clear" w:color="auto" w:fill="E6E6E6"/>
    </w:rPr>
  </w:style>
  <w:style w:type="character" w:customStyle="1" w:styleId="UnresolvedMention1">
    <w:name w:val="Unresolved Mention1"/>
    <w:basedOn w:val="DefaultParagraphFont"/>
    <w:uiPriority w:val="99"/>
    <w:semiHidden/>
    <w:unhideWhenUsed/>
    <w:rsid w:val="006E53FA"/>
    <w:rPr>
      <w:color w:val="808080"/>
      <w:shd w:val="clear" w:color="auto" w:fill="E6E6E6"/>
    </w:rPr>
  </w:style>
  <w:style w:type="character" w:styleId="UnresolvedMention">
    <w:name w:val="Unresolved Mention"/>
    <w:basedOn w:val="DefaultParagraphFont"/>
    <w:uiPriority w:val="99"/>
    <w:semiHidden/>
    <w:unhideWhenUsed/>
    <w:rsid w:val="00B348B2"/>
    <w:rPr>
      <w:color w:val="605E5C"/>
      <w:shd w:val="clear" w:color="auto" w:fill="E1DFDD"/>
    </w:rPr>
  </w:style>
  <w:style w:type="character" w:customStyle="1" w:styleId="FooterChar">
    <w:name w:val="Footer Char"/>
    <w:basedOn w:val="DefaultParagraphFont"/>
    <w:link w:val="Footer"/>
    <w:uiPriority w:val="99"/>
    <w:rsid w:val="00995E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6621">
      <w:bodyDiv w:val="1"/>
      <w:marLeft w:val="0"/>
      <w:marRight w:val="0"/>
      <w:marTop w:val="0"/>
      <w:marBottom w:val="0"/>
      <w:divBdr>
        <w:top w:val="none" w:sz="0" w:space="0" w:color="auto"/>
        <w:left w:val="none" w:sz="0" w:space="0" w:color="auto"/>
        <w:bottom w:val="none" w:sz="0" w:space="0" w:color="auto"/>
        <w:right w:val="none" w:sz="0" w:space="0" w:color="auto"/>
      </w:divBdr>
    </w:div>
    <w:div w:id="459148437">
      <w:bodyDiv w:val="1"/>
      <w:marLeft w:val="75"/>
      <w:marRight w:val="75"/>
      <w:marTop w:val="75"/>
      <w:marBottom w:val="75"/>
      <w:divBdr>
        <w:top w:val="none" w:sz="0" w:space="0" w:color="auto"/>
        <w:left w:val="none" w:sz="0" w:space="0" w:color="auto"/>
        <w:bottom w:val="none" w:sz="0" w:space="0" w:color="auto"/>
        <w:right w:val="none" w:sz="0" w:space="0" w:color="auto"/>
      </w:divBdr>
      <w:divsChild>
        <w:div w:id="333000224">
          <w:marLeft w:val="0"/>
          <w:marRight w:val="0"/>
          <w:marTop w:val="0"/>
          <w:marBottom w:val="300"/>
          <w:divBdr>
            <w:top w:val="none" w:sz="0" w:space="0" w:color="auto"/>
            <w:left w:val="none" w:sz="0" w:space="0" w:color="auto"/>
            <w:bottom w:val="none" w:sz="0" w:space="0" w:color="auto"/>
            <w:right w:val="none" w:sz="0" w:space="0" w:color="auto"/>
          </w:divBdr>
          <w:divsChild>
            <w:div w:id="1151562857">
              <w:marLeft w:val="0"/>
              <w:marRight w:val="0"/>
              <w:marTop w:val="0"/>
              <w:marBottom w:val="0"/>
              <w:divBdr>
                <w:top w:val="none" w:sz="0" w:space="0" w:color="auto"/>
                <w:left w:val="none" w:sz="0" w:space="0" w:color="auto"/>
                <w:bottom w:val="none" w:sz="0" w:space="0" w:color="auto"/>
                <w:right w:val="none" w:sz="0" w:space="0" w:color="auto"/>
              </w:divBdr>
              <w:divsChild>
                <w:div w:id="549222897">
                  <w:marLeft w:val="0"/>
                  <w:marRight w:val="0"/>
                  <w:marTop w:val="0"/>
                  <w:marBottom w:val="0"/>
                  <w:divBdr>
                    <w:top w:val="none" w:sz="0" w:space="0" w:color="auto"/>
                    <w:left w:val="none" w:sz="0" w:space="0" w:color="auto"/>
                    <w:bottom w:val="none" w:sz="0" w:space="0" w:color="auto"/>
                    <w:right w:val="none" w:sz="0" w:space="0" w:color="auto"/>
                  </w:divBdr>
                  <w:divsChild>
                    <w:div w:id="1699156894">
                      <w:marLeft w:val="0"/>
                      <w:marRight w:val="0"/>
                      <w:marTop w:val="0"/>
                      <w:marBottom w:val="0"/>
                      <w:divBdr>
                        <w:top w:val="single" w:sz="6" w:space="0" w:color="AED9FF"/>
                        <w:left w:val="none" w:sz="0" w:space="0" w:color="auto"/>
                        <w:bottom w:val="none" w:sz="0" w:space="0" w:color="auto"/>
                        <w:right w:val="none" w:sz="0" w:space="0" w:color="auto"/>
                      </w:divBdr>
                      <w:divsChild>
                        <w:div w:id="982586782">
                          <w:marLeft w:val="0"/>
                          <w:marRight w:val="0"/>
                          <w:marTop w:val="0"/>
                          <w:marBottom w:val="0"/>
                          <w:divBdr>
                            <w:top w:val="none" w:sz="0" w:space="0" w:color="auto"/>
                            <w:left w:val="none" w:sz="0" w:space="0" w:color="auto"/>
                            <w:bottom w:val="none" w:sz="0" w:space="0" w:color="auto"/>
                            <w:right w:val="none" w:sz="0" w:space="0" w:color="auto"/>
                          </w:divBdr>
                          <w:divsChild>
                            <w:div w:id="19075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190777">
      <w:bodyDiv w:val="1"/>
      <w:marLeft w:val="0"/>
      <w:marRight w:val="0"/>
      <w:marTop w:val="0"/>
      <w:marBottom w:val="0"/>
      <w:divBdr>
        <w:top w:val="none" w:sz="0" w:space="0" w:color="auto"/>
        <w:left w:val="none" w:sz="0" w:space="0" w:color="auto"/>
        <w:bottom w:val="none" w:sz="0" w:space="0" w:color="auto"/>
        <w:right w:val="none" w:sz="0" w:space="0" w:color="auto"/>
      </w:divBdr>
    </w:div>
    <w:div w:id="1098678172">
      <w:bodyDiv w:val="1"/>
      <w:marLeft w:val="0"/>
      <w:marRight w:val="0"/>
      <w:marTop w:val="0"/>
      <w:marBottom w:val="0"/>
      <w:divBdr>
        <w:top w:val="none" w:sz="0" w:space="0" w:color="auto"/>
        <w:left w:val="none" w:sz="0" w:space="0" w:color="auto"/>
        <w:bottom w:val="none" w:sz="0" w:space="0" w:color="auto"/>
        <w:right w:val="none" w:sz="0" w:space="0" w:color="auto"/>
      </w:divBdr>
    </w:div>
    <w:div w:id="1247231666">
      <w:bodyDiv w:val="1"/>
      <w:marLeft w:val="0"/>
      <w:marRight w:val="0"/>
      <w:marTop w:val="0"/>
      <w:marBottom w:val="0"/>
      <w:divBdr>
        <w:top w:val="none" w:sz="0" w:space="0" w:color="auto"/>
        <w:left w:val="none" w:sz="0" w:space="0" w:color="auto"/>
        <w:bottom w:val="none" w:sz="0" w:space="0" w:color="auto"/>
        <w:right w:val="none" w:sz="0" w:space="0" w:color="auto"/>
      </w:divBdr>
    </w:div>
    <w:div w:id="1465851886">
      <w:bodyDiv w:val="1"/>
      <w:marLeft w:val="75"/>
      <w:marRight w:val="75"/>
      <w:marTop w:val="75"/>
      <w:marBottom w:val="75"/>
      <w:divBdr>
        <w:top w:val="none" w:sz="0" w:space="0" w:color="auto"/>
        <w:left w:val="none" w:sz="0" w:space="0" w:color="auto"/>
        <w:bottom w:val="none" w:sz="0" w:space="0" w:color="auto"/>
        <w:right w:val="none" w:sz="0" w:space="0" w:color="auto"/>
      </w:divBdr>
      <w:divsChild>
        <w:div w:id="281503823">
          <w:marLeft w:val="0"/>
          <w:marRight w:val="0"/>
          <w:marTop w:val="0"/>
          <w:marBottom w:val="300"/>
          <w:divBdr>
            <w:top w:val="none" w:sz="0" w:space="0" w:color="auto"/>
            <w:left w:val="none" w:sz="0" w:space="0" w:color="auto"/>
            <w:bottom w:val="none" w:sz="0" w:space="0" w:color="auto"/>
            <w:right w:val="none" w:sz="0" w:space="0" w:color="auto"/>
          </w:divBdr>
          <w:divsChild>
            <w:div w:id="548807880">
              <w:marLeft w:val="0"/>
              <w:marRight w:val="0"/>
              <w:marTop w:val="0"/>
              <w:marBottom w:val="0"/>
              <w:divBdr>
                <w:top w:val="none" w:sz="0" w:space="0" w:color="auto"/>
                <w:left w:val="none" w:sz="0" w:space="0" w:color="auto"/>
                <w:bottom w:val="none" w:sz="0" w:space="0" w:color="auto"/>
                <w:right w:val="none" w:sz="0" w:space="0" w:color="auto"/>
              </w:divBdr>
              <w:divsChild>
                <w:div w:id="527566913">
                  <w:marLeft w:val="0"/>
                  <w:marRight w:val="0"/>
                  <w:marTop w:val="0"/>
                  <w:marBottom w:val="0"/>
                  <w:divBdr>
                    <w:top w:val="none" w:sz="0" w:space="0" w:color="auto"/>
                    <w:left w:val="none" w:sz="0" w:space="0" w:color="auto"/>
                    <w:bottom w:val="none" w:sz="0" w:space="0" w:color="auto"/>
                    <w:right w:val="none" w:sz="0" w:space="0" w:color="auto"/>
                  </w:divBdr>
                  <w:divsChild>
                    <w:div w:id="1736853309">
                      <w:marLeft w:val="0"/>
                      <w:marRight w:val="0"/>
                      <w:marTop w:val="0"/>
                      <w:marBottom w:val="0"/>
                      <w:divBdr>
                        <w:top w:val="single" w:sz="6" w:space="0" w:color="AED9FF"/>
                        <w:left w:val="none" w:sz="0" w:space="0" w:color="auto"/>
                        <w:bottom w:val="none" w:sz="0" w:space="0" w:color="auto"/>
                        <w:right w:val="none" w:sz="0" w:space="0" w:color="auto"/>
                      </w:divBdr>
                      <w:divsChild>
                        <w:div w:id="244342176">
                          <w:marLeft w:val="0"/>
                          <w:marRight w:val="0"/>
                          <w:marTop w:val="0"/>
                          <w:marBottom w:val="0"/>
                          <w:divBdr>
                            <w:top w:val="none" w:sz="0" w:space="0" w:color="auto"/>
                            <w:left w:val="none" w:sz="0" w:space="0" w:color="auto"/>
                            <w:bottom w:val="none" w:sz="0" w:space="0" w:color="auto"/>
                            <w:right w:val="none" w:sz="0" w:space="0" w:color="auto"/>
                          </w:divBdr>
                          <w:divsChild>
                            <w:div w:id="18153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56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cke@allworldshipping.com"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allworldshipping.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allworldshippin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daniel@allworldshipping.com"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allworldshipping.com" TargetMode="External"/><Relationship Id="rId14" Type="http://schemas.openxmlformats.org/officeDocument/2006/relationships/footer" Target="footer1.xml"/><Relationship Id="rId22" Type="http://schemas.openxmlformats.org/officeDocument/2006/relationships/hyperlink" Target="mailto:daniel@allworldshipp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6D129-6E16-44E2-8F0C-621D0E7C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20486</Words>
  <Characters>116774</Characters>
  <Application>Microsoft Office Word</Application>
  <DocSecurity>0</DocSecurity>
  <Lines>973</Lines>
  <Paragraphs>273</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136987</CharactersWithSpaces>
  <SharedDoc>false</SharedDoc>
  <HLinks>
    <vt:vector size="702" baseType="variant">
      <vt:variant>
        <vt:i4>7274612</vt:i4>
      </vt:variant>
      <vt:variant>
        <vt:i4>522</vt:i4>
      </vt:variant>
      <vt:variant>
        <vt:i4>0</vt:i4>
      </vt:variant>
      <vt:variant>
        <vt:i4>5</vt:i4>
      </vt:variant>
      <vt:variant>
        <vt:lpwstr/>
      </vt:variant>
      <vt:variant>
        <vt:lpwstr>TOC</vt:lpwstr>
      </vt:variant>
      <vt:variant>
        <vt:i4>7274612</vt:i4>
      </vt:variant>
      <vt:variant>
        <vt:i4>516</vt:i4>
      </vt:variant>
      <vt:variant>
        <vt:i4>0</vt:i4>
      </vt:variant>
      <vt:variant>
        <vt:i4>5</vt:i4>
      </vt:variant>
      <vt:variant>
        <vt:lpwstr/>
      </vt:variant>
      <vt:variant>
        <vt:lpwstr>TOC</vt:lpwstr>
      </vt:variant>
      <vt:variant>
        <vt:i4>7274612</vt:i4>
      </vt:variant>
      <vt:variant>
        <vt:i4>510</vt:i4>
      </vt:variant>
      <vt:variant>
        <vt:i4>0</vt:i4>
      </vt:variant>
      <vt:variant>
        <vt:i4>5</vt:i4>
      </vt:variant>
      <vt:variant>
        <vt:lpwstr/>
      </vt:variant>
      <vt:variant>
        <vt:lpwstr>TOC</vt:lpwstr>
      </vt:variant>
      <vt:variant>
        <vt:i4>7995471</vt:i4>
      </vt:variant>
      <vt:variant>
        <vt:i4>507</vt:i4>
      </vt:variant>
      <vt:variant>
        <vt:i4>0</vt:i4>
      </vt:variant>
      <vt:variant>
        <vt:i4>5</vt:i4>
      </vt:variant>
      <vt:variant>
        <vt:lpwstr>mailto:abc@abcshipping.com</vt:lpwstr>
      </vt:variant>
      <vt:variant>
        <vt:lpwstr/>
      </vt:variant>
      <vt:variant>
        <vt:i4>4194394</vt:i4>
      </vt:variant>
      <vt:variant>
        <vt:i4>504</vt:i4>
      </vt:variant>
      <vt:variant>
        <vt:i4>0</vt:i4>
      </vt:variant>
      <vt:variant>
        <vt:i4>5</vt:i4>
      </vt:variant>
      <vt:variant>
        <vt:lpwstr>https://www.abcshipping.com/</vt:lpwstr>
      </vt:variant>
      <vt:variant>
        <vt:lpwstr/>
      </vt:variant>
      <vt:variant>
        <vt:i4>7274612</vt:i4>
      </vt:variant>
      <vt:variant>
        <vt:i4>498</vt:i4>
      </vt:variant>
      <vt:variant>
        <vt:i4>0</vt:i4>
      </vt:variant>
      <vt:variant>
        <vt:i4>5</vt:i4>
      </vt:variant>
      <vt:variant>
        <vt:lpwstr/>
      </vt:variant>
      <vt:variant>
        <vt:lpwstr>TOC</vt:lpwstr>
      </vt:variant>
      <vt:variant>
        <vt:i4>7274612</vt:i4>
      </vt:variant>
      <vt:variant>
        <vt:i4>492</vt:i4>
      </vt:variant>
      <vt:variant>
        <vt:i4>0</vt:i4>
      </vt:variant>
      <vt:variant>
        <vt:i4>5</vt:i4>
      </vt:variant>
      <vt:variant>
        <vt:lpwstr/>
      </vt:variant>
      <vt:variant>
        <vt:lpwstr>TOC</vt:lpwstr>
      </vt:variant>
      <vt:variant>
        <vt:i4>7274612</vt:i4>
      </vt:variant>
      <vt:variant>
        <vt:i4>486</vt:i4>
      </vt:variant>
      <vt:variant>
        <vt:i4>0</vt:i4>
      </vt:variant>
      <vt:variant>
        <vt:i4>5</vt:i4>
      </vt:variant>
      <vt:variant>
        <vt:lpwstr/>
      </vt:variant>
      <vt:variant>
        <vt:lpwstr>TOC</vt:lpwstr>
      </vt:variant>
      <vt:variant>
        <vt:i4>7274612</vt:i4>
      </vt:variant>
      <vt:variant>
        <vt:i4>480</vt:i4>
      </vt:variant>
      <vt:variant>
        <vt:i4>0</vt:i4>
      </vt:variant>
      <vt:variant>
        <vt:i4>5</vt:i4>
      </vt:variant>
      <vt:variant>
        <vt:lpwstr/>
      </vt:variant>
      <vt:variant>
        <vt:lpwstr>TOC</vt:lpwstr>
      </vt:variant>
      <vt:variant>
        <vt:i4>7274612</vt:i4>
      </vt:variant>
      <vt:variant>
        <vt:i4>474</vt:i4>
      </vt:variant>
      <vt:variant>
        <vt:i4>0</vt:i4>
      </vt:variant>
      <vt:variant>
        <vt:i4>5</vt:i4>
      </vt:variant>
      <vt:variant>
        <vt:lpwstr/>
      </vt:variant>
      <vt:variant>
        <vt:lpwstr>TOC</vt:lpwstr>
      </vt:variant>
      <vt:variant>
        <vt:i4>7274612</vt:i4>
      </vt:variant>
      <vt:variant>
        <vt:i4>468</vt:i4>
      </vt:variant>
      <vt:variant>
        <vt:i4>0</vt:i4>
      </vt:variant>
      <vt:variant>
        <vt:i4>5</vt:i4>
      </vt:variant>
      <vt:variant>
        <vt:lpwstr/>
      </vt:variant>
      <vt:variant>
        <vt:lpwstr>TOC</vt:lpwstr>
      </vt:variant>
      <vt:variant>
        <vt:i4>7274612</vt:i4>
      </vt:variant>
      <vt:variant>
        <vt:i4>462</vt:i4>
      </vt:variant>
      <vt:variant>
        <vt:i4>0</vt:i4>
      </vt:variant>
      <vt:variant>
        <vt:i4>5</vt:i4>
      </vt:variant>
      <vt:variant>
        <vt:lpwstr/>
      </vt:variant>
      <vt:variant>
        <vt:lpwstr>TOC</vt:lpwstr>
      </vt:variant>
      <vt:variant>
        <vt:i4>7274612</vt:i4>
      </vt:variant>
      <vt:variant>
        <vt:i4>456</vt:i4>
      </vt:variant>
      <vt:variant>
        <vt:i4>0</vt:i4>
      </vt:variant>
      <vt:variant>
        <vt:i4>5</vt:i4>
      </vt:variant>
      <vt:variant>
        <vt:lpwstr/>
      </vt:variant>
      <vt:variant>
        <vt:lpwstr>TOC</vt:lpwstr>
      </vt:variant>
      <vt:variant>
        <vt:i4>7274612</vt:i4>
      </vt:variant>
      <vt:variant>
        <vt:i4>450</vt:i4>
      </vt:variant>
      <vt:variant>
        <vt:i4>0</vt:i4>
      </vt:variant>
      <vt:variant>
        <vt:i4>5</vt:i4>
      </vt:variant>
      <vt:variant>
        <vt:lpwstr/>
      </vt:variant>
      <vt:variant>
        <vt:lpwstr>TOC</vt:lpwstr>
      </vt:variant>
      <vt:variant>
        <vt:i4>7274612</vt:i4>
      </vt:variant>
      <vt:variant>
        <vt:i4>444</vt:i4>
      </vt:variant>
      <vt:variant>
        <vt:i4>0</vt:i4>
      </vt:variant>
      <vt:variant>
        <vt:i4>5</vt:i4>
      </vt:variant>
      <vt:variant>
        <vt:lpwstr/>
      </vt:variant>
      <vt:variant>
        <vt:lpwstr>TOC</vt:lpwstr>
      </vt:variant>
      <vt:variant>
        <vt:i4>7274612</vt:i4>
      </vt:variant>
      <vt:variant>
        <vt:i4>438</vt:i4>
      </vt:variant>
      <vt:variant>
        <vt:i4>0</vt:i4>
      </vt:variant>
      <vt:variant>
        <vt:i4>5</vt:i4>
      </vt:variant>
      <vt:variant>
        <vt:lpwstr/>
      </vt:variant>
      <vt:variant>
        <vt:lpwstr>TOC</vt:lpwstr>
      </vt:variant>
      <vt:variant>
        <vt:i4>7274612</vt:i4>
      </vt:variant>
      <vt:variant>
        <vt:i4>432</vt:i4>
      </vt:variant>
      <vt:variant>
        <vt:i4>0</vt:i4>
      </vt:variant>
      <vt:variant>
        <vt:i4>5</vt:i4>
      </vt:variant>
      <vt:variant>
        <vt:lpwstr/>
      </vt:variant>
      <vt:variant>
        <vt:lpwstr>TOC</vt:lpwstr>
      </vt:variant>
      <vt:variant>
        <vt:i4>7274612</vt:i4>
      </vt:variant>
      <vt:variant>
        <vt:i4>426</vt:i4>
      </vt:variant>
      <vt:variant>
        <vt:i4>0</vt:i4>
      </vt:variant>
      <vt:variant>
        <vt:i4>5</vt:i4>
      </vt:variant>
      <vt:variant>
        <vt:lpwstr/>
      </vt:variant>
      <vt:variant>
        <vt:lpwstr>TOC</vt:lpwstr>
      </vt:variant>
      <vt:variant>
        <vt:i4>7274612</vt:i4>
      </vt:variant>
      <vt:variant>
        <vt:i4>420</vt:i4>
      </vt:variant>
      <vt:variant>
        <vt:i4>0</vt:i4>
      </vt:variant>
      <vt:variant>
        <vt:i4>5</vt:i4>
      </vt:variant>
      <vt:variant>
        <vt:lpwstr/>
      </vt:variant>
      <vt:variant>
        <vt:lpwstr>TOC</vt:lpwstr>
      </vt:variant>
      <vt:variant>
        <vt:i4>7274612</vt:i4>
      </vt:variant>
      <vt:variant>
        <vt:i4>414</vt:i4>
      </vt:variant>
      <vt:variant>
        <vt:i4>0</vt:i4>
      </vt:variant>
      <vt:variant>
        <vt:i4>5</vt:i4>
      </vt:variant>
      <vt:variant>
        <vt:lpwstr/>
      </vt:variant>
      <vt:variant>
        <vt:lpwstr>TOC</vt:lpwstr>
      </vt:variant>
      <vt:variant>
        <vt:i4>7274612</vt:i4>
      </vt:variant>
      <vt:variant>
        <vt:i4>408</vt:i4>
      </vt:variant>
      <vt:variant>
        <vt:i4>0</vt:i4>
      </vt:variant>
      <vt:variant>
        <vt:i4>5</vt:i4>
      </vt:variant>
      <vt:variant>
        <vt:lpwstr/>
      </vt:variant>
      <vt:variant>
        <vt:lpwstr>TOC</vt:lpwstr>
      </vt:variant>
      <vt:variant>
        <vt:i4>7274612</vt:i4>
      </vt:variant>
      <vt:variant>
        <vt:i4>402</vt:i4>
      </vt:variant>
      <vt:variant>
        <vt:i4>0</vt:i4>
      </vt:variant>
      <vt:variant>
        <vt:i4>5</vt:i4>
      </vt:variant>
      <vt:variant>
        <vt:lpwstr/>
      </vt:variant>
      <vt:variant>
        <vt:lpwstr>TOC</vt:lpwstr>
      </vt:variant>
      <vt:variant>
        <vt:i4>7274612</vt:i4>
      </vt:variant>
      <vt:variant>
        <vt:i4>396</vt:i4>
      </vt:variant>
      <vt:variant>
        <vt:i4>0</vt:i4>
      </vt:variant>
      <vt:variant>
        <vt:i4>5</vt:i4>
      </vt:variant>
      <vt:variant>
        <vt:lpwstr/>
      </vt:variant>
      <vt:variant>
        <vt:lpwstr>TOC</vt:lpwstr>
      </vt:variant>
      <vt:variant>
        <vt:i4>7274612</vt:i4>
      </vt:variant>
      <vt:variant>
        <vt:i4>390</vt:i4>
      </vt:variant>
      <vt:variant>
        <vt:i4>0</vt:i4>
      </vt:variant>
      <vt:variant>
        <vt:i4>5</vt:i4>
      </vt:variant>
      <vt:variant>
        <vt:lpwstr/>
      </vt:variant>
      <vt:variant>
        <vt:lpwstr>TOC</vt:lpwstr>
      </vt:variant>
      <vt:variant>
        <vt:i4>7274612</vt:i4>
      </vt:variant>
      <vt:variant>
        <vt:i4>384</vt:i4>
      </vt:variant>
      <vt:variant>
        <vt:i4>0</vt:i4>
      </vt:variant>
      <vt:variant>
        <vt:i4>5</vt:i4>
      </vt:variant>
      <vt:variant>
        <vt:lpwstr/>
      </vt:variant>
      <vt:variant>
        <vt:lpwstr>TOC</vt:lpwstr>
      </vt:variant>
      <vt:variant>
        <vt:i4>7274612</vt:i4>
      </vt:variant>
      <vt:variant>
        <vt:i4>378</vt:i4>
      </vt:variant>
      <vt:variant>
        <vt:i4>0</vt:i4>
      </vt:variant>
      <vt:variant>
        <vt:i4>5</vt:i4>
      </vt:variant>
      <vt:variant>
        <vt:lpwstr/>
      </vt:variant>
      <vt:variant>
        <vt:lpwstr>TOC</vt:lpwstr>
      </vt:variant>
      <vt:variant>
        <vt:i4>7274612</vt:i4>
      </vt:variant>
      <vt:variant>
        <vt:i4>372</vt:i4>
      </vt:variant>
      <vt:variant>
        <vt:i4>0</vt:i4>
      </vt:variant>
      <vt:variant>
        <vt:i4>5</vt:i4>
      </vt:variant>
      <vt:variant>
        <vt:lpwstr/>
      </vt:variant>
      <vt:variant>
        <vt:lpwstr>TOC</vt:lpwstr>
      </vt:variant>
      <vt:variant>
        <vt:i4>7274612</vt:i4>
      </vt:variant>
      <vt:variant>
        <vt:i4>366</vt:i4>
      </vt:variant>
      <vt:variant>
        <vt:i4>0</vt:i4>
      </vt:variant>
      <vt:variant>
        <vt:i4>5</vt:i4>
      </vt:variant>
      <vt:variant>
        <vt:lpwstr/>
      </vt:variant>
      <vt:variant>
        <vt:lpwstr>TOC</vt:lpwstr>
      </vt:variant>
      <vt:variant>
        <vt:i4>7274612</vt:i4>
      </vt:variant>
      <vt:variant>
        <vt:i4>360</vt:i4>
      </vt:variant>
      <vt:variant>
        <vt:i4>0</vt:i4>
      </vt:variant>
      <vt:variant>
        <vt:i4>5</vt:i4>
      </vt:variant>
      <vt:variant>
        <vt:lpwstr/>
      </vt:variant>
      <vt:variant>
        <vt:lpwstr>TOC</vt:lpwstr>
      </vt:variant>
      <vt:variant>
        <vt:i4>7274612</vt:i4>
      </vt:variant>
      <vt:variant>
        <vt:i4>354</vt:i4>
      </vt:variant>
      <vt:variant>
        <vt:i4>0</vt:i4>
      </vt:variant>
      <vt:variant>
        <vt:i4>5</vt:i4>
      </vt:variant>
      <vt:variant>
        <vt:lpwstr/>
      </vt:variant>
      <vt:variant>
        <vt:lpwstr>TOC</vt:lpwstr>
      </vt:variant>
      <vt:variant>
        <vt:i4>7274612</vt:i4>
      </vt:variant>
      <vt:variant>
        <vt:i4>348</vt:i4>
      </vt:variant>
      <vt:variant>
        <vt:i4>0</vt:i4>
      </vt:variant>
      <vt:variant>
        <vt:i4>5</vt:i4>
      </vt:variant>
      <vt:variant>
        <vt:lpwstr/>
      </vt:variant>
      <vt:variant>
        <vt:lpwstr>TOC</vt:lpwstr>
      </vt:variant>
      <vt:variant>
        <vt:i4>7274612</vt:i4>
      </vt:variant>
      <vt:variant>
        <vt:i4>342</vt:i4>
      </vt:variant>
      <vt:variant>
        <vt:i4>0</vt:i4>
      </vt:variant>
      <vt:variant>
        <vt:i4>5</vt:i4>
      </vt:variant>
      <vt:variant>
        <vt:lpwstr/>
      </vt:variant>
      <vt:variant>
        <vt:lpwstr>TOC</vt:lpwstr>
      </vt:variant>
      <vt:variant>
        <vt:i4>7274612</vt:i4>
      </vt:variant>
      <vt:variant>
        <vt:i4>336</vt:i4>
      </vt:variant>
      <vt:variant>
        <vt:i4>0</vt:i4>
      </vt:variant>
      <vt:variant>
        <vt:i4>5</vt:i4>
      </vt:variant>
      <vt:variant>
        <vt:lpwstr/>
      </vt:variant>
      <vt:variant>
        <vt:lpwstr>TOC</vt:lpwstr>
      </vt:variant>
      <vt:variant>
        <vt:i4>7274612</vt:i4>
      </vt:variant>
      <vt:variant>
        <vt:i4>330</vt:i4>
      </vt:variant>
      <vt:variant>
        <vt:i4>0</vt:i4>
      </vt:variant>
      <vt:variant>
        <vt:i4>5</vt:i4>
      </vt:variant>
      <vt:variant>
        <vt:lpwstr/>
      </vt:variant>
      <vt:variant>
        <vt:lpwstr>TOC</vt:lpwstr>
      </vt:variant>
      <vt:variant>
        <vt:i4>7274612</vt:i4>
      </vt:variant>
      <vt:variant>
        <vt:i4>324</vt:i4>
      </vt:variant>
      <vt:variant>
        <vt:i4>0</vt:i4>
      </vt:variant>
      <vt:variant>
        <vt:i4>5</vt:i4>
      </vt:variant>
      <vt:variant>
        <vt:lpwstr/>
      </vt:variant>
      <vt:variant>
        <vt:lpwstr>TOC</vt:lpwstr>
      </vt:variant>
      <vt:variant>
        <vt:i4>7274612</vt:i4>
      </vt:variant>
      <vt:variant>
        <vt:i4>318</vt:i4>
      </vt:variant>
      <vt:variant>
        <vt:i4>0</vt:i4>
      </vt:variant>
      <vt:variant>
        <vt:i4>5</vt:i4>
      </vt:variant>
      <vt:variant>
        <vt:lpwstr/>
      </vt:variant>
      <vt:variant>
        <vt:lpwstr>TOC</vt:lpwstr>
      </vt:variant>
      <vt:variant>
        <vt:i4>7274612</vt:i4>
      </vt:variant>
      <vt:variant>
        <vt:i4>312</vt:i4>
      </vt:variant>
      <vt:variant>
        <vt:i4>0</vt:i4>
      </vt:variant>
      <vt:variant>
        <vt:i4>5</vt:i4>
      </vt:variant>
      <vt:variant>
        <vt:lpwstr/>
      </vt:variant>
      <vt:variant>
        <vt:lpwstr>TOC</vt:lpwstr>
      </vt:variant>
      <vt:variant>
        <vt:i4>7274612</vt:i4>
      </vt:variant>
      <vt:variant>
        <vt:i4>306</vt:i4>
      </vt:variant>
      <vt:variant>
        <vt:i4>0</vt:i4>
      </vt:variant>
      <vt:variant>
        <vt:i4>5</vt:i4>
      </vt:variant>
      <vt:variant>
        <vt:lpwstr/>
      </vt:variant>
      <vt:variant>
        <vt:lpwstr>TOC</vt:lpwstr>
      </vt:variant>
      <vt:variant>
        <vt:i4>7274612</vt:i4>
      </vt:variant>
      <vt:variant>
        <vt:i4>300</vt:i4>
      </vt:variant>
      <vt:variant>
        <vt:i4>0</vt:i4>
      </vt:variant>
      <vt:variant>
        <vt:i4>5</vt:i4>
      </vt:variant>
      <vt:variant>
        <vt:lpwstr/>
      </vt:variant>
      <vt:variant>
        <vt:lpwstr>TOC</vt:lpwstr>
      </vt:variant>
      <vt:variant>
        <vt:i4>7274612</vt:i4>
      </vt:variant>
      <vt:variant>
        <vt:i4>294</vt:i4>
      </vt:variant>
      <vt:variant>
        <vt:i4>0</vt:i4>
      </vt:variant>
      <vt:variant>
        <vt:i4>5</vt:i4>
      </vt:variant>
      <vt:variant>
        <vt:lpwstr/>
      </vt:variant>
      <vt:variant>
        <vt:lpwstr>TOC</vt:lpwstr>
      </vt:variant>
      <vt:variant>
        <vt:i4>7274612</vt:i4>
      </vt:variant>
      <vt:variant>
        <vt:i4>288</vt:i4>
      </vt:variant>
      <vt:variant>
        <vt:i4>0</vt:i4>
      </vt:variant>
      <vt:variant>
        <vt:i4>5</vt:i4>
      </vt:variant>
      <vt:variant>
        <vt:lpwstr/>
      </vt:variant>
      <vt:variant>
        <vt:lpwstr>TOC</vt:lpwstr>
      </vt:variant>
      <vt:variant>
        <vt:i4>7274612</vt:i4>
      </vt:variant>
      <vt:variant>
        <vt:i4>282</vt:i4>
      </vt:variant>
      <vt:variant>
        <vt:i4>0</vt:i4>
      </vt:variant>
      <vt:variant>
        <vt:i4>5</vt:i4>
      </vt:variant>
      <vt:variant>
        <vt:lpwstr/>
      </vt:variant>
      <vt:variant>
        <vt:lpwstr>TOC</vt:lpwstr>
      </vt:variant>
      <vt:variant>
        <vt:i4>7274612</vt:i4>
      </vt:variant>
      <vt:variant>
        <vt:i4>276</vt:i4>
      </vt:variant>
      <vt:variant>
        <vt:i4>0</vt:i4>
      </vt:variant>
      <vt:variant>
        <vt:i4>5</vt:i4>
      </vt:variant>
      <vt:variant>
        <vt:lpwstr/>
      </vt:variant>
      <vt:variant>
        <vt:lpwstr>TOC</vt:lpwstr>
      </vt:variant>
      <vt:variant>
        <vt:i4>7274612</vt:i4>
      </vt:variant>
      <vt:variant>
        <vt:i4>270</vt:i4>
      </vt:variant>
      <vt:variant>
        <vt:i4>0</vt:i4>
      </vt:variant>
      <vt:variant>
        <vt:i4>5</vt:i4>
      </vt:variant>
      <vt:variant>
        <vt:lpwstr/>
      </vt:variant>
      <vt:variant>
        <vt:lpwstr>TOC</vt:lpwstr>
      </vt:variant>
      <vt:variant>
        <vt:i4>7274612</vt:i4>
      </vt:variant>
      <vt:variant>
        <vt:i4>264</vt:i4>
      </vt:variant>
      <vt:variant>
        <vt:i4>0</vt:i4>
      </vt:variant>
      <vt:variant>
        <vt:i4>5</vt:i4>
      </vt:variant>
      <vt:variant>
        <vt:lpwstr/>
      </vt:variant>
      <vt:variant>
        <vt:lpwstr>TOC</vt:lpwstr>
      </vt:variant>
      <vt:variant>
        <vt:i4>7274612</vt:i4>
      </vt:variant>
      <vt:variant>
        <vt:i4>258</vt:i4>
      </vt:variant>
      <vt:variant>
        <vt:i4>0</vt:i4>
      </vt:variant>
      <vt:variant>
        <vt:i4>5</vt:i4>
      </vt:variant>
      <vt:variant>
        <vt:lpwstr/>
      </vt:variant>
      <vt:variant>
        <vt:lpwstr>TOC</vt:lpwstr>
      </vt:variant>
      <vt:variant>
        <vt:i4>7274612</vt:i4>
      </vt:variant>
      <vt:variant>
        <vt:i4>252</vt:i4>
      </vt:variant>
      <vt:variant>
        <vt:i4>0</vt:i4>
      </vt:variant>
      <vt:variant>
        <vt:i4>5</vt:i4>
      </vt:variant>
      <vt:variant>
        <vt:lpwstr/>
      </vt:variant>
      <vt:variant>
        <vt:lpwstr>TOC</vt:lpwstr>
      </vt:variant>
      <vt:variant>
        <vt:i4>7274612</vt:i4>
      </vt:variant>
      <vt:variant>
        <vt:i4>246</vt:i4>
      </vt:variant>
      <vt:variant>
        <vt:i4>0</vt:i4>
      </vt:variant>
      <vt:variant>
        <vt:i4>5</vt:i4>
      </vt:variant>
      <vt:variant>
        <vt:lpwstr/>
      </vt:variant>
      <vt:variant>
        <vt:lpwstr>TOC</vt:lpwstr>
      </vt:variant>
      <vt:variant>
        <vt:i4>7274612</vt:i4>
      </vt:variant>
      <vt:variant>
        <vt:i4>240</vt:i4>
      </vt:variant>
      <vt:variant>
        <vt:i4>0</vt:i4>
      </vt:variant>
      <vt:variant>
        <vt:i4>5</vt:i4>
      </vt:variant>
      <vt:variant>
        <vt:lpwstr/>
      </vt:variant>
      <vt:variant>
        <vt:lpwstr>TOC</vt:lpwstr>
      </vt:variant>
      <vt:variant>
        <vt:i4>7274612</vt:i4>
      </vt:variant>
      <vt:variant>
        <vt:i4>231</vt:i4>
      </vt:variant>
      <vt:variant>
        <vt:i4>0</vt:i4>
      </vt:variant>
      <vt:variant>
        <vt:i4>5</vt:i4>
      </vt:variant>
      <vt:variant>
        <vt:lpwstr/>
      </vt:variant>
      <vt:variant>
        <vt:lpwstr>TOC</vt:lpwstr>
      </vt:variant>
      <vt:variant>
        <vt:i4>7274612</vt:i4>
      </vt:variant>
      <vt:variant>
        <vt:i4>225</vt:i4>
      </vt:variant>
      <vt:variant>
        <vt:i4>0</vt:i4>
      </vt:variant>
      <vt:variant>
        <vt:i4>5</vt:i4>
      </vt:variant>
      <vt:variant>
        <vt:lpwstr/>
      </vt:variant>
      <vt:variant>
        <vt:lpwstr>TOC</vt:lpwstr>
      </vt:variant>
      <vt:variant>
        <vt:i4>7274612</vt:i4>
      </vt:variant>
      <vt:variant>
        <vt:i4>219</vt:i4>
      </vt:variant>
      <vt:variant>
        <vt:i4>0</vt:i4>
      </vt:variant>
      <vt:variant>
        <vt:i4>5</vt:i4>
      </vt:variant>
      <vt:variant>
        <vt:lpwstr/>
      </vt:variant>
      <vt:variant>
        <vt:lpwstr>TOC</vt:lpwstr>
      </vt:variant>
      <vt:variant>
        <vt:i4>7274612</vt:i4>
      </vt:variant>
      <vt:variant>
        <vt:i4>213</vt:i4>
      </vt:variant>
      <vt:variant>
        <vt:i4>0</vt:i4>
      </vt:variant>
      <vt:variant>
        <vt:i4>5</vt:i4>
      </vt:variant>
      <vt:variant>
        <vt:lpwstr/>
      </vt:variant>
      <vt:variant>
        <vt:lpwstr>TOC</vt:lpwstr>
      </vt:variant>
      <vt:variant>
        <vt:i4>7274612</vt:i4>
      </vt:variant>
      <vt:variant>
        <vt:i4>207</vt:i4>
      </vt:variant>
      <vt:variant>
        <vt:i4>0</vt:i4>
      </vt:variant>
      <vt:variant>
        <vt:i4>5</vt:i4>
      </vt:variant>
      <vt:variant>
        <vt:lpwstr/>
      </vt:variant>
      <vt:variant>
        <vt:lpwstr>TOC</vt:lpwstr>
      </vt:variant>
      <vt:variant>
        <vt:i4>7274612</vt:i4>
      </vt:variant>
      <vt:variant>
        <vt:i4>201</vt:i4>
      </vt:variant>
      <vt:variant>
        <vt:i4>0</vt:i4>
      </vt:variant>
      <vt:variant>
        <vt:i4>5</vt:i4>
      </vt:variant>
      <vt:variant>
        <vt:lpwstr/>
      </vt:variant>
      <vt:variant>
        <vt:lpwstr>TOC</vt:lpwstr>
      </vt:variant>
      <vt:variant>
        <vt:i4>4194394</vt:i4>
      </vt:variant>
      <vt:variant>
        <vt:i4>198</vt:i4>
      </vt:variant>
      <vt:variant>
        <vt:i4>0</vt:i4>
      </vt:variant>
      <vt:variant>
        <vt:i4>5</vt:i4>
      </vt:variant>
      <vt:variant>
        <vt:lpwstr>https://www.abcshipping.com/</vt:lpwstr>
      </vt:variant>
      <vt:variant>
        <vt:lpwstr/>
      </vt:variant>
      <vt:variant>
        <vt:i4>7274612</vt:i4>
      </vt:variant>
      <vt:variant>
        <vt:i4>192</vt:i4>
      </vt:variant>
      <vt:variant>
        <vt:i4>0</vt:i4>
      </vt:variant>
      <vt:variant>
        <vt:i4>5</vt:i4>
      </vt:variant>
      <vt:variant>
        <vt:lpwstr/>
      </vt:variant>
      <vt:variant>
        <vt:lpwstr>TOC</vt:lpwstr>
      </vt:variant>
      <vt:variant>
        <vt:i4>7274612</vt:i4>
      </vt:variant>
      <vt:variant>
        <vt:i4>186</vt:i4>
      </vt:variant>
      <vt:variant>
        <vt:i4>0</vt:i4>
      </vt:variant>
      <vt:variant>
        <vt:i4>5</vt:i4>
      </vt:variant>
      <vt:variant>
        <vt:lpwstr/>
      </vt:variant>
      <vt:variant>
        <vt:lpwstr>TOC</vt:lpwstr>
      </vt:variant>
      <vt:variant>
        <vt:i4>7274612</vt:i4>
      </vt:variant>
      <vt:variant>
        <vt:i4>180</vt:i4>
      </vt:variant>
      <vt:variant>
        <vt:i4>0</vt:i4>
      </vt:variant>
      <vt:variant>
        <vt:i4>5</vt:i4>
      </vt:variant>
      <vt:variant>
        <vt:lpwstr/>
      </vt:variant>
      <vt:variant>
        <vt:lpwstr>TOC</vt:lpwstr>
      </vt:variant>
      <vt:variant>
        <vt:i4>2097196</vt:i4>
      </vt:variant>
      <vt:variant>
        <vt:i4>174</vt:i4>
      </vt:variant>
      <vt:variant>
        <vt:i4>0</vt:i4>
      </vt:variant>
      <vt:variant>
        <vt:i4>5</vt:i4>
      </vt:variant>
      <vt:variant>
        <vt:lpwstr/>
      </vt:variant>
      <vt:variant>
        <vt:lpwstr>Rule201</vt:lpwstr>
      </vt:variant>
      <vt:variant>
        <vt:i4>1114143</vt:i4>
      </vt:variant>
      <vt:variant>
        <vt:i4>171</vt:i4>
      </vt:variant>
      <vt:variant>
        <vt:i4>0</vt:i4>
      </vt:variant>
      <vt:variant>
        <vt:i4>5</vt:i4>
      </vt:variant>
      <vt:variant>
        <vt:lpwstr/>
      </vt:variant>
      <vt:variant>
        <vt:lpwstr>Rule31200</vt:lpwstr>
      </vt:variant>
      <vt:variant>
        <vt:i4>2097197</vt:i4>
      </vt:variant>
      <vt:variant>
        <vt:i4>168</vt:i4>
      </vt:variant>
      <vt:variant>
        <vt:i4>0</vt:i4>
      </vt:variant>
      <vt:variant>
        <vt:i4>5</vt:i4>
      </vt:variant>
      <vt:variant>
        <vt:lpwstr/>
      </vt:variant>
      <vt:variant>
        <vt:lpwstr>Rule30</vt:lpwstr>
      </vt:variant>
      <vt:variant>
        <vt:i4>2687020</vt:i4>
      </vt:variant>
      <vt:variant>
        <vt:i4>165</vt:i4>
      </vt:variant>
      <vt:variant>
        <vt:i4>0</vt:i4>
      </vt:variant>
      <vt:variant>
        <vt:i4>5</vt:i4>
      </vt:variant>
      <vt:variant>
        <vt:lpwstr/>
      </vt:variant>
      <vt:variant>
        <vt:lpwstr>Rule29</vt:lpwstr>
      </vt:variant>
      <vt:variant>
        <vt:i4>2621484</vt:i4>
      </vt:variant>
      <vt:variant>
        <vt:i4>162</vt:i4>
      </vt:variant>
      <vt:variant>
        <vt:i4>0</vt:i4>
      </vt:variant>
      <vt:variant>
        <vt:i4>5</vt:i4>
      </vt:variant>
      <vt:variant>
        <vt:lpwstr/>
      </vt:variant>
      <vt:variant>
        <vt:lpwstr>Rule28</vt:lpwstr>
      </vt:variant>
      <vt:variant>
        <vt:i4>2555948</vt:i4>
      </vt:variant>
      <vt:variant>
        <vt:i4>159</vt:i4>
      </vt:variant>
      <vt:variant>
        <vt:i4>0</vt:i4>
      </vt:variant>
      <vt:variant>
        <vt:i4>5</vt:i4>
      </vt:variant>
      <vt:variant>
        <vt:lpwstr/>
      </vt:variant>
      <vt:variant>
        <vt:lpwstr>Rule27</vt:lpwstr>
      </vt:variant>
      <vt:variant>
        <vt:i4>2490412</vt:i4>
      </vt:variant>
      <vt:variant>
        <vt:i4>156</vt:i4>
      </vt:variant>
      <vt:variant>
        <vt:i4>0</vt:i4>
      </vt:variant>
      <vt:variant>
        <vt:i4>5</vt:i4>
      </vt:variant>
      <vt:variant>
        <vt:lpwstr/>
      </vt:variant>
      <vt:variant>
        <vt:lpwstr>Rule26</vt:lpwstr>
      </vt:variant>
      <vt:variant>
        <vt:i4>2424876</vt:i4>
      </vt:variant>
      <vt:variant>
        <vt:i4>153</vt:i4>
      </vt:variant>
      <vt:variant>
        <vt:i4>0</vt:i4>
      </vt:variant>
      <vt:variant>
        <vt:i4>5</vt:i4>
      </vt:variant>
      <vt:variant>
        <vt:lpwstr/>
      </vt:variant>
      <vt:variant>
        <vt:lpwstr>Rule25</vt:lpwstr>
      </vt:variant>
      <vt:variant>
        <vt:i4>2359340</vt:i4>
      </vt:variant>
      <vt:variant>
        <vt:i4>150</vt:i4>
      </vt:variant>
      <vt:variant>
        <vt:i4>0</vt:i4>
      </vt:variant>
      <vt:variant>
        <vt:i4>5</vt:i4>
      </vt:variant>
      <vt:variant>
        <vt:lpwstr/>
      </vt:variant>
      <vt:variant>
        <vt:lpwstr>Rule24</vt:lpwstr>
      </vt:variant>
      <vt:variant>
        <vt:i4>1179676</vt:i4>
      </vt:variant>
      <vt:variant>
        <vt:i4>147</vt:i4>
      </vt:variant>
      <vt:variant>
        <vt:i4>0</vt:i4>
      </vt:variant>
      <vt:variant>
        <vt:i4>5</vt:i4>
      </vt:variant>
      <vt:variant>
        <vt:lpwstr/>
      </vt:variant>
      <vt:variant>
        <vt:lpwstr>Rule2301</vt:lpwstr>
      </vt:variant>
      <vt:variant>
        <vt:i4>2293804</vt:i4>
      </vt:variant>
      <vt:variant>
        <vt:i4>144</vt:i4>
      </vt:variant>
      <vt:variant>
        <vt:i4>0</vt:i4>
      </vt:variant>
      <vt:variant>
        <vt:i4>5</vt:i4>
      </vt:variant>
      <vt:variant>
        <vt:lpwstr/>
      </vt:variant>
      <vt:variant>
        <vt:lpwstr>Rule23</vt:lpwstr>
      </vt:variant>
      <vt:variant>
        <vt:i4>2228268</vt:i4>
      </vt:variant>
      <vt:variant>
        <vt:i4>141</vt:i4>
      </vt:variant>
      <vt:variant>
        <vt:i4>0</vt:i4>
      </vt:variant>
      <vt:variant>
        <vt:i4>5</vt:i4>
      </vt:variant>
      <vt:variant>
        <vt:lpwstr/>
      </vt:variant>
      <vt:variant>
        <vt:lpwstr>Rule22</vt:lpwstr>
      </vt:variant>
      <vt:variant>
        <vt:i4>2162732</vt:i4>
      </vt:variant>
      <vt:variant>
        <vt:i4>138</vt:i4>
      </vt:variant>
      <vt:variant>
        <vt:i4>0</vt:i4>
      </vt:variant>
      <vt:variant>
        <vt:i4>5</vt:i4>
      </vt:variant>
      <vt:variant>
        <vt:lpwstr/>
      </vt:variant>
      <vt:variant>
        <vt:lpwstr>Rule21</vt:lpwstr>
      </vt:variant>
      <vt:variant>
        <vt:i4>2097196</vt:i4>
      </vt:variant>
      <vt:variant>
        <vt:i4>135</vt:i4>
      </vt:variant>
      <vt:variant>
        <vt:i4>0</vt:i4>
      </vt:variant>
      <vt:variant>
        <vt:i4>5</vt:i4>
      </vt:variant>
      <vt:variant>
        <vt:lpwstr/>
      </vt:variant>
      <vt:variant>
        <vt:lpwstr>Rule20</vt:lpwstr>
      </vt:variant>
      <vt:variant>
        <vt:i4>2687023</vt:i4>
      </vt:variant>
      <vt:variant>
        <vt:i4>132</vt:i4>
      </vt:variant>
      <vt:variant>
        <vt:i4>0</vt:i4>
      </vt:variant>
      <vt:variant>
        <vt:i4>5</vt:i4>
      </vt:variant>
      <vt:variant>
        <vt:lpwstr/>
      </vt:variant>
      <vt:variant>
        <vt:lpwstr>Rule19</vt:lpwstr>
      </vt:variant>
      <vt:variant>
        <vt:i4>2621487</vt:i4>
      </vt:variant>
      <vt:variant>
        <vt:i4>129</vt:i4>
      </vt:variant>
      <vt:variant>
        <vt:i4>0</vt:i4>
      </vt:variant>
      <vt:variant>
        <vt:i4>5</vt:i4>
      </vt:variant>
      <vt:variant>
        <vt:lpwstr/>
      </vt:variant>
      <vt:variant>
        <vt:lpwstr>Rule18</vt:lpwstr>
      </vt:variant>
      <vt:variant>
        <vt:i4>2555951</vt:i4>
      </vt:variant>
      <vt:variant>
        <vt:i4>126</vt:i4>
      </vt:variant>
      <vt:variant>
        <vt:i4>0</vt:i4>
      </vt:variant>
      <vt:variant>
        <vt:i4>5</vt:i4>
      </vt:variant>
      <vt:variant>
        <vt:lpwstr/>
      </vt:variant>
      <vt:variant>
        <vt:lpwstr>Rule17</vt:lpwstr>
      </vt:variant>
      <vt:variant>
        <vt:i4>2490415</vt:i4>
      </vt:variant>
      <vt:variant>
        <vt:i4>123</vt:i4>
      </vt:variant>
      <vt:variant>
        <vt:i4>0</vt:i4>
      </vt:variant>
      <vt:variant>
        <vt:i4>5</vt:i4>
      </vt:variant>
      <vt:variant>
        <vt:lpwstr/>
      </vt:variant>
      <vt:variant>
        <vt:lpwstr>Rule16</vt:lpwstr>
      </vt:variant>
      <vt:variant>
        <vt:i4>2424879</vt:i4>
      </vt:variant>
      <vt:variant>
        <vt:i4>120</vt:i4>
      </vt:variant>
      <vt:variant>
        <vt:i4>0</vt:i4>
      </vt:variant>
      <vt:variant>
        <vt:i4>5</vt:i4>
      </vt:variant>
      <vt:variant>
        <vt:lpwstr/>
      </vt:variant>
      <vt:variant>
        <vt:lpwstr>Rule15</vt:lpwstr>
      </vt:variant>
      <vt:variant>
        <vt:i4>2359343</vt:i4>
      </vt:variant>
      <vt:variant>
        <vt:i4>117</vt:i4>
      </vt:variant>
      <vt:variant>
        <vt:i4>0</vt:i4>
      </vt:variant>
      <vt:variant>
        <vt:i4>5</vt:i4>
      </vt:variant>
      <vt:variant>
        <vt:lpwstr/>
      </vt:variant>
      <vt:variant>
        <vt:lpwstr>Rule14</vt:lpwstr>
      </vt:variant>
      <vt:variant>
        <vt:i4>2293807</vt:i4>
      </vt:variant>
      <vt:variant>
        <vt:i4>114</vt:i4>
      </vt:variant>
      <vt:variant>
        <vt:i4>0</vt:i4>
      </vt:variant>
      <vt:variant>
        <vt:i4>5</vt:i4>
      </vt:variant>
      <vt:variant>
        <vt:lpwstr/>
      </vt:variant>
      <vt:variant>
        <vt:lpwstr>Rule13</vt:lpwstr>
      </vt:variant>
      <vt:variant>
        <vt:i4>2228271</vt:i4>
      </vt:variant>
      <vt:variant>
        <vt:i4>111</vt:i4>
      </vt:variant>
      <vt:variant>
        <vt:i4>0</vt:i4>
      </vt:variant>
      <vt:variant>
        <vt:i4>5</vt:i4>
      </vt:variant>
      <vt:variant>
        <vt:lpwstr/>
      </vt:variant>
      <vt:variant>
        <vt:lpwstr>Rule12</vt:lpwstr>
      </vt:variant>
      <vt:variant>
        <vt:i4>2162735</vt:i4>
      </vt:variant>
      <vt:variant>
        <vt:i4>108</vt:i4>
      </vt:variant>
      <vt:variant>
        <vt:i4>0</vt:i4>
      </vt:variant>
      <vt:variant>
        <vt:i4>5</vt:i4>
      </vt:variant>
      <vt:variant>
        <vt:lpwstr/>
      </vt:variant>
      <vt:variant>
        <vt:lpwstr>Rule11</vt:lpwstr>
      </vt:variant>
      <vt:variant>
        <vt:i4>2097199</vt:i4>
      </vt:variant>
      <vt:variant>
        <vt:i4>105</vt:i4>
      </vt:variant>
      <vt:variant>
        <vt:i4>0</vt:i4>
      </vt:variant>
      <vt:variant>
        <vt:i4>5</vt:i4>
      </vt:variant>
      <vt:variant>
        <vt:lpwstr/>
      </vt:variant>
      <vt:variant>
        <vt:lpwstr>Rule10</vt:lpwstr>
      </vt:variant>
      <vt:variant>
        <vt:i4>1048606</vt:i4>
      </vt:variant>
      <vt:variant>
        <vt:i4>102</vt:i4>
      </vt:variant>
      <vt:variant>
        <vt:i4>0</vt:i4>
      </vt:variant>
      <vt:variant>
        <vt:i4>5</vt:i4>
      </vt:variant>
      <vt:variant>
        <vt:lpwstr/>
      </vt:variant>
      <vt:variant>
        <vt:lpwstr>Rule9</vt:lpwstr>
      </vt:variant>
      <vt:variant>
        <vt:i4>1048606</vt:i4>
      </vt:variant>
      <vt:variant>
        <vt:i4>99</vt:i4>
      </vt:variant>
      <vt:variant>
        <vt:i4>0</vt:i4>
      </vt:variant>
      <vt:variant>
        <vt:i4>5</vt:i4>
      </vt:variant>
      <vt:variant>
        <vt:lpwstr/>
      </vt:variant>
      <vt:variant>
        <vt:lpwstr>Rule8</vt:lpwstr>
      </vt:variant>
      <vt:variant>
        <vt:i4>1048606</vt:i4>
      </vt:variant>
      <vt:variant>
        <vt:i4>96</vt:i4>
      </vt:variant>
      <vt:variant>
        <vt:i4>0</vt:i4>
      </vt:variant>
      <vt:variant>
        <vt:i4>5</vt:i4>
      </vt:variant>
      <vt:variant>
        <vt:lpwstr/>
      </vt:variant>
      <vt:variant>
        <vt:lpwstr>Rule7</vt:lpwstr>
      </vt:variant>
      <vt:variant>
        <vt:i4>1048606</vt:i4>
      </vt:variant>
      <vt:variant>
        <vt:i4>93</vt:i4>
      </vt:variant>
      <vt:variant>
        <vt:i4>0</vt:i4>
      </vt:variant>
      <vt:variant>
        <vt:i4>5</vt:i4>
      </vt:variant>
      <vt:variant>
        <vt:lpwstr/>
      </vt:variant>
      <vt:variant>
        <vt:lpwstr>Rule6</vt:lpwstr>
      </vt:variant>
      <vt:variant>
        <vt:i4>1048606</vt:i4>
      </vt:variant>
      <vt:variant>
        <vt:i4>90</vt:i4>
      </vt:variant>
      <vt:variant>
        <vt:i4>0</vt:i4>
      </vt:variant>
      <vt:variant>
        <vt:i4>5</vt:i4>
      </vt:variant>
      <vt:variant>
        <vt:lpwstr/>
      </vt:variant>
      <vt:variant>
        <vt:lpwstr>Rule5</vt:lpwstr>
      </vt:variant>
      <vt:variant>
        <vt:i4>1048606</vt:i4>
      </vt:variant>
      <vt:variant>
        <vt:i4>87</vt:i4>
      </vt:variant>
      <vt:variant>
        <vt:i4>0</vt:i4>
      </vt:variant>
      <vt:variant>
        <vt:i4>5</vt:i4>
      </vt:variant>
      <vt:variant>
        <vt:lpwstr/>
      </vt:variant>
      <vt:variant>
        <vt:lpwstr>Rule4</vt:lpwstr>
      </vt:variant>
      <vt:variant>
        <vt:i4>1048606</vt:i4>
      </vt:variant>
      <vt:variant>
        <vt:i4>84</vt:i4>
      </vt:variant>
      <vt:variant>
        <vt:i4>0</vt:i4>
      </vt:variant>
      <vt:variant>
        <vt:i4>5</vt:i4>
      </vt:variant>
      <vt:variant>
        <vt:lpwstr/>
      </vt:variant>
      <vt:variant>
        <vt:lpwstr>Rule3</vt:lpwstr>
      </vt:variant>
      <vt:variant>
        <vt:i4>1179677</vt:i4>
      </vt:variant>
      <vt:variant>
        <vt:i4>81</vt:i4>
      </vt:variant>
      <vt:variant>
        <vt:i4>0</vt:i4>
      </vt:variant>
      <vt:variant>
        <vt:i4>5</vt:i4>
      </vt:variant>
      <vt:variant>
        <vt:lpwstr/>
      </vt:variant>
      <vt:variant>
        <vt:lpwstr>Rule2210</vt:lpwstr>
      </vt:variant>
      <vt:variant>
        <vt:i4>1179676</vt:i4>
      </vt:variant>
      <vt:variant>
        <vt:i4>78</vt:i4>
      </vt:variant>
      <vt:variant>
        <vt:i4>0</vt:i4>
      </vt:variant>
      <vt:variant>
        <vt:i4>5</vt:i4>
      </vt:variant>
      <vt:variant>
        <vt:lpwstr/>
      </vt:variant>
      <vt:variant>
        <vt:lpwstr>Rule2200</vt:lpwstr>
      </vt:variant>
      <vt:variant>
        <vt:i4>1114133</vt:i4>
      </vt:variant>
      <vt:variant>
        <vt:i4>75</vt:i4>
      </vt:variant>
      <vt:variant>
        <vt:i4>0</vt:i4>
      </vt:variant>
      <vt:variant>
        <vt:i4>5</vt:i4>
      </vt:variant>
      <vt:variant>
        <vt:lpwstr/>
      </vt:variant>
      <vt:variant>
        <vt:lpwstr>Rule2190</vt:lpwstr>
      </vt:variant>
      <vt:variant>
        <vt:i4>1114132</vt:i4>
      </vt:variant>
      <vt:variant>
        <vt:i4>72</vt:i4>
      </vt:variant>
      <vt:variant>
        <vt:i4>0</vt:i4>
      </vt:variant>
      <vt:variant>
        <vt:i4>5</vt:i4>
      </vt:variant>
      <vt:variant>
        <vt:lpwstr/>
      </vt:variant>
      <vt:variant>
        <vt:lpwstr>Rule2180</vt:lpwstr>
      </vt:variant>
      <vt:variant>
        <vt:i4>1114139</vt:i4>
      </vt:variant>
      <vt:variant>
        <vt:i4>69</vt:i4>
      </vt:variant>
      <vt:variant>
        <vt:i4>0</vt:i4>
      </vt:variant>
      <vt:variant>
        <vt:i4>5</vt:i4>
      </vt:variant>
      <vt:variant>
        <vt:lpwstr/>
      </vt:variant>
      <vt:variant>
        <vt:lpwstr>Rule2170</vt:lpwstr>
      </vt:variant>
      <vt:variant>
        <vt:i4>1114138</vt:i4>
      </vt:variant>
      <vt:variant>
        <vt:i4>66</vt:i4>
      </vt:variant>
      <vt:variant>
        <vt:i4>0</vt:i4>
      </vt:variant>
      <vt:variant>
        <vt:i4>5</vt:i4>
      </vt:variant>
      <vt:variant>
        <vt:lpwstr/>
      </vt:variant>
      <vt:variant>
        <vt:lpwstr>Rule2160</vt:lpwstr>
      </vt:variant>
      <vt:variant>
        <vt:i4>1114137</vt:i4>
      </vt:variant>
      <vt:variant>
        <vt:i4>63</vt:i4>
      </vt:variant>
      <vt:variant>
        <vt:i4>0</vt:i4>
      </vt:variant>
      <vt:variant>
        <vt:i4>5</vt:i4>
      </vt:variant>
      <vt:variant>
        <vt:lpwstr/>
      </vt:variant>
      <vt:variant>
        <vt:lpwstr>Rule2150</vt:lpwstr>
      </vt:variant>
      <vt:variant>
        <vt:i4>1114136</vt:i4>
      </vt:variant>
      <vt:variant>
        <vt:i4>60</vt:i4>
      </vt:variant>
      <vt:variant>
        <vt:i4>0</vt:i4>
      </vt:variant>
      <vt:variant>
        <vt:i4>5</vt:i4>
      </vt:variant>
      <vt:variant>
        <vt:lpwstr/>
      </vt:variant>
      <vt:variant>
        <vt:lpwstr>Rule2140</vt:lpwstr>
      </vt:variant>
      <vt:variant>
        <vt:i4>1114143</vt:i4>
      </vt:variant>
      <vt:variant>
        <vt:i4>57</vt:i4>
      </vt:variant>
      <vt:variant>
        <vt:i4>0</vt:i4>
      </vt:variant>
      <vt:variant>
        <vt:i4>5</vt:i4>
      </vt:variant>
      <vt:variant>
        <vt:lpwstr/>
      </vt:variant>
      <vt:variant>
        <vt:lpwstr>Rule2130</vt:lpwstr>
      </vt:variant>
      <vt:variant>
        <vt:i4>1114142</vt:i4>
      </vt:variant>
      <vt:variant>
        <vt:i4>54</vt:i4>
      </vt:variant>
      <vt:variant>
        <vt:i4>0</vt:i4>
      </vt:variant>
      <vt:variant>
        <vt:i4>5</vt:i4>
      </vt:variant>
      <vt:variant>
        <vt:lpwstr/>
      </vt:variant>
      <vt:variant>
        <vt:lpwstr>Rule2120</vt:lpwstr>
      </vt:variant>
      <vt:variant>
        <vt:i4>1114141</vt:i4>
      </vt:variant>
      <vt:variant>
        <vt:i4>51</vt:i4>
      </vt:variant>
      <vt:variant>
        <vt:i4>0</vt:i4>
      </vt:variant>
      <vt:variant>
        <vt:i4>5</vt:i4>
      </vt:variant>
      <vt:variant>
        <vt:lpwstr/>
      </vt:variant>
      <vt:variant>
        <vt:lpwstr>Rule2110</vt:lpwstr>
      </vt:variant>
      <vt:variant>
        <vt:i4>1114140</vt:i4>
      </vt:variant>
      <vt:variant>
        <vt:i4>48</vt:i4>
      </vt:variant>
      <vt:variant>
        <vt:i4>0</vt:i4>
      </vt:variant>
      <vt:variant>
        <vt:i4>5</vt:i4>
      </vt:variant>
      <vt:variant>
        <vt:lpwstr/>
      </vt:variant>
      <vt:variant>
        <vt:lpwstr>Rule2100</vt:lpwstr>
      </vt:variant>
      <vt:variant>
        <vt:i4>1048597</vt:i4>
      </vt:variant>
      <vt:variant>
        <vt:i4>45</vt:i4>
      </vt:variant>
      <vt:variant>
        <vt:i4>0</vt:i4>
      </vt:variant>
      <vt:variant>
        <vt:i4>5</vt:i4>
      </vt:variant>
      <vt:variant>
        <vt:lpwstr/>
      </vt:variant>
      <vt:variant>
        <vt:lpwstr>Rule2090</vt:lpwstr>
      </vt:variant>
      <vt:variant>
        <vt:i4>1048596</vt:i4>
      </vt:variant>
      <vt:variant>
        <vt:i4>42</vt:i4>
      </vt:variant>
      <vt:variant>
        <vt:i4>0</vt:i4>
      </vt:variant>
      <vt:variant>
        <vt:i4>5</vt:i4>
      </vt:variant>
      <vt:variant>
        <vt:lpwstr/>
      </vt:variant>
      <vt:variant>
        <vt:lpwstr>Rule2080</vt:lpwstr>
      </vt:variant>
      <vt:variant>
        <vt:i4>1048603</vt:i4>
      </vt:variant>
      <vt:variant>
        <vt:i4>39</vt:i4>
      </vt:variant>
      <vt:variant>
        <vt:i4>0</vt:i4>
      </vt:variant>
      <vt:variant>
        <vt:i4>5</vt:i4>
      </vt:variant>
      <vt:variant>
        <vt:lpwstr/>
      </vt:variant>
      <vt:variant>
        <vt:lpwstr>Rule2070</vt:lpwstr>
      </vt:variant>
      <vt:variant>
        <vt:i4>1048602</vt:i4>
      </vt:variant>
      <vt:variant>
        <vt:i4>36</vt:i4>
      </vt:variant>
      <vt:variant>
        <vt:i4>0</vt:i4>
      </vt:variant>
      <vt:variant>
        <vt:i4>5</vt:i4>
      </vt:variant>
      <vt:variant>
        <vt:lpwstr/>
      </vt:variant>
      <vt:variant>
        <vt:lpwstr>Rule2060</vt:lpwstr>
      </vt:variant>
      <vt:variant>
        <vt:i4>1048601</vt:i4>
      </vt:variant>
      <vt:variant>
        <vt:i4>33</vt:i4>
      </vt:variant>
      <vt:variant>
        <vt:i4>0</vt:i4>
      </vt:variant>
      <vt:variant>
        <vt:i4>5</vt:i4>
      </vt:variant>
      <vt:variant>
        <vt:lpwstr/>
      </vt:variant>
      <vt:variant>
        <vt:lpwstr>Rule2050</vt:lpwstr>
      </vt:variant>
      <vt:variant>
        <vt:i4>1048600</vt:i4>
      </vt:variant>
      <vt:variant>
        <vt:i4>30</vt:i4>
      </vt:variant>
      <vt:variant>
        <vt:i4>0</vt:i4>
      </vt:variant>
      <vt:variant>
        <vt:i4>5</vt:i4>
      </vt:variant>
      <vt:variant>
        <vt:lpwstr/>
      </vt:variant>
      <vt:variant>
        <vt:lpwstr>Rule2040</vt:lpwstr>
      </vt:variant>
      <vt:variant>
        <vt:i4>1048607</vt:i4>
      </vt:variant>
      <vt:variant>
        <vt:i4>27</vt:i4>
      </vt:variant>
      <vt:variant>
        <vt:i4>0</vt:i4>
      </vt:variant>
      <vt:variant>
        <vt:i4>5</vt:i4>
      </vt:variant>
      <vt:variant>
        <vt:lpwstr/>
      </vt:variant>
      <vt:variant>
        <vt:lpwstr>Rule2030</vt:lpwstr>
      </vt:variant>
      <vt:variant>
        <vt:i4>1048606</vt:i4>
      </vt:variant>
      <vt:variant>
        <vt:i4>24</vt:i4>
      </vt:variant>
      <vt:variant>
        <vt:i4>0</vt:i4>
      </vt:variant>
      <vt:variant>
        <vt:i4>5</vt:i4>
      </vt:variant>
      <vt:variant>
        <vt:lpwstr/>
      </vt:variant>
      <vt:variant>
        <vt:lpwstr>Rule2020</vt:lpwstr>
      </vt:variant>
      <vt:variant>
        <vt:i4>1048605</vt:i4>
      </vt:variant>
      <vt:variant>
        <vt:i4>21</vt:i4>
      </vt:variant>
      <vt:variant>
        <vt:i4>0</vt:i4>
      </vt:variant>
      <vt:variant>
        <vt:i4>5</vt:i4>
      </vt:variant>
      <vt:variant>
        <vt:lpwstr/>
      </vt:variant>
      <vt:variant>
        <vt:lpwstr>Rule2010</vt:lpwstr>
      </vt:variant>
      <vt:variant>
        <vt:i4>7405612</vt:i4>
      </vt:variant>
      <vt:variant>
        <vt:i4>18</vt:i4>
      </vt:variant>
      <vt:variant>
        <vt:i4>0</vt:i4>
      </vt:variant>
      <vt:variant>
        <vt:i4>5</vt:i4>
      </vt:variant>
      <vt:variant>
        <vt:lpwstr/>
      </vt:variant>
      <vt:variant>
        <vt:lpwstr>Rule2A</vt:lpwstr>
      </vt:variant>
      <vt:variant>
        <vt:i4>1048606</vt:i4>
      </vt:variant>
      <vt:variant>
        <vt:i4>15</vt:i4>
      </vt:variant>
      <vt:variant>
        <vt:i4>0</vt:i4>
      </vt:variant>
      <vt:variant>
        <vt:i4>5</vt:i4>
      </vt:variant>
      <vt:variant>
        <vt:lpwstr/>
      </vt:variant>
      <vt:variant>
        <vt:lpwstr>Rule2</vt:lpwstr>
      </vt:variant>
      <vt:variant>
        <vt:i4>7471151</vt:i4>
      </vt:variant>
      <vt:variant>
        <vt:i4>12</vt:i4>
      </vt:variant>
      <vt:variant>
        <vt:i4>0</vt:i4>
      </vt:variant>
      <vt:variant>
        <vt:i4>5</vt:i4>
      </vt:variant>
      <vt:variant>
        <vt:lpwstr/>
      </vt:variant>
      <vt:variant>
        <vt:lpwstr>Rule1B</vt:lpwstr>
      </vt:variant>
      <vt:variant>
        <vt:i4>7405615</vt:i4>
      </vt:variant>
      <vt:variant>
        <vt:i4>9</vt:i4>
      </vt:variant>
      <vt:variant>
        <vt:i4>0</vt:i4>
      </vt:variant>
      <vt:variant>
        <vt:i4>5</vt:i4>
      </vt:variant>
      <vt:variant>
        <vt:lpwstr/>
      </vt:variant>
      <vt:variant>
        <vt:lpwstr>Rule1A</vt:lpwstr>
      </vt:variant>
      <vt:variant>
        <vt:i4>8257649</vt:i4>
      </vt:variant>
      <vt:variant>
        <vt:i4>6</vt:i4>
      </vt:variant>
      <vt:variant>
        <vt:i4>0</vt:i4>
      </vt:variant>
      <vt:variant>
        <vt:i4>5</vt:i4>
      </vt:variant>
      <vt:variant>
        <vt:lpwstr/>
      </vt:variant>
      <vt:variant>
        <vt:lpwstr>RuleOne</vt:lpwstr>
      </vt:variant>
      <vt:variant>
        <vt:i4>1376273</vt:i4>
      </vt:variant>
      <vt:variant>
        <vt:i4>3</vt:i4>
      </vt:variant>
      <vt:variant>
        <vt:i4>0</vt:i4>
      </vt:variant>
      <vt:variant>
        <vt:i4>5</vt:i4>
      </vt:variant>
      <vt:variant>
        <vt:lpwstr/>
      </vt:variant>
      <vt:variant>
        <vt:lpwstr>TradeName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Edwards, Eddie</dc:creator>
  <cp:lastModifiedBy>Daniel AWS</cp:lastModifiedBy>
  <cp:revision>2</cp:revision>
  <cp:lastPrinted>2016-08-02T20:04:00Z</cp:lastPrinted>
  <dcterms:created xsi:type="dcterms:W3CDTF">2023-05-09T18:08:00Z</dcterms:created>
  <dcterms:modified xsi:type="dcterms:W3CDTF">2023-05-09T18:08:00Z</dcterms:modified>
</cp:coreProperties>
</file>